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134" w:rsidRDefault="004E7134">
      <w:pPr>
        <w:rPr>
          <w:lang w:val="es-MX"/>
        </w:rPr>
      </w:pPr>
      <w:bookmarkStart w:id="0" w:name="_GoBack"/>
      <w:bookmarkEnd w:id="0"/>
    </w:p>
    <w:p w:rsidR="007E0D76" w:rsidRPr="007E0D76" w:rsidRDefault="007E0D76" w:rsidP="007E0D76">
      <w:pPr>
        <w:shd w:val="clear" w:color="auto" w:fill="FFFFFF"/>
        <w:spacing w:after="150" w:line="336" w:lineRule="auto"/>
        <w:outlineLvl w:val="0"/>
        <w:rPr>
          <w:rFonts w:ascii="Verdana" w:eastAsia="Times New Roman" w:hAnsi="Verdana" w:cs="Times New Roman"/>
          <w:b/>
          <w:bCs/>
          <w:color w:val="000000"/>
          <w:spacing w:val="-15"/>
          <w:kern w:val="36"/>
          <w:sz w:val="35"/>
          <w:szCs w:val="35"/>
          <w:lang w:val="en" w:eastAsia="es-ES"/>
        </w:rPr>
      </w:pPr>
      <w:r w:rsidRPr="007E0D76">
        <w:rPr>
          <w:rFonts w:ascii="Verdana" w:eastAsia="Times New Roman" w:hAnsi="Verdana" w:cs="Times New Roman"/>
          <w:b/>
          <w:bCs/>
          <w:color w:val="000000"/>
          <w:spacing w:val="-15"/>
          <w:kern w:val="36"/>
          <w:sz w:val="35"/>
          <w:szCs w:val="35"/>
          <w:lang w:val="en" w:eastAsia="es-ES"/>
        </w:rPr>
        <w:t>Beyond the 'Breast Cancer" Gene (BRCA): Why Food Is Your Medicine</w:t>
      </w:r>
    </w:p>
    <w:p w:rsidR="007E0D76" w:rsidRPr="007E0D76" w:rsidRDefault="007E0D76" w:rsidP="007E0D76">
      <w:pPr>
        <w:shd w:val="clear" w:color="auto" w:fill="FFFFFF"/>
        <w:spacing w:after="0"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Posted on: </w:t>
      </w:r>
    </w:p>
    <w:p w:rsidR="007E0D76" w:rsidRPr="007E0D76" w:rsidRDefault="007E0D76" w:rsidP="007E0D76">
      <w:pPr>
        <w:shd w:val="clear" w:color="auto" w:fill="FFFFFF"/>
        <w:spacing w:after="0"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Friday, June 14th 2013 at 8:00 am</w:t>
      </w:r>
    </w:p>
    <w:p w:rsidR="007E0D76" w:rsidRPr="007E0D76" w:rsidRDefault="007E0D76" w:rsidP="007E0D76">
      <w:pPr>
        <w:shd w:val="clear" w:color="auto" w:fill="FFFFFF"/>
        <w:spacing w:after="0"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Written By: </w:t>
      </w:r>
    </w:p>
    <w:p w:rsidR="007E0D76" w:rsidRPr="007E0D76" w:rsidRDefault="00C123B8" w:rsidP="007E0D76">
      <w:pPr>
        <w:shd w:val="clear" w:color="auto" w:fill="FFFFFF"/>
        <w:spacing w:after="0" w:line="408" w:lineRule="auto"/>
        <w:rPr>
          <w:rFonts w:ascii="Verdana" w:eastAsia="Times New Roman" w:hAnsi="Verdana" w:cs="Times New Roman"/>
          <w:color w:val="000000"/>
          <w:lang w:val="en" w:eastAsia="es-ES"/>
        </w:rPr>
      </w:pPr>
      <w:hyperlink r:id="rId5" w:history="1">
        <w:proofErr w:type="spellStart"/>
        <w:r w:rsidR="007E0D76" w:rsidRPr="007E0D76">
          <w:rPr>
            <w:rFonts w:ascii="Verdana" w:eastAsia="Times New Roman" w:hAnsi="Verdana" w:cs="Times New Roman"/>
            <w:b/>
            <w:bCs/>
            <w:color w:val="389A2E"/>
            <w:u w:val="single"/>
            <w:lang w:val="en" w:eastAsia="es-ES"/>
          </w:rPr>
          <w:t>Sayer</w:t>
        </w:r>
        <w:proofErr w:type="spellEnd"/>
        <w:r w:rsidR="007E0D76" w:rsidRPr="007E0D76">
          <w:rPr>
            <w:rFonts w:ascii="Verdana" w:eastAsia="Times New Roman" w:hAnsi="Verdana" w:cs="Times New Roman"/>
            <w:b/>
            <w:bCs/>
            <w:color w:val="389A2E"/>
            <w:u w:val="single"/>
            <w:lang w:val="en" w:eastAsia="es-ES"/>
          </w:rPr>
          <w:t xml:space="preserve"> </w:t>
        </w:r>
        <w:proofErr w:type="spellStart"/>
        <w:r w:rsidR="007E0D76" w:rsidRPr="007E0D76">
          <w:rPr>
            <w:rFonts w:ascii="Verdana" w:eastAsia="Times New Roman" w:hAnsi="Verdana" w:cs="Times New Roman"/>
            <w:b/>
            <w:bCs/>
            <w:color w:val="389A2E"/>
            <w:u w:val="single"/>
            <w:lang w:val="en" w:eastAsia="es-ES"/>
          </w:rPr>
          <w:t>Ji</w:t>
        </w:r>
        <w:proofErr w:type="spellEnd"/>
        <w:r w:rsidR="007E0D76" w:rsidRPr="007E0D76">
          <w:rPr>
            <w:rFonts w:ascii="Verdana" w:eastAsia="Times New Roman" w:hAnsi="Verdana" w:cs="Times New Roman"/>
            <w:b/>
            <w:bCs/>
            <w:color w:val="389A2E"/>
            <w:u w:val="single"/>
            <w:lang w:val="en" w:eastAsia="es-ES"/>
          </w:rPr>
          <w:t>, Founder</w:t>
        </w:r>
      </w:hyperlink>
    </w:p>
    <w:p w:rsidR="007E0D76" w:rsidRPr="007E0D76" w:rsidRDefault="007E0D76" w:rsidP="007E0D76">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Pr>
          <w:rFonts w:ascii="Verdana" w:eastAsia="Times New Roman" w:hAnsi="Verdana" w:cs="Times New Roman"/>
          <w:noProof/>
          <w:color w:val="000000"/>
          <w:lang w:eastAsia="es-ES"/>
        </w:rPr>
        <w:drawing>
          <wp:inline distT="0" distB="0" distL="0" distR="0">
            <wp:extent cx="2219325" cy="2857500"/>
            <wp:effectExtent l="0" t="0" r="9525" b="0"/>
            <wp:docPr id="3" name="Imagen 3" descr="http://cdn.greenmedinfo.com/sites/default/files/ckeditor/Sayer%20Ji/images/467px-DNA_Repair-233x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cdn.greenmedinfo.com/sites/default/files/ckeditor/Sayer%20Ji/images/467px-DNA_Repair-233x30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19325" cy="2857500"/>
                    </a:xfrm>
                    <a:prstGeom prst="rect">
                      <a:avLst/>
                    </a:prstGeom>
                    <a:noFill/>
                    <a:ln>
                      <a:noFill/>
                    </a:ln>
                  </pic:spPr>
                </pic:pic>
              </a:graphicData>
            </a:graphic>
          </wp:inline>
        </w:drawing>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b/>
          <w:bCs/>
          <w:i/>
          <w:iCs/>
          <w:color w:val="000000"/>
          <w:lang w:val="en" w:eastAsia="es-ES"/>
        </w:rPr>
        <w:t xml:space="preserve">Following on the heels of </w:t>
      </w:r>
      <w:hyperlink r:id="rId7" w:history="1">
        <w:r w:rsidRPr="007E0D76">
          <w:rPr>
            <w:rFonts w:ascii="Verdana" w:eastAsia="Times New Roman" w:hAnsi="Verdana" w:cs="Times New Roman"/>
            <w:b/>
            <w:bCs/>
            <w:i/>
            <w:iCs/>
            <w:color w:val="389A2E"/>
            <w:u w:val="single"/>
            <w:lang w:val="en" w:eastAsia="es-ES"/>
          </w:rPr>
          <w:t>Angelina Jolie's widely celebrated decision</w:t>
        </w:r>
      </w:hyperlink>
      <w:r w:rsidRPr="007E0D76">
        <w:rPr>
          <w:rFonts w:ascii="Verdana" w:eastAsia="Times New Roman" w:hAnsi="Verdana" w:cs="Times New Roman"/>
          <w:b/>
          <w:bCs/>
          <w:i/>
          <w:iCs/>
          <w:color w:val="000000"/>
          <w:lang w:val="en" w:eastAsia="es-ES"/>
        </w:rPr>
        <w:t xml:space="preserve"> to remove her breasts 'preventively,' few folks truly understand how important preventing environmental chemical exposures and incorporating cancer-preventing foods into their diet really is in reducing the risk of gene-mediated breast cancer.  </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There is so much fear and misinformation surrounding the so-called '</w:t>
      </w:r>
      <w:r w:rsidRPr="007E0D76">
        <w:rPr>
          <w:rFonts w:ascii="Verdana" w:eastAsia="Times New Roman" w:hAnsi="Verdana" w:cs="Times New Roman"/>
          <w:color w:val="000000"/>
          <w:u w:val="single"/>
          <w:lang w:val="en" w:eastAsia="es-ES"/>
        </w:rPr>
        <w:t>Br</w:t>
      </w:r>
      <w:r w:rsidRPr="007E0D76">
        <w:rPr>
          <w:rFonts w:ascii="Verdana" w:eastAsia="Times New Roman" w:hAnsi="Verdana" w:cs="Times New Roman"/>
          <w:color w:val="000000"/>
          <w:lang w:val="en" w:eastAsia="es-ES"/>
        </w:rPr>
        <w:t xml:space="preserve">east </w:t>
      </w:r>
      <w:r w:rsidRPr="007E0D76">
        <w:rPr>
          <w:rFonts w:ascii="Verdana" w:eastAsia="Times New Roman" w:hAnsi="Verdana" w:cs="Times New Roman"/>
          <w:color w:val="000000"/>
          <w:u w:val="single"/>
          <w:lang w:val="en" w:eastAsia="es-ES"/>
        </w:rPr>
        <w:t>C</w:t>
      </w:r>
      <w:r w:rsidRPr="007E0D76">
        <w:rPr>
          <w:rFonts w:ascii="Verdana" w:eastAsia="Times New Roman" w:hAnsi="Verdana" w:cs="Times New Roman"/>
          <w:color w:val="000000"/>
          <w:lang w:val="en" w:eastAsia="es-ES"/>
        </w:rPr>
        <w:t xml:space="preserve">ancer </w:t>
      </w:r>
      <w:r w:rsidRPr="007E0D76">
        <w:rPr>
          <w:rFonts w:ascii="Verdana" w:eastAsia="Times New Roman" w:hAnsi="Verdana" w:cs="Times New Roman"/>
          <w:color w:val="000000"/>
          <w:u w:val="single"/>
          <w:lang w:val="en" w:eastAsia="es-ES"/>
        </w:rPr>
        <w:t>A</w:t>
      </w:r>
      <w:r w:rsidRPr="007E0D76">
        <w:rPr>
          <w:rFonts w:ascii="Verdana" w:eastAsia="Times New Roman" w:hAnsi="Verdana" w:cs="Times New Roman"/>
          <w:color w:val="000000"/>
          <w:lang w:val="en" w:eastAsia="es-ES"/>
        </w:rPr>
        <w:t xml:space="preserve">ssociated' genes, BRCA1 and </w:t>
      </w:r>
      <w:proofErr w:type="gramStart"/>
      <w:r w:rsidRPr="007E0D76">
        <w:rPr>
          <w:rFonts w:ascii="Verdana" w:eastAsia="Times New Roman" w:hAnsi="Verdana" w:cs="Times New Roman"/>
          <w:color w:val="000000"/>
          <w:lang w:val="en" w:eastAsia="es-ES"/>
        </w:rPr>
        <w:t>BRCA2, that</w:t>
      </w:r>
      <w:proofErr w:type="gramEnd"/>
      <w:r w:rsidRPr="007E0D76">
        <w:rPr>
          <w:rFonts w:ascii="Verdana" w:eastAsia="Times New Roman" w:hAnsi="Verdana" w:cs="Times New Roman"/>
          <w:color w:val="000000"/>
          <w:lang w:val="en" w:eastAsia="es-ES"/>
        </w:rPr>
        <w:t xml:space="preserve"> it should help to dispel some prevailing myths by looking at the crucial role that epigenetic factors </w:t>
      </w:r>
      <w:r w:rsidRPr="007E0D76">
        <w:rPr>
          <w:rFonts w:ascii="Verdana" w:eastAsia="Times New Roman" w:hAnsi="Verdana" w:cs="Times New Roman"/>
          <w:color w:val="000000"/>
          <w:lang w:val="en" w:eastAsia="es-ES"/>
        </w:rPr>
        <w:lastRenderedPageBreak/>
        <w:t>play in their expression.  Literally 'above' (</w:t>
      </w:r>
      <w:proofErr w:type="spellStart"/>
      <w:r w:rsidRPr="007E0D76">
        <w:rPr>
          <w:rFonts w:ascii="Verdana" w:eastAsia="Times New Roman" w:hAnsi="Verdana" w:cs="Times New Roman"/>
          <w:color w:val="000000"/>
          <w:lang w:val="en" w:eastAsia="es-ES"/>
        </w:rPr>
        <w:t>epi</w:t>
      </w:r>
      <w:proofErr w:type="spellEnd"/>
      <w:r w:rsidRPr="007E0D76">
        <w:rPr>
          <w:rFonts w:ascii="Verdana" w:eastAsia="Times New Roman" w:hAnsi="Verdana" w:cs="Times New Roman"/>
          <w:color w:val="000000"/>
          <w:lang w:val="en" w:eastAsia="es-ES"/>
        </w:rPr>
        <w:t xml:space="preserve">) or 'beyond' the control of the genes, these factors include environmental chemical exposures, nutrition and stress, </w:t>
      </w:r>
      <w:r w:rsidRPr="007E0D76">
        <w:rPr>
          <w:rFonts w:ascii="Verdana" w:eastAsia="Times New Roman" w:hAnsi="Verdana" w:cs="Times New Roman"/>
          <w:i/>
          <w:iCs/>
          <w:color w:val="000000"/>
          <w:lang w:val="en" w:eastAsia="es-ES"/>
        </w:rPr>
        <w:t>which profoundly affect cancer risk within us all</w:t>
      </w:r>
      <w:r w:rsidRPr="007E0D76">
        <w:rPr>
          <w:rFonts w:ascii="Verdana" w:eastAsia="Times New Roman" w:hAnsi="Verdana" w:cs="Times New Roman"/>
          <w:color w:val="000000"/>
          <w:lang w:val="en" w:eastAsia="es-ES"/>
        </w:rPr>
        <w:t>, regardless of what variant ('mutated' or 'wild')* that we happen to carry within our genomes.</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In 2012, a very important study was published in the </w:t>
      </w:r>
      <w:r w:rsidRPr="007E0D76">
        <w:rPr>
          <w:rFonts w:ascii="Verdana" w:eastAsia="Times New Roman" w:hAnsi="Verdana" w:cs="Times New Roman"/>
          <w:i/>
          <w:iCs/>
          <w:color w:val="000000"/>
          <w:lang w:val="en" w:eastAsia="es-ES"/>
        </w:rPr>
        <w:t>Journal of Nutritional Biochemistry</w:t>
      </w:r>
      <w:r w:rsidRPr="007E0D76">
        <w:rPr>
          <w:rFonts w:ascii="Verdana" w:eastAsia="Times New Roman" w:hAnsi="Verdana" w:cs="Times New Roman"/>
          <w:color w:val="000000"/>
          <w:lang w:val="en" w:eastAsia="es-ES"/>
        </w:rPr>
        <w:t xml:space="preserve"> that looked at the role a natural compound called </w:t>
      </w:r>
      <w:hyperlink r:id="rId8" w:history="1">
        <w:r w:rsidRPr="007E0D76">
          <w:rPr>
            <w:rFonts w:ascii="Verdana" w:eastAsia="Times New Roman" w:hAnsi="Verdana" w:cs="Times New Roman"/>
            <w:b/>
            <w:bCs/>
            <w:color w:val="389A2E"/>
            <w:u w:val="single"/>
            <w:lang w:val="en" w:eastAsia="es-ES"/>
          </w:rPr>
          <w:t>resveratrol</w:t>
        </w:r>
      </w:hyperlink>
      <w:r w:rsidRPr="007E0D76">
        <w:rPr>
          <w:rFonts w:ascii="Verdana" w:eastAsia="Times New Roman" w:hAnsi="Verdana" w:cs="Times New Roman"/>
          <w:color w:val="000000"/>
          <w:lang w:val="en" w:eastAsia="es-ES"/>
        </w:rPr>
        <w:t xml:space="preserve"> may play in preventing the inactivation of the BRCA-1 gene. BRCA-1 is known as a "caretaker" gene because it is responsible for healing up double-strand breaks within our DNA. When the BRCA-1 gene is rendered dysfunctional or becomes inactivated, either through a congenital/</w:t>
      </w:r>
      <w:proofErr w:type="spellStart"/>
      <w:r w:rsidRPr="007E0D76">
        <w:rPr>
          <w:rFonts w:ascii="Verdana" w:eastAsia="Times New Roman" w:hAnsi="Verdana" w:cs="Times New Roman"/>
          <w:color w:val="000000"/>
          <w:lang w:val="en" w:eastAsia="es-ES"/>
        </w:rPr>
        <w:t>germline</w:t>
      </w:r>
      <w:proofErr w:type="spellEnd"/>
      <w:r w:rsidRPr="007E0D76">
        <w:rPr>
          <w:rFonts w:ascii="Verdana" w:eastAsia="Times New Roman" w:hAnsi="Verdana" w:cs="Times New Roman"/>
          <w:color w:val="000000"/>
          <w:lang w:val="en" w:eastAsia="es-ES"/>
        </w:rPr>
        <w:t xml:space="preserve"> inheritance of DNA defects ('mutation') or through chemical exposures, </w:t>
      </w:r>
      <w:r w:rsidRPr="007E0D76">
        <w:rPr>
          <w:rFonts w:ascii="Verdana" w:eastAsia="Times New Roman" w:hAnsi="Verdana" w:cs="Times New Roman"/>
          <w:b/>
          <w:bCs/>
          <w:color w:val="000000"/>
          <w:lang w:val="en" w:eastAsia="es-ES"/>
        </w:rPr>
        <w:t>the result is the same</w:t>
      </w:r>
      <w:r w:rsidRPr="007E0D76">
        <w:rPr>
          <w:rFonts w:ascii="Verdana" w:eastAsia="Times New Roman" w:hAnsi="Verdana" w:cs="Times New Roman"/>
          <w:color w:val="000000"/>
          <w:lang w:val="en" w:eastAsia="es-ES"/>
        </w:rPr>
        <w:t>: harm to the DNA repair mechanisms within the affected cells (particularly breast and ovary; possibly testicular), hence increasing the risk of cancer.</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Ironically, while the prevalence of a "bad" inherited BRCA1 variation is actually quite low relative to the general population (A 2003 study found only 6.6% of breast cancer patients even have either a BRCA1 and BRCA2 </w:t>
      </w:r>
      <w:proofErr w:type="spellStart"/>
      <w:r w:rsidRPr="007E0D76">
        <w:rPr>
          <w:rFonts w:ascii="Verdana" w:eastAsia="Times New Roman" w:hAnsi="Verdana" w:cs="Times New Roman"/>
          <w:color w:val="000000"/>
          <w:lang w:val="en" w:eastAsia="es-ES"/>
        </w:rPr>
        <w:t>germline</w:t>
      </w:r>
      <w:proofErr w:type="spellEnd"/>
      <w:r w:rsidRPr="007E0D76">
        <w:rPr>
          <w:rFonts w:ascii="Verdana" w:eastAsia="Times New Roman" w:hAnsi="Verdana" w:cs="Times New Roman"/>
          <w:color w:val="000000"/>
          <w:lang w:val="en" w:eastAsia="es-ES"/>
        </w:rPr>
        <w:t xml:space="preserve"> mutation</w:t>
      </w:r>
      <w:bookmarkStart w:id="1" w:name="_ftnref1"/>
      <w:r w:rsidRPr="007E0D76">
        <w:rPr>
          <w:rFonts w:ascii="Verdana" w:eastAsia="Times New Roman" w:hAnsi="Verdana" w:cs="Times New Roman"/>
          <w:color w:val="000000"/>
          <w:lang w:val="en" w:eastAsia="es-ES"/>
        </w:rPr>
        <w:fldChar w:fldCharType="begin"/>
      </w:r>
      <w:r w:rsidRPr="007E0D76">
        <w:rPr>
          <w:rFonts w:ascii="Verdana" w:eastAsia="Times New Roman" w:hAnsi="Verdana" w:cs="Times New Roman"/>
          <w:color w:val="000000"/>
          <w:lang w:val="en" w:eastAsia="es-ES"/>
        </w:rPr>
        <w:instrText xml:space="preserve"> HYPERLINK "http://www.greenmedinfo.com/blog/beyond-breast-cancer-gene-brca-why-food-your-medicine?page=2" \l "_ftn1" \o "" </w:instrText>
      </w:r>
      <w:r w:rsidRPr="007E0D76">
        <w:rPr>
          <w:rFonts w:ascii="Verdana" w:eastAsia="Times New Roman" w:hAnsi="Verdana" w:cs="Times New Roman"/>
          <w:color w:val="000000"/>
          <w:lang w:val="en" w:eastAsia="es-ES"/>
        </w:rPr>
        <w:fldChar w:fldCharType="separate"/>
      </w:r>
      <w:r w:rsidRPr="007E0D76">
        <w:rPr>
          <w:rFonts w:ascii="Verdana" w:eastAsia="Times New Roman" w:hAnsi="Verdana" w:cs="Times New Roman"/>
          <w:color w:val="389A2E"/>
          <w:u w:val="single"/>
          <w:lang w:val="en" w:eastAsia="es-ES"/>
        </w:rPr>
        <w:t>[1]</w:t>
      </w:r>
      <w:r w:rsidRPr="007E0D76">
        <w:rPr>
          <w:rFonts w:ascii="Verdana" w:eastAsia="Times New Roman" w:hAnsi="Verdana" w:cs="Times New Roman"/>
          <w:color w:val="000000"/>
          <w:lang w:val="en" w:eastAsia="es-ES"/>
        </w:rPr>
        <w:fldChar w:fldCharType="end"/>
      </w:r>
      <w:bookmarkEnd w:id="1"/>
      <w:r w:rsidRPr="007E0D76">
        <w:rPr>
          <w:rFonts w:ascii="Verdana" w:eastAsia="Times New Roman" w:hAnsi="Verdana" w:cs="Times New Roman"/>
          <w:color w:val="000000"/>
          <w:lang w:val="en" w:eastAsia="es-ES"/>
        </w:rPr>
        <w:t xml:space="preserve">), everyone's BRCA1 and BRCA2 genes are susceptible to damage from environmental chemical exposures, most particularly xenobiotic (non-natural) chemicals and radiation. This means that instead of looking to a set of "bad" genes as the primary cause of cancer, we should be looking to avoid exposing both our "bad" and "good" genes alike to preventable chemical exposures, as well as avoiding nutrient deficiencies and/or incompatibilities, which also play a vital role in enabling us to express or silence cancer-associated genes. [For more on why genes don't "cause" disease see: </w:t>
      </w:r>
      <w:hyperlink r:id="rId9" w:history="1">
        <w:r w:rsidRPr="007E0D76">
          <w:rPr>
            <w:rFonts w:ascii="Verdana" w:eastAsia="Times New Roman" w:hAnsi="Verdana" w:cs="Times New Roman"/>
            <w:b/>
            <w:bCs/>
            <w:color w:val="389A2E"/>
            <w:u w:val="single"/>
            <w:lang w:val="en" w:eastAsia="es-ES"/>
          </w:rPr>
          <w:t>The Great DNA Data Deficit</w:t>
        </w:r>
      </w:hyperlink>
      <w:r w:rsidRPr="007E0D76">
        <w:rPr>
          <w:rFonts w:ascii="Verdana" w:eastAsia="Times New Roman" w:hAnsi="Verdana" w:cs="Times New Roman"/>
          <w:color w:val="000000"/>
          <w:lang w:val="en" w:eastAsia="es-ES"/>
        </w:rPr>
        <w:t>.]</w:t>
      </w:r>
    </w:p>
    <w:p w:rsidR="007E0D76" w:rsidRPr="007E0D76" w:rsidRDefault="007E0D76" w:rsidP="007E0D76">
      <w:pPr>
        <w:shd w:val="clear" w:color="auto" w:fill="FFFFFF"/>
        <w:spacing w:before="75" w:after="150" w:line="336" w:lineRule="auto"/>
        <w:jc w:val="center"/>
        <w:outlineLvl w:val="0"/>
        <w:rPr>
          <w:rFonts w:ascii="Verdana" w:eastAsia="Times New Roman" w:hAnsi="Verdana" w:cs="Times New Roman"/>
          <w:b/>
          <w:bCs/>
          <w:color w:val="000000"/>
          <w:spacing w:val="-15"/>
          <w:kern w:val="36"/>
          <w:sz w:val="35"/>
          <w:szCs w:val="35"/>
          <w:lang w:val="en" w:eastAsia="es-ES"/>
        </w:rPr>
      </w:pPr>
      <w:r>
        <w:rPr>
          <w:rFonts w:ascii="Verdana" w:eastAsia="Times New Roman" w:hAnsi="Verdana" w:cs="Times New Roman"/>
          <w:b/>
          <w:bCs/>
          <w:noProof/>
          <w:color w:val="000000"/>
          <w:spacing w:val="-15"/>
          <w:kern w:val="36"/>
          <w:sz w:val="35"/>
          <w:szCs w:val="35"/>
          <w:lang w:eastAsia="es-ES"/>
        </w:rPr>
        <w:lastRenderedPageBreak/>
        <w:drawing>
          <wp:inline distT="0" distB="0" distL="0" distR="0">
            <wp:extent cx="3810000" cy="2543175"/>
            <wp:effectExtent l="0" t="0" r="0" b="9525"/>
            <wp:docPr id="2" name="Imagen 2" descr="http://cdn.greenmedinfo.com/sites/default/files/ckeditor/Sayer%20Ji/images/resveratrol_prevents_canc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cdn.greenmedinfo.com/sites/default/files/ckeditor/Sayer%20Ji/images/resveratrol_prevents_cancer.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7E0D76" w:rsidRPr="007E0D76" w:rsidRDefault="007E0D76" w:rsidP="007E0D76">
      <w:pPr>
        <w:shd w:val="clear" w:color="auto" w:fill="FFFFFF"/>
        <w:spacing w:before="75" w:after="150" w:line="336" w:lineRule="auto"/>
        <w:outlineLvl w:val="0"/>
        <w:rPr>
          <w:rFonts w:ascii="Verdana" w:eastAsia="Times New Roman" w:hAnsi="Verdana" w:cs="Times New Roman"/>
          <w:b/>
          <w:bCs/>
          <w:color w:val="000000"/>
          <w:spacing w:val="-15"/>
          <w:kern w:val="36"/>
          <w:sz w:val="35"/>
          <w:szCs w:val="35"/>
          <w:lang w:val="en" w:eastAsia="es-ES"/>
        </w:rPr>
      </w:pPr>
      <w:r w:rsidRPr="007E0D76">
        <w:rPr>
          <w:rFonts w:ascii="Verdana" w:eastAsia="Times New Roman" w:hAnsi="Verdana" w:cs="Times New Roman"/>
          <w:b/>
          <w:bCs/>
          <w:color w:val="000000"/>
          <w:spacing w:val="-15"/>
          <w:kern w:val="36"/>
          <w:sz w:val="27"/>
          <w:szCs w:val="27"/>
          <w:lang w:val="en" w:eastAsia="es-ES"/>
        </w:rPr>
        <w:t>Natural Compound Prevents Breast Cancer Gene (BRCA1) Malignancy</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The aforementioned resveratrol study is titled "</w:t>
      </w:r>
      <w:hyperlink r:id="rId11" w:history="1">
        <w:r w:rsidRPr="007E0D76">
          <w:rPr>
            <w:rFonts w:ascii="Verdana" w:eastAsia="Times New Roman" w:hAnsi="Verdana" w:cs="Times New Roman"/>
            <w:b/>
            <w:bCs/>
            <w:color w:val="389A2E"/>
            <w:u w:val="single"/>
            <w:lang w:val="en" w:eastAsia="es-ES"/>
          </w:rPr>
          <w:t xml:space="preserve">BRCA-1 promoter </w:t>
        </w:r>
        <w:proofErr w:type="spellStart"/>
        <w:r w:rsidRPr="007E0D76">
          <w:rPr>
            <w:rFonts w:ascii="Verdana" w:eastAsia="Times New Roman" w:hAnsi="Verdana" w:cs="Times New Roman"/>
            <w:b/>
            <w:bCs/>
            <w:color w:val="389A2E"/>
            <w:u w:val="single"/>
            <w:lang w:val="en" w:eastAsia="es-ES"/>
          </w:rPr>
          <w:t>hypermethylation</w:t>
        </w:r>
        <w:proofErr w:type="spellEnd"/>
        <w:r w:rsidRPr="007E0D76">
          <w:rPr>
            <w:rFonts w:ascii="Verdana" w:eastAsia="Times New Roman" w:hAnsi="Verdana" w:cs="Times New Roman"/>
            <w:b/>
            <w:bCs/>
            <w:color w:val="389A2E"/>
            <w:u w:val="single"/>
            <w:lang w:val="en" w:eastAsia="es-ES"/>
          </w:rPr>
          <w:t xml:space="preserve"> and silencing induced by the aromatic hydrocarbon receptor-ligand TCDD are prevented by resveratrol in MCF-7 Cells</w:t>
        </w:r>
      </w:hyperlink>
      <w:r w:rsidRPr="007E0D76">
        <w:rPr>
          <w:rFonts w:ascii="Verdana" w:eastAsia="Times New Roman" w:hAnsi="Verdana" w:cs="Times New Roman"/>
          <w:color w:val="000000"/>
          <w:lang w:val="en" w:eastAsia="es-ES"/>
        </w:rPr>
        <w:t>." </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proofErr w:type="gramStart"/>
      <w:r w:rsidRPr="007E0D76">
        <w:rPr>
          <w:rFonts w:ascii="Verdana" w:eastAsia="Times New Roman" w:hAnsi="Verdana" w:cs="Times New Roman"/>
          <w:color w:val="000000"/>
          <w:lang w:val="en" w:eastAsia="es-ES"/>
        </w:rPr>
        <w:t>Quite a mouthful.</w:t>
      </w:r>
      <w:proofErr w:type="gramEnd"/>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Essentially, the BRCA-1 promoter is the gene sequence within the BRCA1 gene that drives the production of the protein that enables our cells to repair DNA damage, and when "silenced" (i.e. </w:t>
      </w:r>
      <w:proofErr w:type="spellStart"/>
      <w:r w:rsidRPr="007E0D76">
        <w:rPr>
          <w:rFonts w:ascii="Verdana" w:eastAsia="Times New Roman" w:hAnsi="Verdana" w:cs="Times New Roman"/>
          <w:color w:val="000000"/>
          <w:lang w:val="en" w:eastAsia="es-ES"/>
        </w:rPr>
        <w:t>hypermethylated</w:t>
      </w:r>
      <w:proofErr w:type="spellEnd"/>
      <w:r w:rsidRPr="007E0D76">
        <w:rPr>
          <w:rFonts w:ascii="Verdana" w:eastAsia="Times New Roman" w:hAnsi="Verdana" w:cs="Times New Roman"/>
          <w:color w:val="000000"/>
          <w:lang w:val="en" w:eastAsia="es-ES"/>
        </w:rPr>
        <w:t>) via the receptor for aromatic hydrocarbons (which are primarily xenobiotic petrochemical compounds)</w:t>
      </w:r>
      <w:proofErr w:type="gramStart"/>
      <w:r w:rsidRPr="007E0D76">
        <w:rPr>
          <w:rFonts w:ascii="Verdana" w:eastAsia="Times New Roman" w:hAnsi="Verdana" w:cs="Times New Roman"/>
          <w:color w:val="000000"/>
          <w:lang w:val="en" w:eastAsia="es-ES"/>
        </w:rPr>
        <w:t>,</w:t>
      </w:r>
      <w:proofErr w:type="gramEnd"/>
      <w:r w:rsidRPr="007E0D76">
        <w:rPr>
          <w:rFonts w:ascii="Verdana" w:eastAsia="Times New Roman" w:hAnsi="Verdana" w:cs="Times New Roman"/>
          <w:color w:val="000000"/>
          <w:lang w:val="en" w:eastAsia="es-ES"/>
        </w:rPr>
        <w:t xml:space="preserve"> it leads to chromosomal damage within those cells. This study looked at the role of resveratrol, a natural compound found in grapes, wine, chocolate, and peanuts, in preventing these chemically-induced changes in gene methylation, also known as 'gene silencing.'</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b/>
          <w:bCs/>
          <w:color w:val="000000"/>
          <w:lang w:val="en" w:eastAsia="es-ES"/>
        </w:rPr>
        <w:t>According to the study:</w:t>
      </w:r>
    </w:p>
    <w:p w:rsidR="007E0D76" w:rsidRPr="007E0D76" w:rsidRDefault="007E0D76" w:rsidP="007E0D76">
      <w:pPr>
        <w:shd w:val="clear" w:color="auto" w:fill="D3E9C3"/>
        <w:spacing w:before="100" w:beforeAutospacing="1" w:after="100" w:afterAutospacing="1" w:line="408" w:lineRule="auto"/>
        <w:rPr>
          <w:rFonts w:ascii="Verdana" w:eastAsia="Times New Roman" w:hAnsi="Verdana" w:cs="Times New Roman"/>
          <w:color w:val="0E1608"/>
          <w:lang w:val="en" w:eastAsia="es-ES"/>
        </w:rPr>
      </w:pPr>
      <w:r w:rsidRPr="007E0D76">
        <w:rPr>
          <w:rFonts w:ascii="Verdana" w:eastAsia="Times New Roman" w:hAnsi="Verdana" w:cs="Times New Roman"/>
          <w:color w:val="0E1608"/>
          <w:lang w:val="en" w:eastAsia="es-ES"/>
        </w:rPr>
        <w:lastRenderedPageBreak/>
        <w:t xml:space="preserve">"The aberrant </w:t>
      </w:r>
      <w:proofErr w:type="spellStart"/>
      <w:r w:rsidRPr="007E0D76">
        <w:rPr>
          <w:rFonts w:ascii="Verdana" w:eastAsia="Times New Roman" w:hAnsi="Verdana" w:cs="Times New Roman"/>
          <w:color w:val="0E1608"/>
          <w:lang w:val="en" w:eastAsia="es-ES"/>
        </w:rPr>
        <w:t>hypermethylation</w:t>
      </w:r>
      <w:proofErr w:type="spellEnd"/>
      <w:r w:rsidRPr="007E0D76">
        <w:rPr>
          <w:rFonts w:ascii="Verdana" w:eastAsia="Times New Roman" w:hAnsi="Verdana" w:cs="Times New Roman"/>
          <w:color w:val="0E1608"/>
          <w:lang w:val="en" w:eastAsia="es-ES"/>
        </w:rPr>
        <w:t xml:space="preserve"> of tumor suppressor genes has been recognized as a predisposing event in breast carcinogenesis [1]. For example, BRCA-1 promoter </w:t>
      </w:r>
      <w:proofErr w:type="spellStart"/>
      <w:r w:rsidRPr="007E0D76">
        <w:rPr>
          <w:rFonts w:ascii="Verdana" w:eastAsia="Times New Roman" w:hAnsi="Verdana" w:cs="Times New Roman"/>
          <w:color w:val="0E1608"/>
          <w:lang w:val="en" w:eastAsia="es-ES"/>
        </w:rPr>
        <w:t>hypermethylation</w:t>
      </w:r>
      <w:proofErr w:type="spellEnd"/>
      <w:r w:rsidRPr="007E0D76">
        <w:rPr>
          <w:rFonts w:ascii="Verdana" w:eastAsia="Times New Roman" w:hAnsi="Verdana" w:cs="Times New Roman"/>
          <w:color w:val="0E1608"/>
          <w:lang w:val="en" w:eastAsia="es-ES"/>
        </w:rPr>
        <w:t xml:space="preserve"> has been linked to loss or silencing of BRCA-1 expression in sporadic breast tumors [2–7] and the development of high-grade breast carcinomas [8–10]. Higher incidence (30%–90%) of BRCA-1 </w:t>
      </w:r>
      <w:proofErr w:type="spellStart"/>
      <w:r w:rsidRPr="007E0D76">
        <w:rPr>
          <w:rFonts w:ascii="Verdana" w:eastAsia="Times New Roman" w:hAnsi="Verdana" w:cs="Times New Roman"/>
          <w:color w:val="0E1608"/>
          <w:lang w:val="en" w:eastAsia="es-ES"/>
        </w:rPr>
        <w:t>hypermethylation</w:t>
      </w:r>
      <w:proofErr w:type="spellEnd"/>
      <w:r w:rsidRPr="007E0D76">
        <w:rPr>
          <w:rFonts w:ascii="Verdana" w:eastAsia="Times New Roman" w:hAnsi="Verdana" w:cs="Times New Roman"/>
          <w:color w:val="0E1608"/>
          <w:lang w:val="en" w:eastAsia="es-ES"/>
        </w:rPr>
        <w:t xml:space="preserve"> has been reported in infiltrating tumors [2</w:t>
      </w:r>
      <w:proofErr w:type="gramStart"/>
      <w:r w:rsidRPr="007E0D76">
        <w:rPr>
          <w:rFonts w:ascii="Verdana" w:eastAsia="Times New Roman" w:hAnsi="Verdana" w:cs="Times New Roman"/>
          <w:color w:val="0E1608"/>
          <w:lang w:val="en" w:eastAsia="es-ES"/>
        </w:rPr>
        <w:t>,10</w:t>
      </w:r>
      <w:proofErr w:type="gramEnd"/>
      <w:r w:rsidRPr="007E0D76">
        <w:rPr>
          <w:rFonts w:ascii="Verdana" w:eastAsia="Times New Roman" w:hAnsi="Verdana" w:cs="Times New Roman"/>
          <w:color w:val="0E1608"/>
          <w:lang w:val="en" w:eastAsia="es-ES"/>
        </w:rPr>
        <w:t>–12], suggesting that epigenetic repression of BRCA-1 may accompany the transition to more invasive phenotypes. Moreover, BRCA-1 promoter methylation was found to be positively associated with increased mortality among women with breast cancer [13].</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The researchers went on to test resveratrol's ability to prevent BRCA-promoter inactivation caused by the persistent environmental pollutant 2,3,7,8 </w:t>
      </w:r>
      <w:proofErr w:type="spellStart"/>
      <w:r w:rsidRPr="007E0D76">
        <w:rPr>
          <w:rFonts w:ascii="Verdana" w:eastAsia="Times New Roman" w:hAnsi="Verdana" w:cs="Times New Roman"/>
          <w:color w:val="000000"/>
          <w:lang w:val="en" w:eastAsia="es-ES"/>
        </w:rPr>
        <w:t>tetrachlorodibenzo</w:t>
      </w:r>
      <w:proofErr w:type="spellEnd"/>
      <w:r w:rsidRPr="007E0D76">
        <w:rPr>
          <w:rFonts w:ascii="Verdana" w:eastAsia="Times New Roman" w:hAnsi="Verdana" w:cs="Times New Roman"/>
          <w:color w:val="000000"/>
          <w:lang w:val="en" w:eastAsia="es-ES"/>
        </w:rPr>
        <w:t>-p-dioxin (TCDD), which has been linked to birth defects, cancer, immune suppression, liver damage and endocrine disruption, and has been found distributed throughout the global food supply, and even in breast milk.</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Resveratrol was found to prevent TCDD- induced suppression of BRCA-1 expression. They discovered that resveratrol was capable of suppressed the silencing (</w:t>
      </w:r>
      <w:proofErr w:type="spellStart"/>
      <w:r w:rsidRPr="007E0D76">
        <w:rPr>
          <w:rFonts w:ascii="Verdana" w:eastAsia="Times New Roman" w:hAnsi="Verdana" w:cs="Times New Roman"/>
          <w:color w:val="000000"/>
          <w:lang w:val="en" w:eastAsia="es-ES"/>
        </w:rPr>
        <w:t>hypermethylation</w:t>
      </w:r>
      <w:proofErr w:type="spellEnd"/>
      <w:r w:rsidRPr="007E0D76">
        <w:rPr>
          <w:rFonts w:ascii="Verdana" w:eastAsia="Times New Roman" w:hAnsi="Verdana" w:cs="Times New Roman"/>
          <w:color w:val="000000"/>
          <w:lang w:val="en" w:eastAsia="es-ES"/>
        </w:rPr>
        <w:t xml:space="preserve">) of the BRCA-1 promoter, revealing one of several possible mechanisms for its </w:t>
      </w:r>
      <w:hyperlink r:id="rId12" w:history="1">
        <w:r w:rsidRPr="007E0D76">
          <w:rPr>
            <w:rFonts w:ascii="Verdana" w:eastAsia="Times New Roman" w:hAnsi="Verdana" w:cs="Times New Roman"/>
            <w:b/>
            <w:bCs/>
            <w:color w:val="389A2E"/>
            <w:u w:val="single"/>
            <w:lang w:val="en" w:eastAsia="es-ES"/>
          </w:rPr>
          <w:t>well-known anti-cancer properties</w:t>
        </w:r>
        <w:r w:rsidRPr="007E0D76">
          <w:rPr>
            <w:rFonts w:ascii="Verdana" w:eastAsia="Times New Roman" w:hAnsi="Verdana" w:cs="Times New Roman"/>
            <w:color w:val="389A2E"/>
            <w:u w:val="single"/>
            <w:lang w:val="en" w:eastAsia="es-ES"/>
          </w:rPr>
          <w:t>,</w:t>
        </w:r>
      </w:hyperlink>
      <w:r w:rsidRPr="007E0D76">
        <w:rPr>
          <w:rFonts w:ascii="Verdana" w:eastAsia="Times New Roman" w:hAnsi="Verdana" w:cs="Times New Roman"/>
          <w:color w:val="000000"/>
          <w:lang w:val="en" w:eastAsia="es-ES"/>
        </w:rPr>
        <w:t xml:space="preserve"> including 19 studies on GreenMedInfo.com alone on its anti-breast cancer potential.</w:t>
      </w:r>
      <w:bookmarkStart w:id="2" w:name="_ftnref2"/>
      <w:r w:rsidRPr="007E0D76">
        <w:rPr>
          <w:rFonts w:ascii="Verdana" w:eastAsia="Times New Roman" w:hAnsi="Verdana" w:cs="Times New Roman"/>
          <w:color w:val="000000"/>
          <w:lang w:val="en" w:eastAsia="es-ES"/>
        </w:rPr>
        <w:fldChar w:fldCharType="begin"/>
      </w:r>
      <w:r w:rsidRPr="007E0D76">
        <w:rPr>
          <w:rFonts w:ascii="Verdana" w:eastAsia="Times New Roman" w:hAnsi="Verdana" w:cs="Times New Roman"/>
          <w:color w:val="000000"/>
          <w:lang w:val="en" w:eastAsia="es-ES"/>
        </w:rPr>
        <w:instrText xml:space="preserve"> HYPERLINK "http://www.greenmedinfo.com/blog/beyond-breast-cancer-gene-brca-why-food-your-medicine?page=1" \l "_ftn2" \o "" </w:instrText>
      </w:r>
      <w:r w:rsidRPr="007E0D76">
        <w:rPr>
          <w:rFonts w:ascii="Verdana" w:eastAsia="Times New Roman" w:hAnsi="Verdana" w:cs="Times New Roman"/>
          <w:color w:val="000000"/>
          <w:lang w:val="en" w:eastAsia="es-ES"/>
        </w:rPr>
        <w:fldChar w:fldCharType="separate"/>
      </w:r>
      <w:r w:rsidRPr="007E0D76">
        <w:rPr>
          <w:rFonts w:ascii="Verdana" w:eastAsia="Times New Roman" w:hAnsi="Verdana" w:cs="Times New Roman"/>
          <w:color w:val="389A2E"/>
          <w:u w:val="single"/>
          <w:lang w:val="en" w:eastAsia="es-ES"/>
        </w:rPr>
        <w:t>[2]</w:t>
      </w:r>
      <w:r w:rsidRPr="007E0D76">
        <w:rPr>
          <w:rFonts w:ascii="Verdana" w:eastAsia="Times New Roman" w:hAnsi="Verdana" w:cs="Times New Roman"/>
          <w:color w:val="000000"/>
          <w:lang w:val="en" w:eastAsia="es-ES"/>
        </w:rPr>
        <w:fldChar w:fldCharType="end"/>
      </w:r>
      <w:bookmarkEnd w:id="2"/>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Resveratrol is only one of a wide range of natural, food-derived compounds which possess the ability to bind and interact as ligands with the aromatic hydrocarbon receptor (</w:t>
      </w:r>
      <w:proofErr w:type="spellStart"/>
      <w:r w:rsidRPr="007E0D76">
        <w:rPr>
          <w:rFonts w:ascii="Verdana" w:eastAsia="Times New Roman" w:hAnsi="Verdana" w:cs="Times New Roman"/>
          <w:color w:val="000000"/>
          <w:lang w:val="en" w:eastAsia="es-ES"/>
        </w:rPr>
        <w:t>AhR</w:t>
      </w:r>
      <w:proofErr w:type="spellEnd"/>
      <w:r w:rsidRPr="007E0D76">
        <w:rPr>
          <w:rFonts w:ascii="Verdana" w:eastAsia="Times New Roman" w:hAnsi="Verdana" w:cs="Times New Roman"/>
          <w:color w:val="000000"/>
          <w:lang w:val="en" w:eastAsia="es-ES"/>
        </w:rPr>
        <w:t xml:space="preserve">) within the cells of our body. </w:t>
      </w:r>
      <w:proofErr w:type="spellStart"/>
      <w:r w:rsidRPr="007E0D76">
        <w:rPr>
          <w:rFonts w:ascii="Verdana" w:eastAsia="Times New Roman" w:hAnsi="Verdana" w:cs="Times New Roman"/>
          <w:color w:val="000000"/>
          <w:lang w:val="en" w:eastAsia="es-ES"/>
        </w:rPr>
        <w:t>Curcumin</w:t>
      </w:r>
      <w:proofErr w:type="spellEnd"/>
      <w:r w:rsidRPr="007E0D76">
        <w:rPr>
          <w:rFonts w:ascii="Verdana" w:eastAsia="Times New Roman" w:hAnsi="Verdana" w:cs="Times New Roman"/>
          <w:color w:val="000000"/>
          <w:lang w:val="en" w:eastAsia="es-ES"/>
        </w:rPr>
        <w:t xml:space="preserve">, the primary polyphenol in the spice turmeric, for instance, has been found to </w:t>
      </w:r>
      <w:hyperlink r:id="rId13" w:history="1">
        <w:r w:rsidRPr="007E0D76">
          <w:rPr>
            <w:rFonts w:ascii="Verdana" w:eastAsia="Times New Roman" w:hAnsi="Verdana" w:cs="Times New Roman"/>
            <w:b/>
            <w:bCs/>
            <w:color w:val="389A2E"/>
            <w:u w:val="single"/>
            <w:lang w:val="en" w:eastAsia="es-ES"/>
          </w:rPr>
          <w:t>induce programmed cell death in triple negative breast cancer cells</w:t>
        </w:r>
      </w:hyperlink>
      <w:r w:rsidRPr="007E0D76">
        <w:rPr>
          <w:rFonts w:ascii="Verdana" w:eastAsia="Times New Roman" w:hAnsi="Verdana" w:cs="Times New Roman"/>
          <w:color w:val="000000"/>
          <w:lang w:val="en" w:eastAsia="es-ES"/>
        </w:rPr>
        <w:t xml:space="preserve">, in </w:t>
      </w:r>
      <w:r w:rsidRPr="007E0D76">
        <w:rPr>
          <w:rFonts w:ascii="Verdana" w:eastAsia="Times New Roman" w:hAnsi="Verdana" w:cs="Times New Roman"/>
          <w:color w:val="000000"/>
          <w:lang w:val="en" w:eastAsia="es-ES"/>
        </w:rPr>
        <w:lastRenderedPageBreak/>
        <w:t>part through modulating BRCA1 protein expression and levels within the cytoplasm of normal and cancerous cells.</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The researchers concluded "The fact that </w:t>
      </w:r>
      <w:r w:rsidRPr="007E0D76">
        <w:rPr>
          <w:rFonts w:ascii="Verdana" w:eastAsia="Times New Roman" w:hAnsi="Verdana" w:cs="Times New Roman"/>
          <w:color w:val="000000"/>
          <w:u w:val="single"/>
          <w:lang w:val="en" w:eastAsia="es-ES"/>
        </w:rPr>
        <w:t>many food constituents</w:t>
      </w:r>
      <w:r w:rsidRPr="007E0D76">
        <w:rPr>
          <w:rFonts w:ascii="Verdana" w:eastAsia="Times New Roman" w:hAnsi="Verdana" w:cs="Times New Roman"/>
          <w:color w:val="000000"/>
          <w:lang w:val="en" w:eastAsia="es-ES"/>
        </w:rPr>
        <w:t xml:space="preserve"> possess ligand properties towards the </w:t>
      </w:r>
      <w:proofErr w:type="spellStart"/>
      <w:r w:rsidRPr="007E0D76">
        <w:rPr>
          <w:rFonts w:ascii="Verdana" w:eastAsia="Times New Roman" w:hAnsi="Verdana" w:cs="Times New Roman"/>
          <w:color w:val="000000"/>
          <w:lang w:val="en" w:eastAsia="es-ES"/>
        </w:rPr>
        <w:t>AhR</w:t>
      </w:r>
      <w:proofErr w:type="spellEnd"/>
      <w:r w:rsidRPr="007E0D76">
        <w:rPr>
          <w:rFonts w:ascii="Verdana" w:eastAsia="Times New Roman" w:hAnsi="Verdana" w:cs="Times New Roman"/>
          <w:color w:val="000000"/>
          <w:lang w:val="en" w:eastAsia="es-ES"/>
        </w:rPr>
        <w:t xml:space="preserve"> [57</w:t>
      </w:r>
      <w:proofErr w:type="gramStart"/>
      <w:r w:rsidRPr="007E0D76">
        <w:rPr>
          <w:rFonts w:ascii="Verdana" w:eastAsia="Times New Roman" w:hAnsi="Verdana" w:cs="Times New Roman"/>
          <w:color w:val="000000"/>
          <w:lang w:val="en" w:eastAsia="es-ES"/>
        </w:rPr>
        <w:t>,58</w:t>
      </w:r>
      <w:proofErr w:type="gramEnd"/>
      <w:r w:rsidRPr="007E0D76">
        <w:rPr>
          <w:rFonts w:ascii="Verdana" w:eastAsia="Times New Roman" w:hAnsi="Verdana" w:cs="Times New Roman"/>
          <w:color w:val="000000"/>
          <w:lang w:val="en" w:eastAsia="es-ES"/>
        </w:rPr>
        <w:t>] may offer new avenues for the development of prevention strategies for the prevention of BRCA-1 silencing in sporadic breast tumors."</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This is a fancy way of saying that we can prevent chemically-induced cancers through including and perhaps increasing the level of </w:t>
      </w:r>
      <w:proofErr w:type="spellStart"/>
      <w:r w:rsidRPr="007E0D76">
        <w:rPr>
          <w:rFonts w:ascii="Verdana" w:eastAsia="Times New Roman" w:hAnsi="Verdana" w:cs="Times New Roman"/>
          <w:color w:val="000000"/>
          <w:lang w:val="en" w:eastAsia="es-ES"/>
        </w:rPr>
        <w:t>phytoactive</w:t>
      </w:r>
      <w:proofErr w:type="spellEnd"/>
      <w:r w:rsidRPr="007E0D76">
        <w:rPr>
          <w:rFonts w:ascii="Verdana" w:eastAsia="Times New Roman" w:hAnsi="Verdana" w:cs="Times New Roman"/>
          <w:color w:val="000000"/>
          <w:lang w:val="en" w:eastAsia="es-ES"/>
        </w:rPr>
        <w:t xml:space="preserve">, </w:t>
      </w:r>
      <w:proofErr w:type="spellStart"/>
      <w:r w:rsidRPr="007E0D76">
        <w:rPr>
          <w:rFonts w:ascii="Verdana" w:eastAsia="Times New Roman" w:hAnsi="Verdana" w:cs="Times New Roman"/>
          <w:color w:val="000000"/>
          <w:lang w:val="en" w:eastAsia="es-ES"/>
        </w:rPr>
        <w:t>chemopreventive</w:t>
      </w:r>
      <w:proofErr w:type="spellEnd"/>
      <w:r w:rsidRPr="007E0D76">
        <w:rPr>
          <w:rFonts w:ascii="Verdana" w:eastAsia="Times New Roman" w:hAnsi="Verdana" w:cs="Times New Roman"/>
          <w:color w:val="000000"/>
          <w:lang w:val="en" w:eastAsia="es-ES"/>
        </w:rPr>
        <w:t xml:space="preserve"> compounds within our diet; and of course, reducing and if possible eliminating chemical exposures that 'knock out' the BRCA1/BRCA2 gene function in way that leads to cancer. This, and not some gene-based future drug therapy, is where researchers and medical practitioners should be 'racing' for their long sought-after solution. Remove the cause. Prevent and cure the disease.</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b/>
          <w:bCs/>
          <w:color w:val="000000"/>
          <w:lang w:val="en" w:eastAsia="es-ES"/>
        </w:rPr>
        <w:t xml:space="preserve">For a list of 249 other natural substances that have experimentally confirmed anti-breast cancer activity visit our </w:t>
      </w:r>
      <w:hyperlink r:id="rId14" w:history="1">
        <w:r w:rsidRPr="007E0D76">
          <w:rPr>
            <w:rFonts w:ascii="Verdana" w:eastAsia="Times New Roman" w:hAnsi="Verdana" w:cs="Times New Roman"/>
            <w:b/>
            <w:bCs/>
            <w:color w:val="389A2E"/>
            <w:u w:val="single"/>
            <w:lang w:val="en" w:eastAsia="es-ES"/>
          </w:rPr>
          <w:t>Breast Cancer research</w:t>
        </w:r>
      </w:hyperlink>
      <w:r w:rsidRPr="007E0D76">
        <w:rPr>
          <w:rFonts w:ascii="Verdana" w:eastAsia="Times New Roman" w:hAnsi="Verdana" w:cs="Times New Roman"/>
          <w:b/>
          <w:bCs/>
          <w:color w:val="000000"/>
          <w:lang w:val="en" w:eastAsia="es-ES"/>
        </w:rPr>
        <w:t xml:space="preserve"> page, as well as our </w:t>
      </w:r>
      <w:hyperlink r:id="rId15" w:history="1">
        <w:r w:rsidRPr="007E0D76">
          <w:rPr>
            <w:rFonts w:ascii="Verdana" w:eastAsia="Times New Roman" w:hAnsi="Verdana" w:cs="Times New Roman"/>
            <w:b/>
            <w:bCs/>
            <w:color w:val="389A2E"/>
            <w:u w:val="single"/>
            <w:lang w:val="en" w:eastAsia="es-ES"/>
          </w:rPr>
          <w:t>Health Guide: Breast Cancer.</w:t>
        </w:r>
      </w:hyperlink>
    </w:p>
    <w:p w:rsidR="007E0D76" w:rsidRPr="007E0D76" w:rsidRDefault="007E0D76" w:rsidP="007E0D76">
      <w:pPr>
        <w:shd w:val="clear" w:color="auto" w:fill="FFFFFF"/>
        <w:spacing w:before="100" w:beforeAutospacing="1" w:after="100" w:afterAutospacing="1" w:line="408" w:lineRule="auto"/>
        <w:jc w:val="center"/>
        <w:rPr>
          <w:rFonts w:ascii="Verdana" w:eastAsia="Times New Roman" w:hAnsi="Verdana" w:cs="Times New Roman"/>
          <w:color w:val="000000"/>
          <w:lang w:val="en" w:eastAsia="es-ES"/>
        </w:rPr>
      </w:pPr>
      <w:r>
        <w:rPr>
          <w:rFonts w:ascii="Verdana" w:eastAsia="Times New Roman" w:hAnsi="Verdana" w:cs="Times New Roman"/>
          <w:noProof/>
          <w:color w:val="000000"/>
          <w:lang w:eastAsia="es-ES"/>
        </w:rPr>
        <w:drawing>
          <wp:inline distT="0" distB="0" distL="0" distR="0">
            <wp:extent cx="3810000" cy="2543175"/>
            <wp:effectExtent l="0" t="0" r="0" b="9525"/>
            <wp:docPr id="7" name="Imagen 7" descr="Phytocompounds prevent breast ca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hytocompounds prevent breast canc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7E0D76" w:rsidRPr="007E0D76" w:rsidRDefault="00C123B8" w:rsidP="007E0D76">
      <w:pPr>
        <w:shd w:val="clear" w:color="auto" w:fill="FFFFFF"/>
        <w:spacing w:after="0" w:line="408" w:lineRule="auto"/>
        <w:rPr>
          <w:rFonts w:ascii="Verdana" w:eastAsia="Times New Roman" w:hAnsi="Verdana" w:cs="Times New Roman"/>
          <w:color w:val="000000"/>
          <w:lang w:val="en" w:eastAsia="es-ES"/>
        </w:rPr>
      </w:pPr>
      <w:r>
        <w:rPr>
          <w:rFonts w:ascii="Verdana" w:eastAsia="Times New Roman" w:hAnsi="Verdana" w:cs="Times New Roman"/>
          <w:color w:val="000000"/>
          <w:lang w:val="en" w:eastAsia="es-ES"/>
        </w:rPr>
        <w:lastRenderedPageBreak/>
        <w:pict>
          <v:rect id="_x0000_i1025" style="width:140.3pt;height:.75pt" o:hrpct="330" o:hrstd="t" o:hr="t" fillcolor="#a0a0a0" stroked="f"/>
        </w:pict>
      </w:r>
    </w:p>
    <w:bookmarkStart w:id="3" w:name="_ftn1"/>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fldChar w:fldCharType="begin"/>
      </w:r>
      <w:r w:rsidRPr="007E0D76">
        <w:rPr>
          <w:rFonts w:ascii="Verdana" w:eastAsia="Times New Roman" w:hAnsi="Verdana" w:cs="Times New Roman"/>
          <w:color w:val="000000"/>
          <w:lang w:val="en" w:eastAsia="es-ES"/>
        </w:rPr>
        <w:instrText xml:space="preserve"> HYPERLINK "http://www.greenmedinfo.com/blog/beyond-breast-cancer-gene-brca-why-food-your-medicine?page=1" \l "_ftnref1" \o "" </w:instrText>
      </w:r>
      <w:r w:rsidRPr="007E0D76">
        <w:rPr>
          <w:rFonts w:ascii="Verdana" w:eastAsia="Times New Roman" w:hAnsi="Verdana" w:cs="Times New Roman"/>
          <w:color w:val="000000"/>
          <w:lang w:val="en" w:eastAsia="es-ES"/>
        </w:rPr>
        <w:fldChar w:fldCharType="separate"/>
      </w:r>
      <w:r w:rsidRPr="007E0D76">
        <w:rPr>
          <w:rFonts w:ascii="Verdana" w:eastAsia="Times New Roman" w:hAnsi="Verdana" w:cs="Times New Roman"/>
          <w:color w:val="389A2E"/>
          <w:u w:val="single"/>
          <w:lang w:val="en" w:eastAsia="es-ES"/>
        </w:rPr>
        <w:t>[1]</w:t>
      </w:r>
      <w:r w:rsidRPr="007E0D76">
        <w:rPr>
          <w:rFonts w:ascii="Verdana" w:eastAsia="Times New Roman" w:hAnsi="Verdana" w:cs="Times New Roman"/>
          <w:color w:val="000000"/>
          <w:lang w:val="en" w:eastAsia="es-ES"/>
        </w:rPr>
        <w:fldChar w:fldCharType="end"/>
      </w:r>
      <w:bookmarkEnd w:id="3"/>
      <w:r w:rsidRPr="007E0D76">
        <w:rPr>
          <w:rFonts w:ascii="Verdana" w:eastAsia="Times New Roman" w:hAnsi="Verdana" w:cs="Times New Roman"/>
          <w:color w:val="000000"/>
          <w:lang w:val="en" w:eastAsia="es-ES"/>
        </w:rPr>
        <w:t xml:space="preserve"> Silvia de </w:t>
      </w:r>
      <w:proofErr w:type="spellStart"/>
      <w:r w:rsidRPr="007E0D76">
        <w:rPr>
          <w:rFonts w:ascii="Verdana" w:eastAsia="Times New Roman" w:hAnsi="Verdana" w:cs="Times New Roman"/>
          <w:color w:val="000000"/>
          <w:lang w:val="en" w:eastAsia="es-ES"/>
        </w:rPr>
        <w:t>Sanjosé</w:t>
      </w:r>
      <w:proofErr w:type="spellEnd"/>
      <w:r w:rsidRPr="007E0D76">
        <w:rPr>
          <w:rFonts w:ascii="Verdana" w:eastAsia="Times New Roman" w:hAnsi="Verdana" w:cs="Times New Roman"/>
          <w:color w:val="000000"/>
          <w:lang w:val="en" w:eastAsia="es-ES"/>
        </w:rPr>
        <w:t xml:space="preserve">, </w:t>
      </w:r>
      <w:proofErr w:type="spellStart"/>
      <w:r w:rsidRPr="007E0D76">
        <w:rPr>
          <w:rFonts w:ascii="Verdana" w:eastAsia="Times New Roman" w:hAnsi="Verdana" w:cs="Times New Roman"/>
          <w:color w:val="000000"/>
          <w:lang w:val="en" w:eastAsia="es-ES"/>
        </w:rPr>
        <w:t>Mélanie</w:t>
      </w:r>
      <w:proofErr w:type="spellEnd"/>
      <w:r w:rsidRPr="007E0D76">
        <w:rPr>
          <w:rFonts w:ascii="Verdana" w:eastAsia="Times New Roman" w:hAnsi="Verdana" w:cs="Times New Roman"/>
          <w:color w:val="000000"/>
          <w:lang w:val="en" w:eastAsia="es-ES"/>
        </w:rPr>
        <w:t xml:space="preserve"> </w:t>
      </w:r>
      <w:proofErr w:type="spellStart"/>
      <w:r w:rsidRPr="007E0D76">
        <w:rPr>
          <w:rFonts w:ascii="Verdana" w:eastAsia="Times New Roman" w:hAnsi="Verdana" w:cs="Times New Roman"/>
          <w:color w:val="000000"/>
          <w:lang w:val="en" w:eastAsia="es-ES"/>
        </w:rPr>
        <w:t>Léoné</w:t>
      </w:r>
      <w:proofErr w:type="spellEnd"/>
      <w:r w:rsidRPr="007E0D76">
        <w:rPr>
          <w:rFonts w:ascii="Verdana" w:eastAsia="Times New Roman" w:hAnsi="Verdana" w:cs="Times New Roman"/>
          <w:color w:val="000000"/>
          <w:lang w:val="en" w:eastAsia="es-ES"/>
        </w:rPr>
        <w:t xml:space="preserve">, Victoria </w:t>
      </w:r>
      <w:proofErr w:type="spellStart"/>
      <w:r w:rsidRPr="007E0D76">
        <w:rPr>
          <w:rFonts w:ascii="Verdana" w:eastAsia="Times New Roman" w:hAnsi="Verdana" w:cs="Times New Roman"/>
          <w:color w:val="000000"/>
          <w:lang w:val="en" w:eastAsia="es-ES"/>
        </w:rPr>
        <w:t>Bérez</w:t>
      </w:r>
      <w:proofErr w:type="spellEnd"/>
      <w:r w:rsidRPr="007E0D76">
        <w:rPr>
          <w:rFonts w:ascii="Verdana" w:eastAsia="Times New Roman" w:hAnsi="Verdana" w:cs="Times New Roman"/>
          <w:color w:val="000000"/>
          <w:lang w:val="en" w:eastAsia="es-ES"/>
        </w:rPr>
        <w:t xml:space="preserve">, Angel </w:t>
      </w:r>
      <w:proofErr w:type="spellStart"/>
      <w:r w:rsidRPr="007E0D76">
        <w:rPr>
          <w:rFonts w:ascii="Verdana" w:eastAsia="Times New Roman" w:hAnsi="Verdana" w:cs="Times New Roman"/>
          <w:color w:val="000000"/>
          <w:lang w:val="en" w:eastAsia="es-ES"/>
        </w:rPr>
        <w:t>Izquierdo</w:t>
      </w:r>
      <w:proofErr w:type="spellEnd"/>
      <w:r w:rsidRPr="007E0D76">
        <w:rPr>
          <w:rFonts w:ascii="Verdana" w:eastAsia="Times New Roman" w:hAnsi="Verdana" w:cs="Times New Roman"/>
          <w:color w:val="000000"/>
          <w:lang w:val="en" w:eastAsia="es-ES"/>
        </w:rPr>
        <w:t xml:space="preserve">, </w:t>
      </w:r>
      <w:proofErr w:type="spellStart"/>
      <w:r w:rsidRPr="007E0D76">
        <w:rPr>
          <w:rFonts w:ascii="Verdana" w:eastAsia="Times New Roman" w:hAnsi="Verdana" w:cs="Times New Roman"/>
          <w:color w:val="000000"/>
          <w:lang w:val="en" w:eastAsia="es-ES"/>
        </w:rPr>
        <w:t>Rebeca</w:t>
      </w:r>
      <w:proofErr w:type="spellEnd"/>
      <w:r w:rsidRPr="007E0D76">
        <w:rPr>
          <w:rFonts w:ascii="Verdana" w:eastAsia="Times New Roman" w:hAnsi="Verdana" w:cs="Times New Roman"/>
          <w:color w:val="000000"/>
          <w:lang w:val="en" w:eastAsia="es-ES"/>
        </w:rPr>
        <w:t xml:space="preserve"> Font, Joan M Brunet, Thierry </w:t>
      </w:r>
      <w:proofErr w:type="spellStart"/>
      <w:r w:rsidRPr="007E0D76">
        <w:rPr>
          <w:rFonts w:ascii="Verdana" w:eastAsia="Times New Roman" w:hAnsi="Verdana" w:cs="Times New Roman"/>
          <w:color w:val="000000"/>
          <w:lang w:val="en" w:eastAsia="es-ES"/>
        </w:rPr>
        <w:t>Louat</w:t>
      </w:r>
      <w:proofErr w:type="spellEnd"/>
      <w:r w:rsidRPr="007E0D76">
        <w:rPr>
          <w:rFonts w:ascii="Verdana" w:eastAsia="Times New Roman" w:hAnsi="Verdana" w:cs="Times New Roman"/>
          <w:color w:val="000000"/>
          <w:lang w:val="en" w:eastAsia="es-ES"/>
        </w:rPr>
        <w:t xml:space="preserve">, Loreto </w:t>
      </w:r>
      <w:proofErr w:type="spellStart"/>
      <w:r w:rsidRPr="007E0D76">
        <w:rPr>
          <w:rFonts w:ascii="Verdana" w:eastAsia="Times New Roman" w:hAnsi="Verdana" w:cs="Times New Roman"/>
          <w:color w:val="000000"/>
          <w:lang w:val="en" w:eastAsia="es-ES"/>
        </w:rPr>
        <w:t>Vilardell</w:t>
      </w:r>
      <w:proofErr w:type="spellEnd"/>
      <w:r w:rsidRPr="007E0D76">
        <w:rPr>
          <w:rFonts w:ascii="Verdana" w:eastAsia="Times New Roman" w:hAnsi="Verdana" w:cs="Times New Roman"/>
          <w:color w:val="000000"/>
          <w:lang w:val="en" w:eastAsia="es-ES"/>
        </w:rPr>
        <w:t xml:space="preserve">, Joan </w:t>
      </w:r>
      <w:proofErr w:type="spellStart"/>
      <w:r w:rsidRPr="007E0D76">
        <w:rPr>
          <w:rFonts w:ascii="Verdana" w:eastAsia="Times New Roman" w:hAnsi="Verdana" w:cs="Times New Roman"/>
          <w:color w:val="000000"/>
          <w:lang w:val="en" w:eastAsia="es-ES"/>
        </w:rPr>
        <w:t>Borras</w:t>
      </w:r>
      <w:proofErr w:type="spellEnd"/>
      <w:r w:rsidRPr="007E0D76">
        <w:rPr>
          <w:rFonts w:ascii="Verdana" w:eastAsia="Times New Roman" w:hAnsi="Verdana" w:cs="Times New Roman"/>
          <w:color w:val="000000"/>
          <w:lang w:val="en" w:eastAsia="es-ES"/>
        </w:rPr>
        <w:t xml:space="preserve">, Pau </w:t>
      </w:r>
      <w:proofErr w:type="spellStart"/>
      <w:r w:rsidRPr="007E0D76">
        <w:rPr>
          <w:rFonts w:ascii="Verdana" w:eastAsia="Times New Roman" w:hAnsi="Verdana" w:cs="Times New Roman"/>
          <w:color w:val="000000"/>
          <w:lang w:val="en" w:eastAsia="es-ES"/>
        </w:rPr>
        <w:t>Viladiu</w:t>
      </w:r>
      <w:proofErr w:type="spellEnd"/>
      <w:r w:rsidRPr="007E0D76">
        <w:rPr>
          <w:rFonts w:ascii="Verdana" w:eastAsia="Times New Roman" w:hAnsi="Verdana" w:cs="Times New Roman"/>
          <w:color w:val="000000"/>
          <w:lang w:val="en" w:eastAsia="es-ES"/>
        </w:rPr>
        <w:t xml:space="preserve">, F Xavier Bosch, Gilbert M Lenoir, Olga M </w:t>
      </w:r>
      <w:proofErr w:type="spellStart"/>
      <w:r w:rsidRPr="007E0D76">
        <w:rPr>
          <w:rFonts w:ascii="Verdana" w:eastAsia="Times New Roman" w:hAnsi="Verdana" w:cs="Times New Roman"/>
          <w:color w:val="000000"/>
          <w:lang w:val="en" w:eastAsia="es-ES"/>
        </w:rPr>
        <w:t>Sinilnikova</w:t>
      </w:r>
      <w:proofErr w:type="spellEnd"/>
      <w:r w:rsidRPr="007E0D76">
        <w:rPr>
          <w:rFonts w:ascii="Verdana" w:eastAsia="Times New Roman" w:hAnsi="Verdana" w:cs="Times New Roman"/>
          <w:color w:val="000000"/>
          <w:lang w:val="en" w:eastAsia="es-ES"/>
        </w:rPr>
        <w:t xml:space="preserve">. </w:t>
      </w:r>
      <w:hyperlink r:id="rId17" w:tgtFrame="_blank" w:history="1">
        <w:r w:rsidRPr="007E0D76">
          <w:rPr>
            <w:rFonts w:ascii="Verdana" w:eastAsia="Times New Roman" w:hAnsi="Verdana" w:cs="Times New Roman"/>
            <w:b/>
            <w:bCs/>
            <w:color w:val="389A2E"/>
            <w:u w:val="single"/>
            <w:lang w:val="en" w:eastAsia="es-ES"/>
          </w:rPr>
          <w:t xml:space="preserve">Prevalence of BRCA1 and BRCA2 </w:t>
        </w:r>
        <w:proofErr w:type="spellStart"/>
        <w:r w:rsidRPr="007E0D76">
          <w:rPr>
            <w:rFonts w:ascii="Verdana" w:eastAsia="Times New Roman" w:hAnsi="Verdana" w:cs="Times New Roman"/>
            <w:b/>
            <w:bCs/>
            <w:color w:val="389A2E"/>
            <w:u w:val="single"/>
            <w:lang w:val="en" w:eastAsia="es-ES"/>
          </w:rPr>
          <w:t>germline</w:t>
        </w:r>
        <w:proofErr w:type="spellEnd"/>
        <w:r w:rsidRPr="007E0D76">
          <w:rPr>
            <w:rFonts w:ascii="Verdana" w:eastAsia="Times New Roman" w:hAnsi="Verdana" w:cs="Times New Roman"/>
            <w:b/>
            <w:bCs/>
            <w:color w:val="389A2E"/>
            <w:u w:val="single"/>
            <w:lang w:val="en" w:eastAsia="es-ES"/>
          </w:rPr>
          <w:t xml:space="preserve"> mutations in young breast cancer patients: a population-based study.</w:t>
        </w:r>
      </w:hyperlink>
      <w:r w:rsidRPr="007E0D76">
        <w:rPr>
          <w:rFonts w:ascii="Verdana" w:eastAsia="Times New Roman" w:hAnsi="Verdana" w:cs="Times New Roman"/>
          <w:color w:val="000000"/>
          <w:lang w:val="en" w:eastAsia="es-ES"/>
        </w:rPr>
        <w:t xml:space="preserve"> </w:t>
      </w:r>
      <w:proofErr w:type="spellStart"/>
      <w:r w:rsidRPr="007E0D76">
        <w:rPr>
          <w:rFonts w:ascii="Verdana" w:eastAsia="Times New Roman" w:hAnsi="Verdana" w:cs="Times New Roman"/>
          <w:color w:val="000000"/>
          <w:lang w:val="en" w:eastAsia="es-ES"/>
        </w:rPr>
        <w:t>Int</w:t>
      </w:r>
      <w:proofErr w:type="spellEnd"/>
      <w:r w:rsidRPr="007E0D76">
        <w:rPr>
          <w:rFonts w:ascii="Verdana" w:eastAsia="Times New Roman" w:hAnsi="Verdana" w:cs="Times New Roman"/>
          <w:color w:val="000000"/>
          <w:lang w:val="en" w:eastAsia="es-ES"/>
        </w:rPr>
        <w:t xml:space="preserve"> J Cancer. 2003 Sep </w:t>
      </w:r>
      <w:proofErr w:type="gramStart"/>
      <w:r w:rsidRPr="007E0D76">
        <w:rPr>
          <w:rFonts w:ascii="Verdana" w:eastAsia="Times New Roman" w:hAnsi="Verdana" w:cs="Times New Roman"/>
          <w:color w:val="000000"/>
          <w:lang w:val="en" w:eastAsia="es-ES"/>
        </w:rPr>
        <w:t>10 ;106</w:t>
      </w:r>
      <w:proofErr w:type="gramEnd"/>
      <w:r w:rsidRPr="007E0D76">
        <w:rPr>
          <w:rFonts w:ascii="Verdana" w:eastAsia="Times New Roman" w:hAnsi="Verdana" w:cs="Times New Roman"/>
          <w:color w:val="000000"/>
          <w:lang w:val="en" w:eastAsia="es-ES"/>
        </w:rPr>
        <w:t xml:space="preserve">(4):588-93. PMID: </w:t>
      </w:r>
      <w:hyperlink r:id="rId18" w:history="1">
        <w:r w:rsidRPr="007E0D76">
          <w:rPr>
            <w:rFonts w:ascii="Verdana" w:eastAsia="Times New Roman" w:hAnsi="Verdana" w:cs="Times New Roman"/>
            <w:color w:val="389A2E"/>
            <w:u w:val="single"/>
            <w:lang w:val="en" w:eastAsia="es-ES"/>
          </w:rPr>
          <w:t>12845657</w:t>
        </w:r>
      </w:hyperlink>
    </w:p>
    <w:bookmarkStart w:id="4" w:name="_ftn2"/>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fldChar w:fldCharType="begin"/>
      </w:r>
      <w:r w:rsidRPr="007E0D76">
        <w:rPr>
          <w:rFonts w:ascii="Verdana" w:eastAsia="Times New Roman" w:hAnsi="Verdana" w:cs="Times New Roman"/>
          <w:color w:val="000000"/>
          <w:lang w:val="en" w:eastAsia="es-ES"/>
        </w:rPr>
        <w:instrText xml:space="preserve"> HYPERLINK "http://www.greenmedinfo.com/blog/beyond-breast-cancer-gene-brca-why-food-your-medicine?page=1" \l "_ftnref2" \o "" </w:instrText>
      </w:r>
      <w:r w:rsidRPr="007E0D76">
        <w:rPr>
          <w:rFonts w:ascii="Verdana" w:eastAsia="Times New Roman" w:hAnsi="Verdana" w:cs="Times New Roman"/>
          <w:color w:val="000000"/>
          <w:lang w:val="en" w:eastAsia="es-ES"/>
        </w:rPr>
        <w:fldChar w:fldCharType="separate"/>
      </w:r>
      <w:r w:rsidRPr="007E0D76">
        <w:rPr>
          <w:rFonts w:ascii="Verdana" w:eastAsia="Times New Roman" w:hAnsi="Verdana" w:cs="Times New Roman"/>
          <w:color w:val="389A2E"/>
          <w:u w:val="single"/>
          <w:lang w:val="en" w:eastAsia="es-ES"/>
        </w:rPr>
        <w:t>[2]</w:t>
      </w:r>
      <w:r w:rsidRPr="007E0D76">
        <w:rPr>
          <w:rFonts w:ascii="Verdana" w:eastAsia="Times New Roman" w:hAnsi="Verdana" w:cs="Times New Roman"/>
          <w:color w:val="000000"/>
          <w:lang w:val="en" w:eastAsia="es-ES"/>
        </w:rPr>
        <w:fldChar w:fldCharType="end"/>
      </w:r>
      <w:bookmarkEnd w:id="4"/>
      <w:r w:rsidRPr="007E0D76">
        <w:rPr>
          <w:rFonts w:ascii="Verdana" w:eastAsia="Times New Roman" w:hAnsi="Verdana" w:cs="Times New Roman"/>
          <w:color w:val="000000"/>
          <w:lang w:val="en" w:eastAsia="es-ES"/>
        </w:rPr>
        <w:t xml:space="preserve"> GreenMedInfo.com, </w:t>
      </w:r>
      <w:hyperlink r:id="rId19" w:history="1">
        <w:proofErr w:type="spellStart"/>
        <w:r w:rsidRPr="007E0D76">
          <w:rPr>
            <w:rFonts w:ascii="Verdana" w:eastAsia="Times New Roman" w:hAnsi="Verdana" w:cs="Times New Roman"/>
            <w:color w:val="389A2E"/>
            <w:u w:val="single"/>
            <w:lang w:val="en" w:eastAsia="es-ES"/>
          </w:rPr>
          <w:t>Reseveratrol's</w:t>
        </w:r>
        <w:proofErr w:type="spellEnd"/>
        <w:r w:rsidRPr="007E0D76">
          <w:rPr>
            <w:rFonts w:ascii="Verdana" w:eastAsia="Times New Roman" w:hAnsi="Verdana" w:cs="Times New Roman"/>
            <w:color w:val="389A2E"/>
            <w:u w:val="single"/>
            <w:lang w:val="en" w:eastAsia="es-ES"/>
          </w:rPr>
          <w:t xml:space="preserve"> Anti-Breast Cancer Properties</w:t>
        </w:r>
      </w:hyperlink>
      <w:r w:rsidRPr="007E0D76">
        <w:rPr>
          <w:rFonts w:ascii="Verdana" w:eastAsia="Times New Roman" w:hAnsi="Verdana" w:cs="Times New Roman"/>
          <w:color w:val="000000"/>
          <w:lang w:val="en" w:eastAsia="es-ES"/>
        </w:rPr>
        <w:t xml:space="preserve"> (19 abstracts)</w:t>
      </w:r>
    </w:p>
    <w:p w:rsidR="007E0D76" w:rsidRPr="007E0D76" w:rsidRDefault="007E0D76" w:rsidP="007E0D76">
      <w:pPr>
        <w:shd w:val="clear" w:color="auto" w:fill="FFFFFF"/>
        <w:spacing w:before="100" w:beforeAutospacing="1" w:after="100" w:afterAutospacing="1" w:line="408" w:lineRule="auto"/>
        <w:rPr>
          <w:rFonts w:ascii="Verdana" w:eastAsia="Times New Roman" w:hAnsi="Verdana" w:cs="Times New Roman"/>
          <w:color w:val="000000"/>
          <w:lang w:val="en" w:eastAsia="es-ES"/>
        </w:rPr>
      </w:pPr>
      <w:r w:rsidRPr="007E0D76">
        <w:rPr>
          <w:rFonts w:ascii="Verdana" w:eastAsia="Times New Roman" w:hAnsi="Verdana" w:cs="Times New Roman"/>
          <w:color w:val="000000"/>
          <w:lang w:val="en" w:eastAsia="es-ES"/>
        </w:rPr>
        <w:t xml:space="preserve">*We looked at the theoretical problems associated with BRCA1/BRCA2-mediated disease causation in the article: </w:t>
      </w:r>
      <w:hyperlink r:id="rId20" w:history="1">
        <w:r w:rsidRPr="007E0D76">
          <w:rPr>
            <w:rFonts w:ascii="Verdana" w:eastAsia="Times New Roman" w:hAnsi="Verdana" w:cs="Times New Roman"/>
            <w:color w:val="389A2E"/>
            <w:u w:val="single"/>
            <w:lang w:val="en" w:eastAsia="es-ES"/>
          </w:rPr>
          <w:t xml:space="preserve">Did Angelina Jolie Make </w:t>
        </w:r>
        <w:proofErr w:type="gramStart"/>
        <w:r w:rsidRPr="007E0D76">
          <w:rPr>
            <w:rFonts w:ascii="Verdana" w:eastAsia="Times New Roman" w:hAnsi="Verdana" w:cs="Times New Roman"/>
            <w:color w:val="389A2E"/>
            <w:u w:val="single"/>
            <w:lang w:val="en" w:eastAsia="es-ES"/>
          </w:rPr>
          <w:t>A Mistake By Acting On</w:t>
        </w:r>
        <w:proofErr w:type="gramEnd"/>
        <w:r w:rsidRPr="007E0D76">
          <w:rPr>
            <w:rFonts w:ascii="Verdana" w:eastAsia="Times New Roman" w:hAnsi="Verdana" w:cs="Times New Roman"/>
            <w:color w:val="389A2E"/>
            <w:u w:val="single"/>
            <w:lang w:val="en" w:eastAsia="es-ES"/>
          </w:rPr>
          <w:t xml:space="preserve"> the Gene Theory </w:t>
        </w:r>
      </w:hyperlink>
    </w:p>
    <w:p w:rsidR="007E0D76" w:rsidRPr="007E0D76" w:rsidRDefault="007E0D76">
      <w:pPr>
        <w:rPr>
          <w:lang w:val="en"/>
        </w:rPr>
      </w:pPr>
    </w:p>
    <w:sectPr w:rsidR="007E0D76" w:rsidRPr="007E0D76" w:rsidSect="00C123B8">
      <w:pgSz w:w="12240" w:h="15840" w:code="1"/>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0D76"/>
    <w:rsid w:val="004E7134"/>
    <w:rsid w:val="007E0D76"/>
    <w:rsid w:val="00C123B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E0D76"/>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E0D76"/>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7E0D76"/>
    <w:rPr>
      <w:color w:val="389A2E"/>
      <w:u w:val="single"/>
    </w:rPr>
  </w:style>
  <w:style w:type="character" w:styleId="Textoennegrita">
    <w:name w:val="Strong"/>
    <w:basedOn w:val="Fuentedeprrafopredeter"/>
    <w:uiPriority w:val="22"/>
    <w:qFormat/>
    <w:rsid w:val="007E0D76"/>
    <w:rPr>
      <w:b/>
      <w:bCs/>
    </w:rPr>
  </w:style>
  <w:style w:type="paragraph" w:styleId="NormalWeb">
    <w:name w:val="Normal (Web)"/>
    <w:basedOn w:val="Normal"/>
    <w:uiPriority w:val="99"/>
    <w:semiHidden/>
    <w:unhideWhenUsed/>
    <w:rsid w:val="007E0D7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tecenter">
    <w:name w:val="rtecenter"/>
    <w:basedOn w:val="Normal"/>
    <w:rsid w:val="007E0D76"/>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character" w:customStyle="1" w:styleId="pin1404575267230pinitbuttoncount">
    <w:name w:val="pin_1404575267230_pin_it_button_count"/>
    <w:basedOn w:val="Fuentedeprrafopredeter"/>
    <w:rsid w:val="007E0D76"/>
  </w:style>
  <w:style w:type="character" w:customStyle="1" w:styleId="share-button-pinterest1">
    <w:name w:val="share-button-pinterest1"/>
    <w:basedOn w:val="Fuentedeprrafopredeter"/>
    <w:rsid w:val="007E0D76"/>
  </w:style>
  <w:style w:type="character" w:customStyle="1" w:styleId="stplusonevcount">
    <w:name w:val="st_plusone_vcount"/>
    <w:basedOn w:val="Fuentedeprrafopredeter"/>
    <w:rsid w:val="007E0D76"/>
  </w:style>
  <w:style w:type="character" w:styleId="nfasis">
    <w:name w:val="Emphasis"/>
    <w:basedOn w:val="Fuentedeprrafopredeter"/>
    <w:uiPriority w:val="20"/>
    <w:qFormat/>
    <w:rsid w:val="007E0D76"/>
    <w:rPr>
      <w:i/>
      <w:iCs/>
    </w:rPr>
  </w:style>
  <w:style w:type="paragraph" w:styleId="Textodeglobo">
    <w:name w:val="Balloon Text"/>
    <w:basedOn w:val="Normal"/>
    <w:link w:val="TextodegloboCar"/>
    <w:uiPriority w:val="99"/>
    <w:semiHidden/>
    <w:unhideWhenUsed/>
    <w:rsid w:val="007E0D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E0D76"/>
    <w:rPr>
      <w:rFonts w:ascii="Tahoma" w:hAnsi="Tahoma" w:cs="Tahoma"/>
      <w:sz w:val="16"/>
      <w:szCs w:val="16"/>
    </w:rPr>
  </w:style>
  <w:style w:type="paragraph" w:customStyle="1" w:styleId="r">
    <w:name w:val="r"/>
    <w:basedOn w:val="Normal"/>
    <w:rsid w:val="007E0D7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ield-content2">
    <w:name w:val="field-content2"/>
    <w:basedOn w:val="Fuentedeprrafopredeter"/>
    <w:rsid w:val="007E0D7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7E0D76"/>
    <w:pPr>
      <w:spacing w:before="75" w:after="150" w:line="336" w:lineRule="auto"/>
      <w:outlineLvl w:val="0"/>
    </w:pPr>
    <w:rPr>
      <w:rFonts w:ascii="Times New Roman" w:eastAsia="Times New Roman" w:hAnsi="Times New Roman" w:cs="Times New Roman"/>
      <w:b/>
      <w:bCs/>
      <w:spacing w:val="-15"/>
      <w:kern w:val="36"/>
      <w:sz w:val="38"/>
      <w:szCs w:val="38"/>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E0D76"/>
    <w:rPr>
      <w:rFonts w:ascii="Times New Roman" w:eastAsia="Times New Roman" w:hAnsi="Times New Roman" w:cs="Times New Roman"/>
      <w:b/>
      <w:bCs/>
      <w:spacing w:val="-15"/>
      <w:kern w:val="36"/>
      <w:sz w:val="38"/>
      <w:szCs w:val="38"/>
      <w:lang w:eastAsia="es-ES"/>
    </w:rPr>
  </w:style>
  <w:style w:type="character" w:styleId="Hipervnculo">
    <w:name w:val="Hyperlink"/>
    <w:basedOn w:val="Fuentedeprrafopredeter"/>
    <w:uiPriority w:val="99"/>
    <w:semiHidden/>
    <w:unhideWhenUsed/>
    <w:rsid w:val="007E0D76"/>
    <w:rPr>
      <w:color w:val="389A2E"/>
      <w:u w:val="single"/>
    </w:rPr>
  </w:style>
  <w:style w:type="character" w:styleId="Textoennegrita">
    <w:name w:val="Strong"/>
    <w:basedOn w:val="Fuentedeprrafopredeter"/>
    <w:uiPriority w:val="22"/>
    <w:qFormat/>
    <w:rsid w:val="007E0D76"/>
    <w:rPr>
      <w:b/>
      <w:bCs/>
    </w:rPr>
  </w:style>
  <w:style w:type="paragraph" w:styleId="NormalWeb">
    <w:name w:val="Normal (Web)"/>
    <w:basedOn w:val="Normal"/>
    <w:uiPriority w:val="99"/>
    <w:semiHidden/>
    <w:unhideWhenUsed/>
    <w:rsid w:val="007E0D76"/>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tecenter">
    <w:name w:val="rtecenter"/>
    <w:basedOn w:val="Normal"/>
    <w:rsid w:val="007E0D76"/>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character" w:customStyle="1" w:styleId="pin1404575267230pinitbuttoncount">
    <w:name w:val="pin_1404575267230_pin_it_button_count"/>
    <w:basedOn w:val="Fuentedeprrafopredeter"/>
    <w:rsid w:val="007E0D76"/>
  </w:style>
  <w:style w:type="character" w:customStyle="1" w:styleId="share-button-pinterest1">
    <w:name w:val="share-button-pinterest1"/>
    <w:basedOn w:val="Fuentedeprrafopredeter"/>
    <w:rsid w:val="007E0D76"/>
  </w:style>
  <w:style w:type="character" w:customStyle="1" w:styleId="stplusonevcount">
    <w:name w:val="st_plusone_vcount"/>
    <w:basedOn w:val="Fuentedeprrafopredeter"/>
    <w:rsid w:val="007E0D76"/>
  </w:style>
  <w:style w:type="character" w:styleId="nfasis">
    <w:name w:val="Emphasis"/>
    <w:basedOn w:val="Fuentedeprrafopredeter"/>
    <w:uiPriority w:val="20"/>
    <w:qFormat/>
    <w:rsid w:val="007E0D76"/>
    <w:rPr>
      <w:i/>
      <w:iCs/>
    </w:rPr>
  </w:style>
  <w:style w:type="paragraph" w:styleId="Textodeglobo">
    <w:name w:val="Balloon Text"/>
    <w:basedOn w:val="Normal"/>
    <w:link w:val="TextodegloboCar"/>
    <w:uiPriority w:val="99"/>
    <w:semiHidden/>
    <w:unhideWhenUsed/>
    <w:rsid w:val="007E0D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E0D76"/>
    <w:rPr>
      <w:rFonts w:ascii="Tahoma" w:hAnsi="Tahoma" w:cs="Tahoma"/>
      <w:sz w:val="16"/>
      <w:szCs w:val="16"/>
    </w:rPr>
  </w:style>
  <w:style w:type="paragraph" w:customStyle="1" w:styleId="r">
    <w:name w:val="r"/>
    <w:basedOn w:val="Normal"/>
    <w:rsid w:val="007E0D76"/>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field-content2">
    <w:name w:val="field-content2"/>
    <w:basedOn w:val="Fuentedeprrafopredeter"/>
    <w:rsid w:val="007E0D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290331">
      <w:bodyDiv w:val="1"/>
      <w:marLeft w:val="0"/>
      <w:marRight w:val="0"/>
      <w:marTop w:val="0"/>
      <w:marBottom w:val="0"/>
      <w:divBdr>
        <w:top w:val="none" w:sz="0" w:space="0" w:color="auto"/>
        <w:left w:val="none" w:sz="0" w:space="0" w:color="auto"/>
        <w:bottom w:val="none" w:sz="0" w:space="0" w:color="auto"/>
        <w:right w:val="none" w:sz="0" w:space="0" w:color="auto"/>
      </w:divBdr>
      <w:divsChild>
        <w:div w:id="1801915781">
          <w:marLeft w:val="0"/>
          <w:marRight w:val="0"/>
          <w:marTop w:val="0"/>
          <w:marBottom w:val="0"/>
          <w:divBdr>
            <w:top w:val="none" w:sz="0" w:space="0" w:color="auto"/>
            <w:left w:val="none" w:sz="0" w:space="0" w:color="auto"/>
            <w:bottom w:val="none" w:sz="0" w:space="0" w:color="auto"/>
            <w:right w:val="none" w:sz="0" w:space="0" w:color="auto"/>
          </w:divBdr>
          <w:divsChild>
            <w:div w:id="1887520275">
              <w:marLeft w:val="0"/>
              <w:marRight w:val="0"/>
              <w:marTop w:val="0"/>
              <w:marBottom w:val="0"/>
              <w:divBdr>
                <w:top w:val="none" w:sz="0" w:space="0" w:color="auto"/>
                <w:left w:val="none" w:sz="0" w:space="0" w:color="auto"/>
                <w:bottom w:val="none" w:sz="0" w:space="0" w:color="auto"/>
                <w:right w:val="none" w:sz="0" w:space="0" w:color="auto"/>
              </w:divBdr>
              <w:divsChild>
                <w:div w:id="320894200">
                  <w:marLeft w:val="0"/>
                  <w:marRight w:val="0"/>
                  <w:marTop w:val="0"/>
                  <w:marBottom w:val="0"/>
                  <w:divBdr>
                    <w:top w:val="none" w:sz="0" w:space="0" w:color="auto"/>
                    <w:left w:val="none" w:sz="0" w:space="0" w:color="auto"/>
                    <w:bottom w:val="none" w:sz="0" w:space="0" w:color="auto"/>
                    <w:right w:val="none" w:sz="0" w:space="0" w:color="auto"/>
                  </w:divBdr>
                  <w:divsChild>
                    <w:div w:id="1707607458">
                      <w:marLeft w:val="0"/>
                      <w:marRight w:val="0"/>
                      <w:marTop w:val="0"/>
                      <w:marBottom w:val="0"/>
                      <w:divBdr>
                        <w:top w:val="none" w:sz="0" w:space="0" w:color="auto"/>
                        <w:left w:val="none" w:sz="0" w:space="0" w:color="auto"/>
                        <w:bottom w:val="none" w:sz="0" w:space="0" w:color="auto"/>
                        <w:right w:val="none" w:sz="0" w:space="0" w:color="auto"/>
                      </w:divBdr>
                      <w:divsChild>
                        <w:div w:id="1478298204">
                          <w:marLeft w:val="0"/>
                          <w:marRight w:val="0"/>
                          <w:marTop w:val="75"/>
                          <w:marBottom w:val="0"/>
                          <w:divBdr>
                            <w:top w:val="none" w:sz="0" w:space="0" w:color="auto"/>
                            <w:left w:val="none" w:sz="0" w:space="0" w:color="auto"/>
                            <w:bottom w:val="none" w:sz="0" w:space="0" w:color="auto"/>
                            <w:right w:val="none" w:sz="0" w:space="0" w:color="auto"/>
                          </w:divBdr>
                          <w:divsChild>
                            <w:div w:id="307171461">
                              <w:marLeft w:val="0"/>
                              <w:marRight w:val="0"/>
                              <w:marTop w:val="0"/>
                              <w:marBottom w:val="0"/>
                              <w:divBdr>
                                <w:top w:val="none" w:sz="0" w:space="0" w:color="auto"/>
                                <w:left w:val="none" w:sz="0" w:space="0" w:color="auto"/>
                                <w:bottom w:val="none" w:sz="0" w:space="0" w:color="auto"/>
                                <w:right w:val="none" w:sz="0" w:space="0" w:color="auto"/>
                              </w:divBdr>
                              <w:divsChild>
                                <w:div w:id="1778059241">
                                  <w:marLeft w:val="0"/>
                                  <w:marRight w:val="0"/>
                                  <w:marTop w:val="0"/>
                                  <w:marBottom w:val="0"/>
                                  <w:divBdr>
                                    <w:top w:val="none" w:sz="0" w:space="0" w:color="auto"/>
                                    <w:left w:val="none" w:sz="0" w:space="0" w:color="auto"/>
                                    <w:bottom w:val="none" w:sz="0" w:space="0" w:color="auto"/>
                                    <w:right w:val="none" w:sz="0" w:space="0" w:color="auto"/>
                                  </w:divBdr>
                                  <w:divsChild>
                                    <w:div w:id="1083600166">
                                      <w:marLeft w:val="0"/>
                                      <w:marRight w:val="0"/>
                                      <w:marTop w:val="0"/>
                                      <w:marBottom w:val="0"/>
                                      <w:divBdr>
                                        <w:top w:val="none" w:sz="0" w:space="0" w:color="auto"/>
                                        <w:left w:val="none" w:sz="0" w:space="0" w:color="auto"/>
                                        <w:bottom w:val="none" w:sz="0" w:space="0" w:color="auto"/>
                                        <w:right w:val="none" w:sz="0" w:space="0" w:color="auto"/>
                                      </w:divBdr>
                                      <w:divsChild>
                                        <w:div w:id="792796991">
                                          <w:marLeft w:val="0"/>
                                          <w:marRight w:val="0"/>
                                          <w:marTop w:val="0"/>
                                          <w:marBottom w:val="0"/>
                                          <w:divBdr>
                                            <w:top w:val="none" w:sz="0" w:space="0" w:color="auto"/>
                                            <w:left w:val="none" w:sz="0" w:space="0" w:color="auto"/>
                                            <w:bottom w:val="none" w:sz="0" w:space="0" w:color="auto"/>
                                            <w:right w:val="none" w:sz="0" w:space="0" w:color="auto"/>
                                          </w:divBdr>
                                          <w:divsChild>
                                            <w:div w:id="761997716">
                                              <w:marLeft w:val="0"/>
                                              <w:marRight w:val="0"/>
                                              <w:marTop w:val="0"/>
                                              <w:marBottom w:val="0"/>
                                              <w:divBdr>
                                                <w:top w:val="none" w:sz="0" w:space="0" w:color="auto"/>
                                                <w:left w:val="none" w:sz="0" w:space="0" w:color="auto"/>
                                                <w:bottom w:val="none" w:sz="0" w:space="0" w:color="auto"/>
                                                <w:right w:val="none" w:sz="0" w:space="0" w:color="auto"/>
                                              </w:divBdr>
                                              <w:divsChild>
                                                <w:div w:id="512308352">
                                                  <w:marLeft w:val="0"/>
                                                  <w:marRight w:val="0"/>
                                                  <w:marTop w:val="0"/>
                                                  <w:marBottom w:val="450"/>
                                                  <w:divBdr>
                                                    <w:top w:val="none" w:sz="0" w:space="0" w:color="auto"/>
                                                    <w:left w:val="none" w:sz="0" w:space="0" w:color="auto"/>
                                                    <w:bottom w:val="none" w:sz="0" w:space="0" w:color="auto"/>
                                                    <w:right w:val="none" w:sz="0" w:space="0" w:color="auto"/>
                                                  </w:divBdr>
                                                  <w:divsChild>
                                                    <w:div w:id="1472015784">
                                                      <w:marLeft w:val="0"/>
                                                      <w:marRight w:val="-100"/>
                                                      <w:marTop w:val="0"/>
                                                      <w:marBottom w:val="0"/>
                                                      <w:divBdr>
                                                        <w:top w:val="none" w:sz="0" w:space="0" w:color="auto"/>
                                                        <w:left w:val="none" w:sz="0" w:space="0" w:color="auto"/>
                                                        <w:bottom w:val="none" w:sz="0" w:space="0" w:color="auto"/>
                                                        <w:right w:val="none" w:sz="0" w:space="0" w:color="auto"/>
                                                      </w:divBdr>
                                                      <w:divsChild>
                                                        <w:div w:id="1095980360">
                                                          <w:marLeft w:val="0"/>
                                                          <w:marRight w:val="0"/>
                                                          <w:marTop w:val="0"/>
                                                          <w:marBottom w:val="0"/>
                                                          <w:divBdr>
                                                            <w:top w:val="none" w:sz="0" w:space="0" w:color="auto"/>
                                                            <w:left w:val="none" w:sz="0" w:space="0" w:color="auto"/>
                                                            <w:bottom w:val="none" w:sz="0" w:space="0" w:color="auto"/>
                                                            <w:right w:val="none" w:sz="0" w:space="0" w:color="auto"/>
                                                          </w:divBdr>
                                                          <w:divsChild>
                                                            <w:div w:id="158615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09278457">
      <w:bodyDiv w:val="1"/>
      <w:marLeft w:val="0"/>
      <w:marRight w:val="0"/>
      <w:marTop w:val="0"/>
      <w:marBottom w:val="0"/>
      <w:divBdr>
        <w:top w:val="none" w:sz="0" w:space="0" w:color="auto"/>
        <w:left w:val="none" w:sz="0" w:space="0" w:color="auto"/>
        <w:bottom w:val="none" w:sz="0" w:space="0" w:color="auto"/>
        <w:right w:val="none" w:sz="0" w:space="0" w:color="auto"/>
      </w:divBdr>
      <w:divsChild>
        <w:div w:id="1742869060">
          <w:marLeft w:val="0"/>
          <w:marRight w:val="0"/>
          <w:marTop w:val="0"/>
          <w:marBottom w:val="0"/>
          <w:divBdr>
            <w:top w:val="none" w:sz="0" w:space="0" w:color="auto"/>
            <w:left w:val="none" w:sz="0" w:space="0" w:color="auto"/>
            <w:bottom w:val="none" w:sz="0" w:space="0" w:color="auto"/>
            <w:right w:val="none" w:sz="0" w:space="0" w:color="auto"/>
          </w:divBdr>
          <w:divsChild>
            <w:div w:id="1089891285">
              <w:marLeft w:val="0"/>
              <w:marRight w:val="0"/>
              <w:marTop w:val="0"/>
              <w:marBottom w:val="0"/>
              <w:divBdr>
                <w:top w:val="none" w:sz="0" w:space="0" w:color="auto"/>
                <w:left w:val="none" w:sz="0" w:space="0" w:color="auto"/>
                <w:bottom w:val="none" w:sz="0" w:space="0" w:color="auto"/>
                <w:right w:val="none" w:sz="0" w:space="0" w:color="auto"/>
              </w:divBdr>
              <w:divsChild>
                <w:div w:id="714740162">
                  <w:marLeft w:val="0"/>
                  <w:marRight w:val="0"/>
                  <w:marTop w:val="0"/>
                  <w:marBottom w:val="0"/>
                  <w:divBdr>
                    <w:top w:val="none" w:sz="0" w:space="0" w:color="auto"/>
                    <w:left w:val="none" w:sz="0" w:space="0" w:color="auto"/>
                    <w:bottom w:val="none" w:sz="0" w:space="0" w:color="auto"/>
                    <w:right w:val="none" w:sz="0" w:space="0" w:color="auto"/>
                  </w:divBdr>
                  <w:divsChild>
                    <w:div w:id="1459302428">
                      <w:marLeft w:val="0"/>
                      <w:marRight w:val="0"/>
                      <w:marTop w:val="0"/>
                      <w:marBottom w:val="0"/>
                      <w:divBdr>
                        <w:top w:val="none" w:sz="0" w:space="0" w:color="auto"/>
                        <w:left w:val="none" w:sz="0" w:space="0" w:color="auto"/>
                        <w:bottom w:val="none" w:sz="0" w:space="0" w:color="auto"/>
                        <w:right w:val="none" w:sz="0" w:space="0" w:color="auto"/>
                      </w:divBdr>
                      <w:divsChild>
                        <w:div w:id="885070185">
                          <w:marLeft w:val="0"/>
                          <w:marRight w:val="0"/>
                          <w:marTop w:val="75"/>
                          <w:marBottom w:val="0"/>
                          <w:divBdr>
                            <w:top w:val="none" w:sz="0" w:space="0" w:color="auto"/>
                            <w:left w:val="none" w:sz="0" w:space="0" w:color="auto"/>
                            <w:bottom w:val="none" w:sz="0" w:space="0" w:color="auto"/>
                            <w:right w:val="none" w:sz="0" w:space="0" w:color="auto"/>
                          </w:divBdr>
                          <w:divsChild>
                            <w:div w:id="695691459">
                              <w:marLeft w:val="0"/>
                              <w:marRight w:val="0"/>
                              <w:marTop w:val="0"/>
                              <w:marBottom w:val="0"/>
                              <w:divBdr>
                                <w:top w:val="none" w:sz="0" w:space="0" w:color="auto"/>
                                <w:left w:val="none" w:sz="0" w:space="0" w:color="auto"/>
                                <w:bottom w:val="none" w:sz="0" w:space="0" w:color="auto"/>
                                <w:right w:val="none" w:sz="0" w:space="0" w:color="auto"/>
                              </w:divBdr>
                              <w:divsChild>
                                <w:div w:id="299190428">
                                  <w:marLeft w:val="0"/>
                                  <w:marRight w:val="0"/>
                                  <w:marTop w:val="0"/>
                                  <w:marBottom w:val="0"/>
                                  <w:divBdr>
                                    <w:top w:val="none" w:sz="0" w:space="0" w:color="auto"/>
                                    <w:left w:val="none" w:sz="0" w:space="0" w:color="auto"/>
                                    <w:bottom w:val="none" w:sz="0" w:space="0" w:color="auto"/>
                                    <w:right w:val="none" w:sz="0" w:space="0" w:color="auto"/>
                                  </w:divBdr>
                                  <w:divsChild>
                                    <w:div w:id="764956421">
                                      <w:marLeft w:val="0"/>
                                      <w:marRight w:val="0"/>
                                      <w:marTop w:val="0"/>
                                      <w:marBottom w:val="0"/>
                                      <w:divBdr>
                                        <w:top w:val="none" w:sz="0" w:space="0" w:color="auto"/>
                                        <w:left w:val="none" w:sz="0" w:space="0" w:color="auto"/>
                                        <w:bottom w:val="none" w:sz="0" w:space="0" w:color="auto"/>
                                        <w:right w:val="none" w:sz="0" w:space="0" w:color="auto"/>
                                      </w:divBdr>
                                      <w:divsChild>
                                        <w:div w:id="30764174">
                                          <w:marLeft w:val="0"/>
                                          <w:marRight w:val="0"/>
                                          <w:marTop w:val="0"/>
                                          <w:marBottom w:val="0"/>
                                          <w:divBdr>
                                            <w:top w:val="none" w:sz="0" w:space="0" w:color="auto"/>
                                            <w:left w:val="none" w:sz="0" w:space="0" w:color="auto"/>
                                            <w:bottom w:val="none" w:sz="0" w:space="0" w:color="auto"/>
                                            <w:right w:val="none" w:sz="0" w:space="0" w:color="auto"/>
                                          </w:divBdr>
                                          <w:divsChild>
                                            <w:div w:id="6062049">
                                              <w:marLeft w:val="0"/>
                                              <w:marRight w:val="0"/>
                                              <w:marTop w:val="0"/>
                                              <w:marBottom w:val="0"/>
                                              <w:divBdr>
                                                <w:top w:val="none" w:sz="0" w:space="0" w:color="auto"/>
                                                <w:left w:val="none" w:sz="0" w:space="0" w:color="auto"/>
                                                <w:bottom w:val="none" w:sz="0" w:space="0" w:color="auto"/>
                                                <w:right w:val="none" w:sz="0" w:space="0" w:color="auto"/>
                                              </w:divBdr>
                                              <w:divsChild>
                                                <w:div w:id="1660692860">
                                                  <w:marLeft w:val="0"/>
                                                  <w:marRight w:val="0"/>
                                                  <w:marTop w:val="0"/>
                                                  <w:marBottom w:val="450"/>
                                                  <w:divBdr>
                                                    <w:top w:val="none" w:sz="0" w:space="0" w:color="auto"/>
                                                    <w:left w:val="none" w:sz="0" w:space="0" w:color="auto"/>
                                                    <w:bottom w:val="none" w:sz="0" w:space="0" w:color="auto"/>
                                                    <w:right w:val="none" w:sz="0" w:space="0" w:color="auto"/>
                                                  </w:divBdr>
                                                  <w:divsChild>
                                                    <w:div w:id="1732077309">
                                                      <w:marLeft w:val="0"/>
                                                      <w:marRight w:val="0"/>
                                                      <w:marTop w:val="0"/>
                                                      <w:marBottom w:val="0"/>
                                                      <w:divBdr>
                                                        <w:top w:val="none" w:sz="0" w:space="0" w:color="auto"/>
                                                        <w:left w:val="none" w:sz="0" w:space="0" w:color="auto"/>
                                                        <w:bottom w:val="none" w:sz="0" w:space="0" w:color="auto"/>
                                                        <w:right w:val="none" w:sz="0" w:space="0" w:color="auto"/>
                                                      </w:divBdr>
                                                      <w:divsChild>
                                                        <w:div w:id="250700056">
                                                          <w:marLeft w:val="0"/>
                                                          <w:marRight w:val="0"/>
                                                          <w:marTop w:val="0"/>
                                                          <w:marBottom w:val="0"/>
                                                          <w:divBdr>
                                                            <w:top w:val="none" w:sz="0" w:space="0" w:color="auto"/>
                                                            <w:left w:val="none" w:sz="0" w:space="0" w:color="auto"/>
                                                            <w:bottom w:val="none" w:sz="0" w:space="0" w:color="auto"/>
                                                            <w:right w:val="none" w:sz="0" w:space="0" w:color="auto"/>
                                                          </w:divBdr>
                                                        </w:div>
                                                        <w:div w:id="1538930566">
                                                          <w:marLeft w:val="0"/>
                                                          <w:marRight w:val="0"/>
                                                          <w:marTop w:val="0"/>
                                                          <w:marBottom w:val="0"/>
                                                          <w:divBdr>
                                                            <w:top w:val="none" w:sz="0" w:space="0" w:color="auto"/>
                                                            <w:left w:val="none" w:sz="0" w:space="0" w:color="auto"/>
                                                            <w:bottom w:val="none" w:sz="0" w:space="0" w:color="auto"/>
                                                            <w:right w:val="none" w:sz="0" w:space="0" w:color="auto"/>
                                                          </w:divBdr>
                                                          <w:divsChild>
                                                            <w:div w:id="1880194626">
                                                              <w:marLeft w:val="0"/>
                                                              <w:marRight w:val="0"/>
                                                              <w:marTop w:val="0"/>
                                                              <w:marBottom w:val="0"/>
                                                              <w:divBdr>
                                                                <w:top w:val="none" w:sz="0" w:space="0" w:color="auto"/>
                                                                <w:left w:val="none" w:sz="0" w:space="0" w:color="auto"/>
                                                                <w:bottom w:val="none" w:sz="0" w:space="0" w:color="auto"/>
                                                                <w:right w:val="none" w:sz="0" w:space="0" w:color="auto"/>
                                                              </w:divBdr>
                                                              <w:divsChild>
                                                                <w:div w:id="40329117">
                                                                  <w:marLeft w:val="0"/>
                                                                  <w:marRight w:val="0"/>
                                                                  <w:marTop w:val="0"/>
                                                                  <w:marBottom w:val="0"/>
                                                                  <w:divBdr>
                                                                    <w:top w:val="none" w:sz="0" w:space="0" w:color="auto"/>
                                                                    <w:left w:val="none" w:sz="0" w:space="0" w:color="auto"/>
                                                                    <w:bottom w:val="none" w:sz="0" w:space="0" w:color="auto"/>
                                                                    <w:right w:val="none" w:sz="0" w:space="0" w:color="auto"/>
                                                                  </w:divBdr>
                                                                </w:div>
                                                                <w:div w:id="560484184">
                                                                  <w:marLeft w:val="0"/>
                                                                  <w:marRight w:val="0"/>
                                                                  <w:marTop w:val="0"/>
                                                                  <w:marBottom w:val="0"/>
                                                                  <w:divBdr>
                                                                    <w:top w:val="none" w:sz="0" w:space="0" w:color="auto"/>
                                                                    <w:left w:val="none" w:sz="0" w:space="0" w:color="auto"/>
                                                                    <w:bottom w:val="none" w:sz="0" w:space="0" w:color="auto"/>
                                                                    <w:right w:val="none" w:sz="0" w:space="0" w:color="auto"/>
                                                                  </w:divBdr>
                                                                  <w:divsChild>
                                                                    <w:div w:id="2120366725">
                                                                      <w:marLeft w:val="0"/>
                                                                      <w:marRight w:val="0"/>
                                                                      <w:marTop w:val="75"/>
                                                                      <w:marBottom w:val="30"/>
                                                                      <w:divBdr>
                                                                        <w:top w:val="none" w:sz="0" w:space="0" w:color="auto"/>
                                                                        <w:left w:val="none" w:sz="0" w:space="0" w:color="auto"/>
                                                                        <w:bottom w:val="none" w:sz="0" w:space="0" w:color="auto"/>
                                                                        <w:right w:val="none" w:sz="0" w:space="0" w:color="auto"/>
                                                                      </w:divBdr>
                                                                      <w:divsChild>
                                                                        <w:div w:id="779646197">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2012217621">
                                                                  <w:marLeft w:val="0"/>
                                                                  <w:marRight w:val="0"/>
                                                                  <w:marTop w:val="0"/>
                                                                  <w:marBottom w:val="0"/>
                                                                  <w:divBdr>
                                                                    <w:top w:val="none" w:sz="0" w:space="0" w:color="auto"/>
                                                                    <w:left w:val="none" w:sz="0" w:space="0" w:color="auto"/>
                                                                    <w:bottom w:val="none" w:sz="0" w:space="0" w:color="auto"/>
                                                                    <w:right w:val="none" w:sz="0" w:space="0" w:color="auto"/>
                                                                  </w:divBdr>
                                                                  <w:divsChild>
                                                                    <w:div w:id="1484617466">
                                                                      <w:marLeft w:val="0"/>
                                                                      <w:marRight w:val="0"/>
                                                                      <w:marTop w:val="75"/>
                                                                      <w:marBottom w:val="30"/>
                                                                      <w:divBdr>
                                                                        <w:top w:val="none" w:sz="0" w:space="0" w:color="auto"/>
                                                                        <w:left w:val="none" w:sz="0" w:space="0" w:color="auto"/>
                                                                        <w:bottom w:val="none" w:sz="0" w:space="0" w:color="auto"/>
                                                                        <w:right w:val="none" w:sz="0" w:space="0" w:color="auto"/>
                                                                      </w:divBdr>
                                                                      <w:divsChild>
                                                                        <w:div w:id="2092578275">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89298219">
                                                                  <w:marLeft w:val="0"/>
                                                                  <w:marRight w:val="0"/>
                                                                  <w:marTop w:val="0"/>
                                                                  <w:marBottom w:val="0"/>
                                                                  <w:divBdr>
                                                                    <w:top w:val="none" w:sz="0" w:space="0" w:color="auto"/>
                                                                    <w:left w:val="none" w:sz="0" w:space="0" w:color="auto"/>
                                                                    <w:bottom w:val="none" w:sz="0" w:space="0" w:color="auto"/>
                                                                    <w:right w:val="none" w:sz="0" w:space="0" w:color="auto"/>
                                                                  </w:divBdr>
                                                                  <w:divsChild>
                                                                    <w:div w:id="386034686">
                                                                      <w:marLeft w:val="0"/>
                                                                      <w:marRight w:val="0"/>
                                                                      <w:marTop w:val="75"/>
                                                                      <w:marBottom w:val="30"/>
                                                                      <w:divBdr>
                                                                        <w:top w:val="none" w:sz="0" w:space="0" w:color="auto"/>
                                                                        <w:left w:val="none" w:sz="0" w:space="0" w:color="auto"/>
                                                                        <w:bottom w:val="none" w:sz="0" w:space="0" w:color="auto"/>
                                                                        <w:right w:val="none" w:sz="0" w:space="0" w:color="auto"/>
                                                                      </w:divBdr>
                                                                      <w:divsChild>
                                                                        <w:div w:id="79907519">
                                                                          <w:marLeft w:val="0"/>
                                                                          <w:marRight w:val="0"/>
                                                                          <w:marTop w:val="0"/>
                                                                          <w:marBottom w:val="0"/>
                                                                          <w:divBdr>
                                                                            <w:top w:val="single" w:sz="6" w:space="8" w:color="CCCCCC"/>
                                                                            <w:left w:val="single" w:sz="6" w:space="0" w:color="CCCCCC"/>
                                                                            <w:bottom w:val="single" w:sz="6" w:space="0" w:color="CCCCCC"/>
                                                                            <w:right w:val="single" w:sz="6" w:space="0" w:color="CCCCCC"/>
                                                                          </w:divBdr>
                                                                        </w:div>
                                                                      </w:divsChild>
                                                                    </w:div>
                                                                  </w:divsChild>
                                                                </w:div>
                                                                <w:div w:id="1748572114">
                                                                  <w:marLeft w:val="0"/>
                                                                  <w:marRight w:val="75"/>
                                                                  <w:marTop w:val="75"/>
                                                                  <w:marBottom w:val="0"/>
                                                                  <w:divBdr>
                                                                    <w:top w:val="none" w:sz="0" w:space="0" w:color="auto"/>
                                                                    <w:left w:val="none" w:sz="0" w:space="0" w:color="auto"/>
                                                                    <w:bottom w:val="none" w:sz="0" w:space="0" w:color="auto"/>
                                                                    <w:right w:val="none" w:sz="0" w:space="0" w:color="auto"/>
                                                                  </w:divBdr>
                                                                </w:div>
                                                              </w:divsChild>
                                                            </w:div>
                                                          </w:divsChild>
                                                        </w:div>
                                                        <w:div w:id="105394536">
                                                          <w:marLeft w:val="0"/>
                                                          <w:marRight w:val="0"/>
                                                          <w:marTop w:val="0"/>
                                                          <w:marBottom w:val="0"/>
                                                          <w:divBdr>
                                                            <w:top w:val="none" w:sz="0" w:space="0" w:color="auto"/>
                                                            <w:left w:val="none" w:sz="0" w:space="0" w:color="auto"/>
                                                            <w:bottom w:val="none" w:sz="0" w:space="0" w:color="auto"/>
                                                            <w:right w:val="none" w:sz="0" w:space="0" w:color="auto"/>
                                                          </w:divBdr>
                                                          <w:divsChild>
                                                            <w:div w:id="1094860831">
                                                              <w:marLeft w:val="0"/>
                                                              <w:marRight w:val="0"/>
                                                              <w:marTop w:val="0"/>
                                                              <w:marBottom w:val="0"/>
                                                              <w:divBdr>
                                                                <w:top w:val="none" w:sz="0" w:space="0" w:color="auto"/>
                                                                <w:left w:val="none" w:sz="0" w:space="0" w:color="auto"/>
                                                                <w:bottom w:val="none" w:sz="0" w:space="0" w:color="auto"/>
                                                                <w:right w:val="none" w:sz="0" w:space="0" w:color="auto"/>
                                                              </w:divBdr>
                                                              <w:divsChild>
                                                                <w:div w:id="742070686">
                                                                  <w:marLeft w:val="0"/>
                                                                  <w:marRight w:val="0"/>
                                                                  <w:marTop w:val="0"/>
                                                                  <w:marBottom w:val="0"/>
                                                                  <w:divBdr>
                                                                    <w:top w:val="none" w:sz="0" w:space="0" w:color="auto"/>
                                                                    <w:left w:val="none" w:sz="0" w:space="0" w:color="auto"/>
                                                                    <w:bottom w:val="none" w:sz="0" w:space="0" w:color="auto"/>
                                                                    <w:right w:val="none" w:sz="0" w:space="0" w:color="auto"/>
                                                                  </w:divBdr>
                                                                </w:div>
                                                              </w:divsChild>
                                                            </w:div>
                                                            <w:div w:id="2049724332">
                                                              <w:marLeft w:val="0"/>
                                                              <w:marRight w:val="0"/>
                                                              <w:marTop w:val="0"/>
                                                              <w:marBottom w:val="0"/>
                                                              <w:divBdr>
                                                                <w:top w:val="none" w:sz="0" w:space="0" w:color="auto"/>
                                                                <w:left w:val="none" w:sz="0" w:space="0" w:color="auto"/>
                                                                <w:bottom w:val="none" w:sz="0" w:space="0" w:color="auto"/>
                                                                <w:right w:val="none" w:sz="0" w:space="0" w:color="auto"/>
                                                              </w:divBdr>
                                                              <w:divsChild>
                                                                <w:div w:id="190953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2545493">
                                                      <w:marLeft w:val="0"/>
                                                      <w:marRight w:val="-100"/>
                                                      <w:marTop w:val="0"/>
                                                      <w:marBottom w:val="0"/>
                                                      <w:divBdr>
                                                        <w:top w:val="none" w:sz="0" w:space="0" w:color="auto"/>
                                                        <w:left w:val="none" w:sz="0" w:space="0" w:color="auto"/>
                                                        <w:bottom w:val="none" w:sz="0" w:space="0" w:color="auto"/>
                                                        <w:right w:val="none" w:sz="0" w:space="0" w:color="auto"/>
                                                      </w:divBdr>
                                                      <w:divsChild>
                                                        <w:div w:id="321086620">
                                                          <w:marLeft w:val="0"/>
                                                          <w:marRight w:val="0"/>
                                                          <w:marTop w:val="0"/>
                                                          <w:marBottom w:val="0"/>
                                                          <w:divBdr>
                                                            <w:top w:val="none" w:sz="0" w:space="0" w:color="auto"/>
                                                            <w:left w:val="none" w:sz="0" w:space="0" w:color="auto"/>
                                                            <w:bottom w:val="none" w:sz="0" w:space="0" w:color="auto"/>
                                                            <w:right w:val="none" w:sz="0" w:space="0" w:color="auto"/>
                                                          </w:divBdr>
                                                          <w:divsChild>
                                                            <w:div w:id="1909614690">
                                                              <w:marLeft w:val="0"/>
                                                              <w:marRight w:val="0"/>
                                                              <w:marTop w:val="0"/>
                                                              <w:marBottom w:val="0"/>
                                                              <w:divBdr>
                                                                <w:top w:val="none" w:sz="0" w:space="0" w:color="auto"/>
                                                                <w:left w:val="none" w:sz="0" w:space="0" w:color="auto"/>
                                                                <w:bottom w:val="none" w:sz="0" w:space="0" w:color="auto"/>
                                                                <w:right w:val="none" w:sz="0" w:space="0" w:color="auto"/>
                                                              </w:divBdr>
                                                              <w:divsChild>
                                                                <w:div w:id="823471901">
                                                                  <w:blockQuote w:val="1"/>
                                                                  <w:marLeft w:val="750"/>
                                                                  <w:marRight w:val="150"/>
                                                                  <w:marTop w:val="150"/>
                                                                  <w:marBottom w:val="150"/>
                                                                  <w:divBdr>
                                                                    <w:top w:val="single" w:sz="6" w:space="4" w:color="ADCDA8"/>
                                                                    <w:left w:val="single" w:sz="6" w:space="31" w:color="ADCDA8"/>
                                                                    <w:bottom w:val="single" w:sz="6" w:space="4" w:color="ADCDA8"/>
                                                                    <w:right w:val="single" w:sz="6" w:space="4" w:color="ADCDA8"/>
                                                                  </w:divBdr>
                                                                </w:div>
                                                              </w:divsChild>
                                                            </w:div>
                                                          </w:divsChild>
                                                        </w:div>
                                                      </w:divsChild>
                                                    </w:div>
                                                  </w:divsChild>
                                                </w:div>
                                              </w:divsChild>
                                            </w:div>
                                          </w:divsChild>
                                        </w:div>
                                      </w:divsChild>
                                    </w:div>
                                  </w:divsChild>
                                </w:div>
                              </w:divsChild>
                            </w:div>
                          </w:divsChild>
                        </w:div>
                      </w:divsChild>
                    </w:div>
                  </w:divsChild>
                </w:div>
              </w:divsChild>
            </w:div>
          </w:divsChild>
        </w:div>
      </w:divsChild>
    </w:div>
    <w:div w:id="1313369499">
      <w:bodyDiv w:val="1"/>
      <w:marLeft w:val="0"/>
      <w:marRight w:val="0"/>
      <w:marTop w:val="0"/>
      <w:marBottom w:val="0"/>
      <w:divBdr>
        <w:top w:val="none" w:sz="0" w:space="0" w:color="auto"/>
        <w:left w:val="none" w:sz="0" w:space="0" w:color="auto"/>
        <w:bottom w:val="none" w:sz="0" w:space="0" w:color="auto"/>
        <w:right w:val="none" w:sz="0" w:space="0" w:color="auto"/>
      </w:divBdr>
      <w:divsChild>
        <w:div w:id="1931352371">
          <w:marLeft w:val="0"/>
          <w:marRight w:val="0"/>
          <w:marTop w:val="0"/>
          <w:marBottom w:val="0"/>
          <w:divBdr>
            <w:top w:val="none" w:sz="0" w:space="0" w:color="auto"/>
            <w:left w:val="none" w:sz="0" w:space="0" w:color="auto"/>
            <w:bottom w:val="none" w:sz="0" w:space="0" w:color="auto"/>
            <w:right w:val="none" w:sz="0" w:space="0" w:color="auto"/>
          </w:divBdr>
          <w:divsChild>
            <w:div w:id="1722435976">
              <w:marLeft w:val="0"/>
              <w:marRight w:val="0"/>
              <w:marTop w:val="0"/>
              <w:marBottom w:val="0"/>
              <w:divBdr>
                <w:top w:val="none" w:sz="0" w:space="0" w:color="auto"/>
                <w:left w:val="none" w:sz="0" w:space="0" w:color="auto"/>
                <w:bottom w:val="none" w:sz="0" w:space="0" w:color="auto"/>
                <w:right w:val="none" w:sz="0" w:space="0" w:color="auto"/>
              </w:divBdr>
              <w:divsChild>
                <w:div w:id="224487050">
                  <w:marLeft w:val="0"/>
                  <w:marRight w:val="0"/>
                  <w:marTop w:val="0"/>
                  <w:marBottom w:val="0"/>
                  <w:divBdr>
                    <w:top w:val="none" w:sz="0" w:space="0" w:color="auto"/>
                    <w:left w:val="none" w:sz="0" w:space="0" w:color="auto"/>
                    <w:bottom w:val="none" w:sz="0" w:space="0" w:color="auto"/>
                    <w:right w:val="none" w:sz="0" w:space="0" w:color="auto"/>
                  </w:divBdr>
                  <w:divsChild>
                    <w:div w:id="651251201">
                      <w:marLeft w:val="0"/>
                      <w:marRight w:val="0"/>
                      <w:marTop w:val="0"/>
                      <w:marBottom w:val="0"/>
                      <w:divBdr>
                        <w:top w:val="none" w:sz="0" w:space="0" w:color="auto"/>
                        <w:left w:val="none" w:sz="0" w:space="0" w:color="auto"/>
                        <w:bottom w:val="none" w:sz="0" w:space="0" w:color="auto"/>
                        <w:right w:val="none" w:sz="0" w:space="0" w:color="auto"/>
                      </w:divBdr>
                      <w:divsChild>
                        <w:div w:id="378483566">
                          <w:marLeft w:val="0"/>
                          <w:marRight w:val="0"/>
                          <w:marTop w:val="75"/>
                          <w:marBottom w:val="0"/>
                          <w:divBdr>
                            <w:top w:val="none" w:sz="0" w:space="0" w:color="auto"/>
                            <w:left w:val="none" w:sz="0" w:space="0" w:color="auto"/>
                            <w:bottom w:val="none" w:sz="0" w:space="0" w:color="auto"/>
                            <w:right w:val="none" w:sz="0" w:space="0" w:color="auto"/>
                          </w:divBdr>
                          <w:divsChild>
                            <w:div w:id="848369886">
                              <w:marLeft w:val="0"/>
                              <w:marRight w:val="0"/>
                              <w:marTop w:val="0"/>
                              <w:marBottom w:val="0"/>
                              <w:divBdr>
                                <w:top w:val="none" w:sz="0" w:space="0" w:color="auto"/>
                                <w:left w:val="none" w:sz="0" w:space="0" w:color="auto"/>
                                <w:bottom w:val="none" w:sz="0" w:space="0" w:color="auto"/>
                                <w:right w:val="none" w:sz="0" w:space="0" w:color="auto"/>
                              </w:divBdr>
                              <w:divsChild>
                                <w:div w:id="1331712407">
                                  <w:marLeft w:val="0"/>
                                  <w:marRight w:val="0"/>
                                  <w:marTop w:val="0"/>
                                  <w:marBottom w:val="0"/>
                                  <w:divBdr>
                                    <w:top w:val="none" w:sz="0" w:space="0" w:color="auto"/>
                                    <w:left w:val="none" w:sz="0" w:space="0" w:color="auto"/>
                                    <w:bottom w:val="none" w:sz="0" w:space="0" w:color="auto"/>
                                    <w:right w:val="none" w:sz="0" w:space="0" w:color="auto"/>
                                  </w:divBdr>
                                  <w:divsChild>
                                    <w:div w:id="881210824">
                                      <w:marLeft w:val="0"/>
                                      <w:marRight w:val="0"/>
                                      <w:marTop w:val="0"/>
                                      <w:marBottom w:val="0"/>
                                      <w:divBdr>
                                        <w:top w:val="none" w:sz="0" w:space="0" w:color="auto"/>
                                        <w:left w:val="none" w:sz="0" w:space="0" w:color="auto"/>
                                        <w:bottom w:val="none" w:sz="0" w:space="0" w:color="auto"/>
                                        <w:right w:val="none" w:sz="0" w:space="0" w:color="auto"/>
                                      </w:divBdr>
                                      <w:divsChild>
                                        <w:div w:id="115367897">
                                          <w:marLeft w:val="0"/>
                                          <w:marRight w:val="0"/>
                                          <w:marTop w:val="0"/>
                                          <w:marBottom w:val="0"/>
                                          <w:divBdr>
                                            <w:top w:val="none" w:sz="0" w:space="0" w:color="auto"/>
                                            <w:left w:val="none" w:sz="0" w:space="0" w:color="auto"/>
                                            <w:bottom w:val="none" w:sz="0" w:space="0" w:color="auto"/>
                                            <w:right w:val="none" w:sz="0" w:space="0" w:color="auto"/>
                                          </w:divBdr>
                                          <w:divsChild>
                                            <w:div w:id="555894666">
                                              <w:marLeft w:val="0"/>
                                              <w:marRight w:val="0"/>
                                              <w:marTop w:val="0"/>
                                              <w:marBottom w:val="450"/>
                                              <w:divBdr>
                                                <w:top w:val="none" w:sz="0" w:space="0" w:color="auto"/>
                                                <w:left w:val="none" w:sz="0" w:space="0" w:color="auto"/>
                                                <w:bottom w:val="none" w:sz="0" w:space="0" w:color="auto"/>
                                                <w:right w:val="none" w:sz="0" w:space="0" w:color="auto"/>
                                              </w:divBdr>
                                              <w:divsChild>
                                                <w:div w:id="188684764">
                                                  <w:marLeft w:val="0"/>
                                                  <w:marRight w:val="0"/>
                                                  <w:marTop w:val="0"/>
                                                  <w:marBottom w:val="0"/>
                                                  <w:divBdr>
                                                    <w:top w:val="none" w:sz="0" w:space="0" w:color="auto"/>
                                                    <w:left w:val="none" w:sz="0" w:space="0" w:color="auto"/>
                                                    <w:bottom w:val="none" w:sz="0" w:space="0" w:color="auto"/>
                                                    <w:right w:val="none" w:sz="0" w:space="0" w:color="auto"/>
                                                  </w:divBdr>
                                                </w:div>
                                                <w:div w:id="1253590100">
                                                  <w:marLeft w:val="0"/>
                                                  <w:marRight w:val="0"/>
                                                  <w:marTop w:val="0"/>
                                                  <w:marBottom w:val="0"/>
                                                  <w:divBdr>
                                                    <w:top w:val="none" w:sz="0" w:space="0" w:color="auto"/>
                                                    <w:left w:val="none" w:sz="0" w:space="0" w:color="auto"/>
                                                    <w:bottom w:val="none" w:sz="0" w:space="0" w:color="auto"/>
                                                    <w:right w:val="none" w:sz="0" w:space="0" w:color="auto"/>
                                                  </w:divBdr>
                                                  <w:divsChild>
                                                    <w:div w:id="1584073286">
                                                      <w:marLeft w:val="0"/>
                                                      <w:marRight w:val="0"/>
                                                      <w:marTop w:val="0"/>
                                                      <w:marBottom w:val="0"/>
                                                      <w:divBdr>
                                                        <w:top w:val="none" w:sz="0" w:space="0" w:color="auto"/>
                                                        <w:left w:val="none" w:sz="0" w:space="0" w:color="auto"/>
                                                        <w:bottom w:val="none" w:sz="0" w:space="0" w:color="auto"/>
                                                        <w:right w:val="none" w:sz="0" w:space="0" w:color="auto"/>
                                                      </w:divBdr>
                                                    </w:div>
                                                    <w:div w:id="632103976">
                                                      <w:marLeft w:val="0"/>
                                                      <w:marRight w:val="0"/>
                                                      <w:marTop w:val="0"/>
                                                      <w:marBottom w:val="0"/>
                                                      <w:divBdr>
                                                        <w:top w:val="none" w:sz="0" w:space="0" w:color="auto"/>
                                                        <w:left w:val="none" w:sz="0" w:space="0" w:color="auto"/>
                                                        <w:bottom w:val="none" w:sz="0" w:space="0" w:color="auto"/>
                                                        <w:right w:val="none" w:sz="0" w:space="0" w:color="auto"/>
                                                      </w:divBdr>
                                                    </w:div>
                                                    <w:div w:id="689574857">
                                                      <w:marLeft w:val="0"/>
                                                      <w:marRight w:val="0"/>
                                                      <w:marTop w:val="0"/>
                                                      <w:marBottom w:val="0"/>
                                                      <w:divBdr>
                                                        <w:top w:val="none" w:sz="0" w:space="0" w:color="auto"/>
                                                        <w:left w:val="none" w:sz="0" w:space="0" w:color="auto"/>
                                                        <w:bottom w:val="none" w:sz="0" w:space="0" w:color="auto"/>
                                                        <w:right w:val="none" w:sz="0" w:space="0" w:color="auto"/>
                                                      </w:divBdr>
                                                    </w:div>
                                                    <w:div w:id="924189783">
                                                      <w:marLeft w:val="0"/>
                                                      <w:marRight w:val="0"/>
                                                      <w:marTop w:val="0"/>
                                                      <w:marBottom w:val="0"/>
                                                      <w:divBdr>
                                                        <w:top w:val="none" w:sz="0" w:space="0" w:color="auto"/>
                                                        <w:left w:val="none" w:sz="0" w:space="0" w:color="auto"/>
                                                        <w:bottom w:val="none" w:sz="0" w:space="0" w:color="auto"/>
                                                        <w:right w:val="none" w:sz="0" w:space="0" w:color="auto"/>
                                                      </w:divBdr>
                                                    </w:div>
                                                    <w:div w:id="307132320">
                                                      <w:marLeft w:val="0"/>
                                                      <w:marRight w:val="0"/>
                                                      <w:marTop w:val="0"/>
                                                      <w:marBottom w:val="0"/>
                                                      <w:divBdr>
                                                        <w:top w:val="none" w:sz="0" w:space="0" w:color="auto"/>
                                                        <w:left w:val="none" w:sz="0" w:space="0" w:color="auto"/>
                                                        <w:bottom w:val="none" w:sz="0" w:space="0" w:color="auto"/>
                                                        <w:right w:val="none" w:sz="0" w:space="0" w:color="auto"/>
                                                      </w:divBdr>
                                                    </w:div>
                                                    <w:div w:id="2101559105">
                                                      <w:marLeft w:val="0"/>
                                                      <w:marRight w:val="0"/>
                                                      <w:marTop w:val="0"/>
                                                      <w:marBottom w:val="0"/>
                                                      <w:divBdr>
                                                        <w:top w:val="none" w:sz="0" w:space="0" w:color="auto"/>
                                                        <w:left w:val="none" w:sz="0" w:space="0" w:color="auto"/>
                                                        <w:bottom w:val="none" w:sz="0" w:space="0" w:color="auto"/>
                                                        <w:right w:val="none" w:sz="0" w:space="0" w:color="auto"/>
                                                      </w:divBdr>
                                                    </w:div>
                                                    <w:div w:id="1901667439">
                                                      <w:marLeft w:val="0"/>
                                                      <w:marRight w:val="0"/>
                                                      <w:marTop w:val="0"/>
                                                      <w:marBottom w:val="0"/>
                                                      <w:divBdr>
                                                        <w:top w:val="none" w:sz="0" w:space="0" w:color="auto"/>
                                                        <w:left w:val="none" w:sz="0" w:space="0" w:color="auto"/>
                                                        <w:bottom w:val="none" w:sz="0" w:space="0" w:color="auto"/>
                                                        <w:right w:val="none" w:sz="0" w:space="0" w:color="auto"/>
                                                      </w:divBdr>
                                                    </w:div>
                                                  </w:divsChild>
                                                </w:div>
                                                <w:div w:id="1626084798">
                                                  <w:marLeft w:val="0"/>
                                                  <w:marRight w:val="0"/>
                                                  <w:marTop w:val="0"/>
                                                  <w:marBottom w:val="0"/>
                                                  <w:divBdr>
                                                    <w:top w:val="none" w:sz="0" w:space="0" w:color="auto"/>
                                                    <w:left w:val="none" w:sz="0" w:space="0" w:color="auto"/>
                                                    <w:bottom w:val="none" w:sz="0" w:space="0" w:color="auto"/>
                                                    <w:right w:val="none" w:sz="0" w:space="0" w:color="auto"/>
                                                  </w:divBdr>
                                                  <w:divsChild>
                                                    <w:div w:id="1427993287">
                                                      <w:marLeft w:val="0"/>
                                                      <w:marRight w:val="0"/>
                                                      <w:marTop w:val="0"/>
                                                      <w:marBottom w:val="0"/>
                                                      <w:divBdr>
                                                        <w:top w:val="none" w:sz="0" w:space="0" w:color="auto"/>
                                                        <w:left w:val="none" w:sz="0" w:space="0" w:color="auto"/>
                                                        <w:bottom w:val="none" w:sz="0" w:space="0" w:color="auto"/>
                                                        <w:right w:val="none" w:sz="0" w:space="0" w:color="auto"/>
                                                      </w:divBdr>
                                                      <w:divsChild>
                                                        <w:div w:id="1607344585">
                                                          <w:marLeft w:val="0"/>
                                                          <w:marRight w:val="0"/>
                                                          <w:marTop w:val="0"/>
                                                          <w:marBottom w:val="0"/>
                                                          <w:divBdr>
                                                            <w:top w:val="none" w:sz="0" w:space="0" w:color="auto"/>
                                                            <w:left w:val="none" w:sz="0" w:space="0" w:color="auto"/>
                                                            <w:bottom w:val="none" w:sz="0" w:space="0" w:color="auto"/>
                                                            <w:right w:val="none" w:sz="0" w:space="0" w:color="auto"/>
                                                          </w:divBdr>
                                                        </w:div>
                                                        <w:div w:id="1454866135">
                                                          <w:marLeft w:val="0"/>
                                                          <w:marRight w:val="0"/>
                                                          <w:marTop w:val="0"/>
                                                          <w:marBottom w:val="0"/>
                                                          <w:divBdr>
                                                            <w:top w:val="none" w:sz="0" w:space="0" w:color="auto"/>
                                                            <w:left w:val="none" w:sz="0" w:space="0" w:color="auto"/>
                                                            <w:bottom w:val="none" w:sz="0" w:space="0" w:color="auto"/>
                                                            <w:right w:val="none" w:sz="0" w:space="0" w:color="auto"/>
                                                          </w:divBdr>
                                                          <w:divsChild>
                                                            <w:div w:id="953438533">
                                                              <w:marLeft w:val="300"/>
                                                              <w:marRight w:val="0"/>
                                                              <w:marTop w:val="0"/>
                                                              <w:marBottom w:val="300"/>
                                                              <w:divBdr>
                                                                <w:top w:val="none" w:sz="0" w:space="0" w:color="auto"/>
                                                                <w:left w:val="none" w:sz="0" w:space="0" w:color="auto"/>
                                                                <w:bottom w:val="none" w:sz="0" w:space="0" w:color="auto"/>
                                                                <w:right w:val="none" w:sz="0" w:space="0" w:color="auto"/>
                                                              </w:divBdr>
                                                            </w:div>
                                                          </w:divsChild>
                                                        </w:div>
                                                        <w:div w:id="679703405">
                                                          <w:marLeft w:val="0"/>
                                                          <w:marRight w:val="0"/>
                                                          <w:marTop w:val="0"/>
                                                          <w:marBottom w:val="0"/>
                                                          <w:divBdr>
                                                            <w:top w:val="none" w:sz="0" w:space="0" w:color="auto"/>
                                                            <w:left w:val="none" w:sz="0" w:space="0" w:color="auto"/>
                                                            <w:bottom w:val="none" w:sz="0" w:space="0" w:color="auto"/>
                                                            <w:right w:val="none" w:sz="0" w:space="0" w:color="auto"/>
                                                          </w:divBdr>
                                                        </w:div>
                                                        <w:div w:id="1011224815">
                                                          <w:marLeft w:val="0"/>
                                                          <w:marRight w:val="0"/>
                                                          <w:marTop w:val="0"/>
                                                          <w:marBottom w:val="0"/>
                                                          <w:divBdr>
                                                            <w:top w:val="none" w:sz="0" w:space="0" w:color="auto"/>
                                                            <w:left w:val="none" w:sz="0" w:space="0" w:color="auto"/>
                                                            <w:bottom w:val="none" w:sz="0" w:space="0" w:color="auto"/>
                                                            <w:right w:val="none" w:sz="0" w:space="0" w:color="auto"/>
                                                          </w:divBdr>
                                                        </w:div>
                                                        <w:div w:id="785735146">
                                                          <w:marLeft w:val="0"/>
                                                          <w:marRight w:val="0"/>
                                                          <w:marTop w:val="0"/>
                                                          <w:marBottom w:val="0"/>
                                                          <w:divBdr>
                                                            <w:top w:val="none" w:sz="0" w:space="0" w:color="auto"/>
                                                            <w:left w:val="none" w:sz="0" w:space="0" w:color="auto"/>
                                                            <w:bottom w:val="none" w:sz="0" w:space="0" w:color="auto"/>
                                                            <w:right w:val="none" w:sz="0" w:space="0" w:color="auto"/>
                                                          </w:divBdr>
                                                        </w:div>
                                                        <w:div w:id="1478301806">
                                                          <w:marLeft w:val="0"/>
                                                          <w:marRight w:val="0"/>
                                                          <w:marTop w:val="0"/>
                                                          <w:marBottom w:val="150"/>
                                                          <w:divBdr>
                                                            <w:top w:val="none" w:sz="0" w:space="0" w:color="auto"/>
                                                            <w:left w:val="none" w:sz="0" w:space="0" w:color="auto"/>
                                                            <w:bottom w:val="none" w:sz="0" w:space="0" w:color="auto"/>
                                                            <w:right w:val="none" w:sz="0" w:space="0" w:color="auto"/>
                                                          </w:divBdr>
                                                          <w:divsChild>
                                                            <w:div w:id="28645935">
                                                              <w:marLeft w:val="0"/>
                                                              <w:marRight w:val="0"/>
                                                              <w:marTop w:val="0"/>
                                                              <w:marBottom w:val="0"/>
                                                              <w:divBdr>
                                                                <w:top w:val="none" w:sz="0" w:space="0" w:color="auto"/>
                                                                <w:left w:val="none" w:sz="0" w:space="0" w:color="auto"/>
                                                                <w:bottom w:val="none" w:sz="0" w:space="0" w:color="auto"/>
                                                                <w:right w:val="none" w:sz="0" w:space="0" w:color="auto"/>
                                                              </w:divBdr>
                                                            </w:div>
                                                            <w:div w:id="152524921">
                                                              <w:marLeft w:val="0"/>
                                                              <w:marRight w:val="0"/>
                                                              <w:marTop w:val="0"/>
                                                              <w:marBottom w:val="0"/>
                                                              <w:divBdr>
                                                                <w:top w:val="none" w:sz="0" w:space="0" w:color="auto"/>
                                                                <w:left w:val="none" w:sz="0" w:space="0" w:color="auto"/>
                                                                <w:bottom w:val="none" w:sz="0" w:space="0" w:color="auto"/>
                                                                <w:right w:val="none" w:sz="0" w:space="0" w:color="auto"/>
                                                              </w:divBdr>
                                                            </w:div>
                                                            <w:div w:id="115364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eenmedinfo.com/substance/resveratrol" TargetMode="External"/><Relationship Id="rId13" Type="http://schemas.openxmlformats.org/officeDocument/2006/relationships/hyperlink" Target="http://www.greenmedinfo.com/article/curcumin-induces-programmed-cell-death-triple-negative-breast-cancer-cell-lines" TargetMode="External"/><Relationship Id="rId18" Type="http://schemas.openxmlformats.org/officeDocument/2006/relationships/hyperlink" Target="http://www.greenmedinfo.com/article/66-prevalence-brca1-and-brca2-germline-mutations-was-found-young-breast-cancer"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www.greenmedinfo.com/blog/did-angelina-jolie-make-mistake-acting-breast-cancer-gene-theory" TargetMode="External"/><Relationship Id="rId12" Type="http://schemas.openxmlformats.org/officeDocument/2006/relationships/hyperlink" Target="http://www.greenmedinfo.com/substance/resveratrol" TargetMode="External"/><Relationship Id="rId17" Type="http://schemas.openxmlformats.org/officeDocument/2006/relationships/hyperlink" Target="http://www.greenmedinfo.com/article/66-prevalence-brca1-and-brca2-germline-mutations-was-found-young-breast-cancer" TargetMode="External"/><Relationship Id="rId2" Type="http://schemas.microsoft.com/office/2007/relationships/stylesWithEffects" Target="stylesWithEffects.xml"/><Relationship Id="rId16" Type="http://schemas.openxmlformats.org/officeDocument/2006/relationships/image" Target="media/image3.jpeg"/><Relationship Id="rId20" Type="http://schemas.openxmlformats.org/officeDocument/2006/relationships/hyperlink" Target="http://www.greenmedinfo.com/blog/did-angelina-jolie-make-mistake-acting-breast-cancer-gene-theory" TargetMode="Externa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greenmedinfo.com/article/brca-1-promoter-hypermethylation-and-silencing-induced-aromatic-hydrocarbon" TargetMode="External"/><Relationship Id="rId5" Type="http://schemas.openxmlformats.org/officeDocument/2006/relationships/hyperlink" Target="http://www.greenmedinfo.com/gmi-blogs/sayer%20ji" TargetMode="External"/><Relationship Id="rId15" Type="http://schemas.openxmlformats.org/officeDocument/2006/relationships/hyperlink" Target="http://www.greenmedinfo.com/guide/health-guide-breast-cancer" TargetMode="External"/><Relationship Id="rId10" Type="http://schemas.openxmlformats.org/officeDocument/2006/relationships/image" Target="media/image2.jpeg"/><Relationship Id="rId19" Type="http://schemas.openxmlformats.org/officeDocument/2006/relationships/hyperlink" Target="http://www.greenmedinfo.com/substance/resveratrol?ed=1080" TargetMode="External"/><Relationship Id="rId4" Type="http://schemas.openxmlformats.org/officeDocument/2006/relationships/webSettings" Target="webSettings.xml"/><Relationship Id="rId9" Type="http://schemas.openxmlformats.org/officeDocument/2006/relationships/hyperlink" Target="http://www.greenmedinfo.com/blog/great-dna-data-deficit-are-genes-disease-mirage" TargetMode="External"/><Relationship Id="rId14" Type="http://schemas.openxmlformats.org/officeDocument/2006/relationships/hyperlink" Target="http://www.greenmedinfo.com/disease/breast-cancer"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1340</Words>
  <Characters>7376</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3</cp:revision>
  <cp:lastPrinted>2014-07-11T12:25:00Z</cp:lastPrinted>
  <dcterms:created xsi:type="dcterms:W3CDTF">2014-07-05T15:48:00Z</dcterms:created>
  <dcterms:modified xsi:type="dcterms:W3CDTF">2014-07-11T12:25:00Z</dcterms:modified>
</cp:coreProperties>
</file>