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B9C" w:rsidRPr="009202D1" w:rsidRDefault="00CD49F0" w:rsidP="004E1842">
      <w:pPr>
        <w:jc w:val="center"/>
        <w:rPr>
          <w:rFonts w:ascii="Arial" w:hAnsi="Arial"/>
          <w:b/>
          <w:sz w:val="32"/>
        </w:rPr>
      </w:pPr>
      <w:bookmarkStart w:id="0" w:name="_GoBack"/>
      <w:bookmarkEnd w:id="0"/>
      <w:r w:rsidRPr="009202D1">
        <w:rPr>
          <w:rFonts w:ascii="Arial" w:hAnsi="Arial"/>
          <w:b/>
          <w:sz w:val="32"/>
        </w:rPr>
        <w:t>ARROZ BASMARTI</w:t>
      </w:r>
    </w:p>
    <w:p w:rsidR="00E02B9C" w:rsidRPr="009202D1" w:rsidRDefault="00E02B9C">
      <w:pPr>
        <w:rPr>
          <w:rFonts w:ascii="Arial" w:hAnsi="Arial"/>
        </w:rPr>
      </w:pPr>
    </w:p>
    <w:p w:rsidR="00CD49F0" w:rsidRPr="009202D1" w:rsidRDefault="009F1403" w:rsidP="004E1842">
      <w:pPr>
        <w:jc w:val="both"/>
        <w:rPr>
          <w:rFonts w:ascii="Arial" w:hAnsi="Arial" w:cs="Helvetica"/>
          <w:color w:val="1C1C1C"/>
          <w:sz w:val="28"/>
          <w:szCs w:val="28"/>
          <w:lang w:val="en-US"/>
        </w:rPr>
      </w:pPr>
      <w:r w:rsidRPr="00C044C2">
        <w:rPr>
          <w:rFonts w:ascii="Arial" w:hAnsi="Arial" w:cs="Helvetica"/>
          <w:color w:val="1C1C1C"/>
          <w:sz w:val="28"/>
          <w:szCs w:val="28"/>
          <w:lang w:val="es-ES"/>
        </w:rPr>
        <w:t>E</w:t>
      </w:r>
      <w:r w:rsidR="00CD49F0" w:rsidRPr="00C044C2">
        <w:rPr>
          <w:rFonts w:ascii="Arial" w:hAnsi="Arial" w:cs="Helvetica"/>
          <w:color w:val="1C1C1C"/>
          <w:sz w:val="28"/>
          <w:szCs w:val="28"/>
          <w:lang w:val="es-ES"/>
        </w:rPr>
        <w:t xml:space="preserve">s una variedad de </w:t>
      </w:r>
      <w:hyperlink r:id="rId6" w:history="1">
        <w:r w:rsidR="00CD49F0" w:rsidRPr="00C044C2">
          <w:rPr>
            <w:rFonts w:ascii="Arial" w:hAnsi="Arial" w:cs="Helvetica"/>
            <w:color w:val="002CA0"/>
            <w:sz w:val="28"/>
            <w:szCs w:val="28"/>
            <w:lang w:val="es-ES"/>
          </w:rPr>
          <w:t>arroz</w:t>
        </w:r>
      </w:hyperlink>
      <w:r w:rsidR="00CD49F0" w:rsidRPr="00C044C2">
        <w:rPr>
          <w:rFonts w:ascii="Arial" w:hAnsi="Arial" w:cs="Helvetica"/>
          <w:color w:val="1C1C1C"/>
          <w:sz w:val="28"/>
          <w:szCs w:val="28"/>
          <w:lang w:val="es-ES"/>
        </w:rPr>
        <w:t xml:space="preserve"> caracterizada por tener un grano largo, y es famoso por sus delicadas fragancias y su exquisito sabor. </w:t>
      </w:r>
      <w:r w:rsidR="00CD49F0" w:rsidRPr="009202D1">
        <w:rPr>
          <w:rFonts w:ascii="Arial" w:hAnsi="Arial" w:cs="Helvetica"/>
          <w:color w:val="1C1C1C"/>
          <w:sz w:val="28"/>
          <w:szCs w:val="28"/>
          <w:lang w:val="en-US"/>
        </w:rPr>
        <w:t xml:space="preserve">Su </w:t>
      </w:r>
      <w:proofErr w:type="spellStart"/>
      <w:r w:rsidR="00CD49F0" w:rsidRPr="009202D1">
        <w:rPr>
          <w:rFonts w:ascii="Arial" w:hAnsi="Arial" w:cs="Helvetica"/>
          <w:color w:val="1C1C1C"/>
          <w:sz w:val="28"/>
          <w:szCs w:val="28"/>
          <w:lang w:val="en-US"/>
        </w:rPr>
        <w:t>nombre</w:t>
      </w:r>
      <w:proofErr w:type="spellEnd"/>
      <w:r w:rsidR="00CD49F0" w:rsidRPr="009202D1">
        <w:rPr>
          <w:rFonts w:ascii="Arial" w:hAnsi="Arial" w:cs="Helvetica"/>
          <w:color w:val="1C1C1C"/>
          <w:sz w:val="28"/>
          <w:szCs w:val="28"/>
          <w:lang w:val="en-US"/>
        </w:rPr>
        <w:t xml:space="preserve"> en </w:t>
      </w:r>
      <w:hyperlink r:id="rId7" w:history="1">
        <w:r w:rsidR="00CD49F0" w:rsidRPr="009202D1">
          <w:rPr>
            <w:rFonts w:ascii="Arial" w:hAnsi="Arial" w:cs="Helvetica"/>
            <w:color w:val="002CA0"/>
            <w:sz w:val="28"/>
            <w:szCs w:val="28"/>
            <w:lang w:val="en-US"/>
          </w:rPr>
          <w:t>Hindi</w:t>
        </w:r>
      </w:hyperlink>
      <w:r w:rsidR="00CD49F0" w:rsidRPr="009202D1">
        <w:rPr>
          <w:rFonts w:ascii="Arial" w:hAnsi="Arial" w:cs="Helvetica"/>
          <w:color w:val="1C1C1C"/>
          <w:sz w:val="28"/>
          <w:szCs w:val="28"/>
          <w:lang w:val="en-US"/>
        </w:rPr>
        <w:t xml:space="preserve"> </w:t>
      </w:r>
      <w:proofErr w:type="spellStart"/>
      <w:r w:rsidR="00CD49F0" w:rsidRPr="009202D1">
        <w:rPr>
          <w:rFonts w:ascii="Arial" w:hAnsi="Arial" w:cs="Helvetica"/>
          <w:color w:val="1C1C1C"/>
          <w:sz w:val="28"/>
          <w:szCs w:val="28"/>
          <w:lang w:val="en-US"/>
        </w:rPr>
        <w:t>significa</w:t>
      </w:r>
      <w:proofErr w:type="spellEnd"/>
      <w:r w:rsidR="00CD49F0" w:rsidRPr="009202D1">
        <w:rPr>
          <w:rFonts w:ascii="Arial" w:hAnsi="Arial" w:cs="Helvetica"/>
          <w:color w:val="1C1C1C"/>
          <w:sz w:val="28"/>
          <w:szCs w:val="28"/>
          <w:lang w:val="en-US"/>
        </w:rPr>
        <w:t>: "</w:t>
      </w:r>
      <w:proofErr w:type="spellStart"/>
      <w:r w:rsidR="00CD49F0" w:rsidRPr="009202D1">
        <w:rPr>
          <w:rFonts w:ascii="Arial" w:hAnsi="Arial" w:cs="Helvetica"/>
          <w:color w:val="1C1C1C"/>
          <w:sz w:val="28"/>
          <w:szCs w:val="28"/>
          <w:lang w:val="en-US"/>
        </w:rPr>
        <w:t>reina</w:t>
      </w:r>
      <w:proofErr w:type="spellEnd"/>
      <w:r w:rsidR="00CD49F0" w:rsidRPr="009202D1">
        <w:rPr>
          <w:rFonts w:ascii="Arial" w:hAnsi="Arial" w:cs="Helvetica"/>
          <w:color w:val="1C1C1C"/>
          <w:sz w:val="28"/>
          <w:szCs w:val="28"/>
          <w:lang w:val="en-US"/>
        </w:rPr>
        <w:t xml:space="preserve"> de </w:t>
      </w:r>
      <w:proofErr w:type="spellStart"/>
      <w:r w:rsidR="00CD49F0" w:rsidRPr="009202D1">
        <w:rPr>
          <w:rFonts w:ascii="Arial" w:hAnsi="Arial" w:cs="Helvetica"/>
          <w:color w:val="1C1C1C"/>
          <w:sz w:val="28"/>
          <w:szCs w:val="28"/>
          <w:lang w:val="en-US"/>
        </w:rPr>
        <w:t>las</w:t>
      </w:r>
      <w:proofErr w:type="spellEnd"/>
      <w:r w:rsidR="00CD49F0" w:rsidRPr="009202D1">
        <w:rPr>
          <w:rFonts w:ascii="Arial" w:hAnsi="Arial" w:cs="Helvetica"/>
          <w:color w:val="1C1C1C"/>
          <w:sz w:val="28"/>
          <w:szCs w:val="28"/>
          <w:lang w:val="en-US"/>
        </w:rPr>
        <w:t xml:space="preserve"> </w:t>
      </w:r>
      <w:proofErr w:type="spellStart"/>
      <w:r w:rsidR="00CD49F0" w:rsidRPr="009202D1">
        <w:rPr>
          <w:rFonts w:ascii="Arial" w:hAnsi="Arial" w:cs="Helvetica"/>
          <w:color w:val="1C1C1C"/>
          <w:sz w:val="28"/>
          <w:szCs w:val="28"/>
          <w:lang w:val="en-US"/>
        </w:rPr>
        <w:t>fragancias</w:t>
      </w:r>
      <w:proofErr w:type="spellEnd"/>
      <w:r w:rsidR="00CD49F0" w:rsidRPr="009202D1">
        <w:rPr>
          <w:rFonts w:ascii="Arial" w:hAnsi="Arial" w:cs="Helvetica"/>
          <w:color w:val="1C1C1C"/>
          <w:sz w:val="28"/>
          <w:szCs w:val="28"/>
          <w:lang w:val="en-US"/>
        </w:rPr>
        <w:t>".</w:t>
      </w:r>
    </w:p>
    <w:p w:rsidR="004E1842" w:rsidRPr="00C044C2" w:rsidRDefault="00CD49F0" w:rsidP="00C044C2">
      <w:pPr>
        <w:widowControl w:val="0"/>
        <w:autoSpaceDE w:val="0"/>
        <w:autoSpaceDN w:val="0"/>
        <w:adjustRightInd w:val="0"/>
        <w:spacing w:after="140"/>
        <w:jc w:val="both"/>
        <w:rPr>
          <w:rFonts w:ascii="Arial" w:hAnsi="Arial" w:cs="Helvetica"/>
          <w:color w:val="1C1C1C"/>
          <w:sz w:val="28"/>
          <w:szCs w:val="28"/>
          <w:lang w:val="es-ES"/>
        </w:rPr>
      </w:pPr>
      <w:r w:rsidRPr="00C044C2">
        <w:rPr>
          <w:rFonts w:ascii="Arial" w:hAnsi="Arial" w:cs="Helvetica"/>
          <w:color w:val="1C1C1C"/>
          <w:sz w:val="28"/>
          <w:szCs w:val="28"/>
          <w:lang w:val="es-ES"/>
        </w:rPr>
        <w:t xml:space="preserve">Los granos del arroz </w:t>
      </w:r>
      <w:proofErr w:type="spellStart"/>
      <w:r w:rsidRPr="00C044C2">
        <w:rPr>
          <w:rFonts w:ascii="Arial" w:hAnsi="Arial" w:cs="Helvetica"/>
          <w:color w:val="1C1C1C"/>
          <w:sz w:val="28"/>
          <w:szCs w:val="28"/>
          <w:lang w:val="es-ES"/>
        </w:rPr>
        <w:t>basmati</w:t>
      </w:r>
      <w:proofErr w:type="spellEnd"/>
      <w:r w:rsidRPr="00C044C2">
        <w:rPr>
          <w:rFonts w:ascii="Arial" w:hAnsi="Arial" w:cs="Helvetica"/>
          <w:color w:val="1C1C1C"/>
          <w:sz w:val="28"/>
          <w:szCs w:val="28"/>
          <w:lang w:val="es-ES"/>
        </w:rPr>
        <w:t xml:space="preserve"> son mucho más largos que anchos, y se hacen incluso más largos mientras se cocinan. Durante la cocción permanecen juntos y se separan poco, no son pegajosos después de cocinar. Ambos se cocinan en intervalos de tiempo que no superan los 20 minutos. Dada la capacidad que tienen los granos de arroz de permanecer juntos debido a la alta cantidad de </w:t>
      </w:r>
      <w:hyperlink r:id="rId8" w:history="1">
        <w:r w:rsidRPr="00C044C2">
          <w:rPr>
            <w:rFonts w:ascii="Arial" w:hAnsi="Arial" w:cs="Helvetica"/>
            <w:color w:val="002CA0"/>
            <w:sz w:val="28"/>
            <w:szCs w:val="28"/>
            <w:lang w:val="es-ES"/>
          </w:rPr>
          <w:t>almidón</w:t>
        </w:r>
      </w:hyperlink>
      <w:r w:rsidRPr="00C044C2">
        <w:rPr>
          <w:rFonts w:ascii="Arial" w:hAnsi="Arial" w:cs="Helvetica"/>
          <w:color w:val="1C1C1C"/>
          <w:sz w:val="28"/>
          <w:szCs w:val="28"/>
          <w:lang w:val="es-ES"/>
        </w:rPr>
        <w:t>, muchos cocineros lo lavan antes de cocinarlo. Si se remoja entre una media hora a dos horas antes de cocinar, los granos serán menos propensos a romperse durante la cocción.</w:t>
      </w:r>
    </w:p>
    <w:p w:rsidR="004E1842" w:rsidRPr="009202D1" w:rsidRDefault="004E1842" w:rsidP="004E1842">
      <w:pPr>
        <w:widowControl w:val="0"/>
        <w:autoSpaceDE w:val="0"/>
        <w:autoSpaceDN w:val="0"/>
        <w:adjustRightInd w:val="0"/>
        <w:spacing w:after="240"/>
        <w:ind w:right="240"/>
        <w:jc w:val="both"/>
        <w:rPr>
          <w:rFonts w:ascii="Arial" w:hAnsi="Arial" w:cs="Arial"/>
          <w:lang w:val="en-US"/>
        </w:rPr>
      </w:pPr>
      <w:r w:rsidRPr="009202D1">
        <w:rPr>
          <w:rFonts w:ascii="Arial" w:hAnsi="Arial" w:cs="Arial"/>
          <w:lang w:val="en-US"/>
        </w:rPr>
        <w:t>INGREDIENTES</w:t>
      </w:r>
    </w:p>
    <w:p w:rsidR="004E1842" w:rsidRPr="009202D1" w:rsidRDefault="004E1842" w:rsidP="004E1842">
      <w:pPr>
        <w:widowControl w:val="0"/>
        <w:numPr>
          <w:ilvl w:val="0"/>
          <w:numId w:val="1"/>
        </w:numPr>
        <w:tabs>
          <w:tab w:val="left" w:pos="220"/>
          <w:tab w:val="left" w:pos="720"/>
        </w:tabs>
        <w:autoSpaceDE w:val="0"/>
        <w:autoSpaceDN w:val="0"/>
        <w:adjustRightInd w:val="0"/>
        <w:ind w:hanging="720"/>
        <w:rPr>
          <w:rFonts w:ascii="Arial" w:hAnsi="Arial" w:cs="Arial"/>
          <w:lang w:val="en-US"/>
        </w:rPr>
      </w:pPr>
      <w:r w:rsidRPr="009202D1">
        <w:rPr>
          <w:rFonts w:ascii="Arial" w:hAnsi="Arial" w:cs="Arial"/>
          <w:lang w:val="en-US"/>
        </w:rPr>
        <w:t xml:space="preserve">1 </w:t>
      </w:r>
      <w:proofErr w:type="spellStart"/>
      <w:r w:rsidRPr="009202D1">
        <w:rPr>
          <w:rFonts w:ascii="Arial" w:hAnsi="Arial" w:cs="Arial"/>
          <w:lang w:val="en-US"/>
        </w:rPr>
        <w:t>taza</w:t>
      </w:r>
      <w:proofErr w:type="spellEnd"/>
      <w:r w:rsidRPr="009202D1">
        <w:rPr>
          <w:rFonts w:ascii="Arial" w:hAnsi="Arial" w:cs="Arial"/>
          <w:lang w:val="en-US"/>
        </w:rPr>
        <w:t xml:space="preserve"> de </w:t>
      </w:r>
      <w:proofErr w:type="spellStart"/>
      <w:r w:rsidRPr="009202D1">
        <w:rPr>
          <w:rFonts w:ascii="Arial" w:hAnsi="Arial" w:cs="Arial"/>
          <w:lang w:val="en-US"/>
        </w:rPr>
        <w:t>arroz</w:t>
      </w:r>
      <w:proofErr w:type="spellEnd"/>
      <w:r w:rsidRPr="009202D1">
        <w:rPr>
          <w:rFonts w:ascii="Arial" w:hAnsi="Arial" w:cs="Arial"/>
          <w:lang w:val="en-US"/>
        </w:rPr>
        <w:t xml:space="preserve"> basmati</w:t>
      </w:r>
    </w:p>
    <w:p w:rsidR="004E1842" w:rsidRPr="009202D1" w:rsidRDefault="004E1842" w:rsidP="004E1842">
      <w:pPr>
        <w:widowControl w:val="0"/>
        <w:numPr>
          <w:ilvl w:val="0"/>
          <w:numId w:val="1"/>
        </w:numPr>
        <w:tabs>
          <w:tab w:val="left" w:pos="220"/>
          <w:tab w:val="left" w:pos="720"/>
        </w:tabs>
        <w:autoSpaceDE w:val="0"/>
        <w:autoSpaceDN w:val="0"/>
        <w:adjustRightInd w:val="0"/>
        <w:ind w:hanging="720"/>
        <w:rPr>
          <w:rFonts w:ascii="Arial" w:hAnsi="Arial" w:cs="Arial"/>
          <w:lang w:val="en-US"/>
        </w:rPr>
      </w:pPr>
      <w:r w:rsidRPr="009202D1">
        <w:rPr>
          <w:rFonts w:ascii="Arial" w:hAnsi="Arial" w:cs="Arial"/>
          <w:lang w:val="en-US"/>
        </w:rPr>
        <w:t xml:space="preserve">1 </w:t>
      </w:r>
      <w:proofErr w:type="spellStart"/>
      <w:r w:rsidRPr="009202D1">
        <w:rPr>
          <w:rFonts w:ascii="Arial" w:hAnsi="Arial" w:cs="Arial"/>
          <w:lang w:val="en-US"/>
        </w:rPr>
        <w:t>taza</w:t>
      </w:r>
      <w:proofErr w:type="spellEnd"/>
      <w:r w:rsidRPr="009202D1">
        <w:rPr>
          <w:rFonts w:ascii="Arial" w:hAnsi="Arial" w:cs="Arial"/>
          <w:lang w:val="en-US"/>
        </w:rPr>
        <w:t xml:space="preserve"> y 3/4 de </w:t>
      </w:r>
      <w:proofErr w:type="spellStart"/>
      <w:r w:rsidRPr="009202D1">
        <w:rPr>
          <w:rFonts w:ascii="Arial" w:hAnsi="Arial" w:cs="Arial"/>
          <w:lang w:val="en-US"/>
        </w:rPr>
        <w:t>agua</w:t>
      </w:r>
      <w:proofErr w:type="spellEnd"/>
    </w:p>
    <w:p w:rsidR="004E1842" w:rsidRPr="009202D1" w:rsidRDefault="004E1842" w:rsidP="004E1842">
      <w:pPr>
        <w:widowControl w:val="0"/>
        <w:numPr>
          <w:ilvl w:val="0"/>
          <w:numId w:val="1"/>
        </w:numPr>
        <w:tabs>
          <w:tab w:val="left" w:pos="220"/>
          <w:tab w:val="left" w:pos="720"/>
        </w:tabs>
        <w:autoSpaceDE w:val="0"/>
        <w:autoSpaceDN w:val="0"/>
        <w:adjustRightInd w:val="0"/>
        <w:ind w:hanging="720"/>
        <w:rPr>
          <w:rFonts w:ascii="Arial" w:hAnsi="Arial" w:cs="Arial"/>
          <w:lang w:val="en-US"/>
        </w:rPr>
      </w:pPr>
      <w:r w:rsidRPr="009202D1">
        <w:rPr>
          <w:rFonts w:ascii="Arial" w:hAnsi="Arial" w:cs="Arial"/>
          <w:lang w:val="en-US"/>
        </w:rPr>
        <w:t xml:space="preserve">1/2 </w:t>
      </w:r>
      <w:proofErr w:type="spellStart"/>
      <w:r w:rsidRPr="009202D1">
        <w:rPr>
          <w:rFonts w:ascii="Arial" w:hAnsi="Arial" w:cs="Arial"/>
          <w:lang w:val="en-US"/>
        </w:rPr>
        <w:t>cucharadita</w:t>
      </w:r>
      <w:proofErr w:type="spellEnd"/>
      <w:r w:rsidRPr="009202D1">
        <w:rPr>
          <w:rFonts w:ascii="Arial" w:hAnsi="Arial" w:cs="Arial"/>
          <w:lang w:val="en-US"/>
        </w:rPr>
        <w:t xml:space="preserve"> de </w:t>
      </w:r>
      <w:proofErr w:type="spellStart"/>
      <w:r w:rsidRPr="009202D1">
        <w:rPr>
          <w:rFonts w:ascii="Arial" w:hAnsi="Arial" w:cs="Arial"/>
          <w:lang w:val="en-US"/>
        </w:rPr>
        <w:t>sal</w:t>
      </w:r>
      <w:proofErr w:type="spellEnd"/>
    </w:p>
    <w:p w:rsidR="004E1842" w:rsidRPr="009202D1" w:rsidRDefault="004E1842" w:rsidP="004E1842">
      <w:pPr>
        <w:widowControl w:val="0"/>
        <w:autoSpaceDE w:val="0"/>
        <w:autoSpaceDN w:val="0"/>
        <w:adjustRightInd w:val="0"/>
        <w:spacing w:after="240"/>
        <w:ind w:right="240"/>
        <w:jc w:val="both"/>
        <w:rPr>
          <w:rFonts w:ascii="Arial" w:hAnsi="Arial" w:cs="Arial"/>
          <w:lang w:val="en-US"/>
        </w:rPr>
      </w:pPr>
    </w:p>
    <w:p w:rsidR="004E1842" w:rsidRPr="009202D1" w:rsidRDefault="004E1842" w:rsidP="004E1842">
      <w:pPr>
        <w:widowControl w:val="0"/>
        <w:autoSpaceDE w:val="0"/>
        <w:autoSpaceDN w:val="0"/>
        <w:adjustRightInd w:val="0"/>
        <w:spacing w:after="240"/>
        <w:ind w:right="240"/>
        <w:jc w:val="both"/>
        <w:rPr>
          <w:rFonts w:ascii="Arial" w:hAnsi="Arial" w:cs="Arial"/>
          <w:lang w:val="en-US"/>
        </w:rPr>
      </w:pPr>
      <w:r w:rsidRPr="009202D1">
        <w:rPr>
          <w:rFonts w:ascii="Arial" w:hAnsi="Arial" w:cs="Arial"/>
          <w:lang w:val="en-US"/>
        </w:rPr>
        <w:t>PREPARACION</w:t>
      </w:r>
    </w:p>
    <w:p w:rsidR="004E1842" w:rsidRPr="00C044C2" w:rsidRDefault="004E1842" w:rsidP="004E1842">
      <w:pPr>
        <w:widowControl w:val="0"/>
        <w:autoSpaceDE w:val="0"/>
        <w:autoSpaceDN w:val="0"/>
        <w:adjustRightInd w:val="0"/>
        <w:spacing w:after="240"/>
        <w:ind w:left="240" w:right="240"/>
        <w:jc w:val="both"/>
        <w:rPr>
          <w:rFonts w:ascii="Arial" w:hAnsi="Arial" w:cs="Arial"/>
          <w:lang w:val="es-ES"/>
        </w:rPr>
      </w:pPr>
      <w:r w:rsidRPr="00C044C2">
        <w:rPr>
          <w:rFonts w:ascii="Arial" w:hAnsi="Arial" w:cs="Arial"/>
          <w:lang w:val="es-ES"/>
        </w:rPr>
        <w:t xml:space="preserve">- Lavar el arroz: Ponemos el arroz en un recipiente y lo llenamos con agua a temperatura ambiente. Removemos con </w:t>
      </w:r>
      <w:proofErr w:type="gramStart"/>
      <w:r w:rsidRPr="00C044C2">
        <w:rPr>
          <w:rFonts w:ascii="Arial" w:hAnsi="Arial" w:cs="Arial"/>
          <w:lang w:val="es-ES"/>
        </w:rPr>
        <w:t>la manos limpias</w:t>
      </w:r>
      <w:proofErr w:type="gramEnd"/>
      <w:r w:rsidRPr="00C044C2">
        <w:rPr>
          <w:rFonts w:ascii="Arial" w:hAnsi="Arial" w:cs="Arial"/>
          <w:lang w:val="es-ES"/>
        </w:rPr>
        <w:t xml:space="preserve"> para que el almidón se quede en el agua. Veremos que el agua se enturbia con el almidón. Colamos el agua y repetimos el lavado 2 o 3 veces más, hasta que el agua quede más o menos limpia. La razón para lavar el arroz es para que los granos queden sueltos y que además sean más digestivos.</w:t>
      </w:r>
    </w:p>
    <w:p w:rsidR="004E1842" w:rsidRPr="00C044C2" w:rsidRDefault="004E1842" w:rsidP="004E1842">
      <w:pPr>
        <w:widowControl w:val="0"/>
        <w:autoSpaceDE w:val="0"/>
        <w:autoSpaceDN w:val="0"/>
        <w:adjustRightInd w:val="0"/>
        <w:spacing w:after="240"/>
        <w:ind w:left="240" w:right="240"/>
        <w:jc w:val="both"/>
        <w:rPr>
          <w:rFonts w:ascii="Arial" w:hAnsi="Arial" w:cs="Arial"/>
          <w:lang w:val="es-ES"/>
        </w:rPr>
      </w:pPr>
      <w:r w:rsidRPr="00C044C2">
        <w:rPr>
          <w:rFonts w:ascii="Arial" w:hAnsi="Arial" w:cs="Arial"/>
          <w:lang w:val="es-ES"/>
        </w:rPr>
        <w:t>- Dejar en remojo: llenamos una vez más el recipiente con el arroz y lo dejamos reposar 30 minutos. Después de ese tiempo colamos el arroz.</w:t>
      </w:r>
    </w:p>
    <w:p w:rsidR="004E1842" w:rsidRPr="00C044C2" w:rsidRDefault="004E1842" w:rsidP="004E1842">
      <w:pPr>
        <w:widowControl w:val="0"/>
        <w:autoSpaceDE w:val="0"/>
        <w:autoSpaceDN w:val="0"/>
        <w:adjustRightInd w:val="0"/>
        <w:spacing w:after="240"/>
        <w:ind w:left="240" w:right="240"/>
        <w:jc w:val="both"/>
        <w:rPr>
          <w:rFonts w:ascii="Arial" w:hAnsi="Arial" w:cs="Arial"/>
          <w:lang w:val="es-ES"/>
        </w:rPr>
      </w:pPr>
      <w:r w:rsidRPr="00C044C2">
        <w:rPr>
          <w:rFonts w:ascii="Arial" w:hAnsi="Arial" w:cs="Arial"/>
          <w:lang w:val="es-ES"/>
        </w:rPr>
        <w:t>- Poner el agua de cocción a calentar: en una olla ponemos a hervir a fuego alto 1 taza y 3/4 de agua con una pizca de sal.</w:t>
      </w:r>
    </w:p>
    <w:p w:rsidR="004E1842" w:rsidRPr="00C044C2" w:rsidRDefault="004E1842" w:rsidP="004E1842">
      <w:pPr>
        <w:widowControl w:val="0"/>
        <w:autoSpaceDE w:val="0"/>
        <w:autoSpaceDN w:val="0"/>
        <w:adjustRightInd w:val="0"/>
        <w:spacing w:after="240"/>
        <w:ind w:left="240" w:right="240"/>
        <w:jc w:val="both"/>
        <w:rPr>
          <w:rFonts w:ascii="Arial" w:hAnsi="Arial" w:cs="Arial"/>
          <w:lang w:val="es-ES"/>
        </w:rPr>
      </w:pPr>
      <w:r w:rsidRPr="00C044C2">
        <w:rPr>
          <w:rFonts w:ascii="Arial" w:hAnsi="Arial" w:cs="Arial"/>
          <w:lang w:val="es-ES"/>
        </w:rPr>
        <w:t xml:space="preserve">- Cocer el arroz </w:t>
      </w:r>
      <w:proofErr w:type="spellStart"/>
      <w:r w:rsidRPr="00C044C2">
        <w:rPr>
          <w:rFonts w:ascii="Arial" w:hAnsi="Arial" w:cs="Arial"/>
          <w:lang w:val="es-ES"/>
        </w:rPr>
        <w:t>basmati</w:t>
      </w:r>
      <w:proofErr w:type="spellEnd"/>
      <w:r w:rsidRPr="00C044C2">
        <w:rPr>
          <w:rFonts w:ascii="Arial" w:hAnsi="Arial" w:cs="Arial"/>
          <w:lang w:val="es-ES"/>
        </w:rPr>
        <w:t xml:space="preserve">: en cuanto empiece a hervir el agua, añadimos el arroz que hemos colado previamente. Dejamos el fuego alto hasta que el agua empiece otra vez a </w:t>
      </w:r>
      <w:proofErr w:type="spellStart"/>
      <w:r w:rsidRPr="00C044C2">
        <w:rPr>
          <w:rFonts w:ascii="Arial" w:hAnsi="Arial" w:cs="Arial"/>
          <w:lang w:val="es-ES"/>
        </w:rPr>
        <w:t>ebullir</w:t>
      </w:r>
      <w:proofErr w:type="spellEnd"/>
      <w:r w:rsidRPr="00C044C2">
        <w:rPr>
          <w:rFonts w:ascii="Arial" w:hAnsi="Arial" w:cs="Arial"/>
          <w:lang w:val="es-ES"/>
        </w:rPr>
        <w:t>. Bajamos ahora el fuego al mínimo, tapamos la olla y lo cocinamos durante 15 minutos.</w:t>
      </w:r>
    </w:p>
    <w:p w:rsidR="00E02B9C" w:rsidRPr="00C044C2" w:rsidRDefault="004E1842" w:rsidP="00C044C2">
      <w:pPr>
        <w:widowControl w:val="0"/>
        <w:autoSpaceDE w:val="0"/>
        <w:autoSpaceDN w:val="0"/>
        <w:adjustRightInd w:val="0"/>
        <w:spacing w:after="240"/>
        <w:ind w:left="240" w:right="240"/>
        <w:jc w:val="both"/>
        <w:rPr>
          <w:rFonts w:ascii="Arial" w:hAnsi="Arial" w:cs="Arial"/>
          <w:lang w:val="es-ES"/>
        </w:rPr>
      </w:pPr>
      <w:r w:rsidRPr="00C044C2">
        <w:rPr>
          <w:rFonts w:ascii="Arial" w:hAnsi="Arial" w:cs="Arial"/>
          <w:lang w:val="es-ES"/>
        </w:rPr>
        <w:t xml:space="preserve">- Reposo: al finalizar los 15 minutos apagamos el fuego y dejamos reposar durante 5 minutos, para que termine de cocinarse. Con un tenedor podemos comprobar ahora que el arroz ha quedado suelto y listo para servir. </w:t>
      </w:r>
    </w:p>
    <w:sectPr w:rsidR="00E02B9C" w:rsidRPr="00C044C2" w:rsidSect="00C044C2">
      <w:pgSz w:w="12240" w:h="15840" w:code="1"/>
      <w:pgMar w:top="1440" w:right="1800" w:bottom="1440" w:left="1800"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B9C"/>
    <w:rsid w:val="001821B3"/>
    <w:rsid w:val="004E1842"/>
    <w:rsid w:val="009202D1"/>
    <w:rsid w:val="009F1403"/>
    <w:rsid w:val="00C044C2"/>
    <w:rsid w:val="00CD49F0"/>
    <w:rsid w:val="00E02B9C"/>
  </w:rsids>
  <m:mathPr>
    <m:mathFont m:val="Cambria Math"/>
    <m:brkBin m:val="before"/>
    <m:brkBinSub m:val="--"/>
    <m:smallFrac m:val="0"/>
    <m:dispDef m:val="0"/>
    <m:lMargin m:val="0"/>
    <m:rMargin m:val="0"/>
    <m:defJc m:val="centerGroup"/>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es.wikipedia.org/wiki/Almid%C3%B3n" TargetMode="External"/><Relationship Id="rId3" Type="http://schemas.microsoft.com/office/2007/relationships/stylesWithEffects" Target="stylesWithEffects.xml"/><Relationship Id="rId7" Type="http://schemas.openxmlformats.org/officeDocument/2006/relationships/hyperlink" Target="http://es.wikipedia.org/wiki/Hind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wikipedia.org/wiki/Arroz"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334</Words>
  <Characters>1843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Maria Castro</dc:creator>
  <cp:lastModifiedBy>WIN 7</cp:lastModifiedBy>
  <cp:revision>2</cp:revision>
  <dcterms:created xsi:type="dcterms:W3CDTF">2014-07-11T03:08:00Z</dcterms:created>
  <dcterms:modified xsi:type="dcterms:W3CDTF">2014-07-11T03:08:00Z</dcterms:modified>
</cp:coreProperties>
</file>