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0A90" w:rsidRPr="00DF0A90" w:rsidRDefault="00DF0A90">
      <w:pPr>
        <w:rPr>
          <w:rStyle w:val="hascaption"/>
          <w:b/>
        </w:rPr>
      </w:pPr>
      <w:bookmarkStart w:id="0" w:name="_GoBack"/>
      <w:r w:rsidRPr="00DF0A90">
        <w:rPr>
          <w:rStyle w:val="hascaption"/>
          <w:b/>
        </w:rPr>
        <w:t xml:space="preserve">¿QUÉ Y CUÁL ES EL OBJETIVO DE LA DIETA AYURDEVICA?, </w:t>
      </w:r>
    </w:p>
    <w:bookmarkEnd w:id="0"/>
    <w:p w:rsidR="00DF0A90" w:rsidRDefault="00DF0A90">
      <w:pPr>
        <w:rPr>
          <w:rStyle w:val="hascaption"/>
        </w:rPr>
      </w:pPr>
      <w:r>
        <w:rPr>
          <w:noProof/>
          <w:lang w:eastAsia="es-ES"/>
        </w:rPr>
        <w:drawing>
          <wp:inline distT="0" distB="0" distL="0" distR="0">
            <wp:extent cx="4762500" cy="3171825"/>
            <wp:effectExtent l="0" t="0" r="0" b="9525"/>
            <wp:docPr id="1" name="Imagen 1" descr="https://fbcdn-sphotos-a-a.akamaihd.net/hphotos-ak-prn1/934843_462222513855332_208324978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1/934843_462222513855332_208324978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0" cy="3171825"/>
                    </a:xfrm>
                    <a:prstGeom prst="rect">
                      <a:avLst/>
                    </a:prstGeom>
                    <a:noFill/>
                    <a:ln>
                      <a:noFill/>
                    </a:ln>
                  </pic:spPr>
                </pic:pic>
              </a:graphicData>
            </a:graphic>
          </wp:inline>
        </w:drawing>
      </w:r>
    </w:p>
    <w:p w:rsidR="00DF0A90" w:rsidRDefault="00DF0A90">
      <w:pPr>
        <w:rPr>
          <w:rStyle w:val="hascaption"/>
        </w:rPr>
      </w:pPr>
    </w:p>
    <w:p w:rsidR="00B23382" w:rsidRDefault="00DF0A90">
      <w:r>
        <w:rPr>
          <w:rStyle w:val="hascaption"/>
        </w:rPr>
        <w:t>LA ENERGÍA BIOLÓGICA Y LOS DOSHAS. LA BÚSQUEDA DEL EQUILIBRIO POR MEDIO DE LA ALIMENTACIÓN.</w:t>
      </w:r>
      <w:r>
        <w:br/>
      </w:r>
      <w:r>
        <w:br/>
      </w:r>
      <w:r>
        <w:rPr>
          <w:rStyle w:val="hascaption"/>
        </w:rPr>
        <w:t xml:space="preserve">El </w:t>
      </w:r>
      <w:proofErr w:type="spellStart"/>
      <w:r>
        <w:rPr>
          <w:rStyle w:val="hascaption"/>
        </w:rPr>
        <w:t>Ayurveda</w:t>
      </w:r>
      <w:proofErr w:type="spellEnd"/>
      <w:r>
        <w:rPr>
          <w:rStyle w:val="hascaption"/>
        </w:rPr>
        <w:t xml:space="preserve"> es un sistema holístico originario de la India y se practica hace unos 6000 años. La palabra </w:t>
      </w:r>
      <w:proofErr w:type="spellStart"/>
      <w:r>
        <w:rPr>
          <w:rStyle w:val="hascaption"/>
        </w:rPr>
        <w:t>Ayurveda</w:t>
      </w:r>
      <w:proofErr w:type="spellEnd"/>
      <w:r>
        <w:rPr>
          <w:rStyle w:val="hascaption"/>
        </w:rPr>
        <w:t xml:space="preserve"> proviene del sánscrito </w:t>
      </w:r>
      <w:proofErr w:type="spellStart"/>
      <w:r>
        <w:rPr>
          <w:rStyle w:val="hascaption"/>
        </w:rPr>
        <w:t>ayus</w:t>
      </w:r>
      <w:proofErr w:type="spellEnd"/>
      <w:r>
        <w:rPr>
          <w:rStyle w:val="hascaption"/>
        </w:rPr>
        <w:t xml:space="preserve"> -vida- y veda -ciencia o conocimiento- y se traduce como conocimiento de la vida, es un sistema natural que busca</w:t>
      </w:r>
      <w:r>
        <w:rPr>
          <w:rStyle w:val="textexposedshow"/>
        </w:rPr>
        <w:t xml:space="preserve"> el equilibrio individual y fortalecer las capacidades </w:t>
      </w:r>
      <w:proofErr w:type="spellStart"/>
      <w:r>
        <w:rPr>
          <w:rStyle w:val="textexposedshow"/>
        </w:rPr>
        <w:t>autocurativas</w:t>
      </w:r>
      <w:proofErr w:type="spellEnd"/>
      <w:r>
        <w:rPr>
          <w:rStyle w:val="textexposedshow"/>
        </w:rPr>
        <w:t xml:space="preserve"> del cuerpo. </w:t>
      </w:r>
      <w:r>
        <w:br/>
      </w:r>
      <w:r>
        <w:br/>
      </w:r>
      <w:r>
        <w:rPr>
          <w:rStyle w:val="textexposedshow"/>
        </w:rPr>
        <w:t xml:space="preserve">En la dieta </w:t>
      </w:r>
      <w:proofErr w:type="spellStart"/>
      <w:r>
        <w:rPr>
          <w:rStyle w:val="textexposedshow"/>
        </w:rPr>
        <w:t>Ayurveda</w:t>
      </w:r>
      <w:proofErr w:type="spellEnd"/>
      <w:r>
        <w:rPr>
          <w:rStyle w:val="textexposedshow"/>
        </w:rPr>
        <w:t xml:space="preserve"> se recomienda que en cada comida se equilibren los seis sabores: dulce, salado, ácido, amargo, picante y </w:t>
      </w:r>
      <w:proofErr w:type="spellStart"/>
      <w:r>
        <w:rPr>
          <w:rStyle w:val="textexposedshow"/>
        </w:rPr>
        <w:t>astrigente</w:t>
      </w:r>
      <w:proofErr w:type="spellEnd"/>
      <w:r>
        <w:rPr>
          <w:rStyle w:val="textexposedshow"/>
        </w:rPr>
        <w:t>, porque cada uno de estos sabores representan una cualidad alimentaria y en su conjunto generan un beneficio a la salud. Pero a su vez hay que tener en cuenta el aspecto personal de como digerimos los alimentos o si tenemos algún problema de salud, estos aspectos condicionarían el tipo de alimento o el tipo de cocción, para que en su conjunto resulte más saludable al nivel individual.</w:t>
      </w:r>
      <w:r>
        <w:br/>
      </w:r>
      <w:r>
        <w:br/>
      </w:r>
      <w:r>
        <w:rPr>
          <w:rStyle w:val="textexposedshow"/>
        </w:rPr>
        <w:t>Con respecto a los alimentos proteicos como carnes, pescados y productos lácteos, se recomienda que se consuman por separado, es decir que en cada comida podemos optar por uno de ellos de manera individual sin mezclarlos ya que mejora su digestibilidad y metabolización. Lo mismo se recomienda con las frutas que deben ser ingeridas fuera de las comidas principales.</w:t>
      </w:r>
      <w:r>
        <w:br/>
      </w:r>
      <w:r>
        <w:br/>
      </w:r>
      <w:r>
        <w:rPr>
          <w:rStyle w:val="textexposedshow"/>
        </w:rPr>
        <w:t xml:space="preserve">En el </w:t>
      </w:r>
      <w:proofErr w:type="spellStart"/>
      <w:r>
        <w:rPr>
          <w:rStyle w:val="textexposedshow"/>
        </w:rPr>
        <w:t>Ayurveda</w:t>
      </w:r>
      <w:proofErr w:type="spellEnd"/>
      <w:r>
        <w:rPr>
          <w:rStyle w:val="textexposedshow"/>
        </w:rPr>
        <w:t xml:space="preserve"> cada persona goza de una energía biológica que rigen todas las funciones </w:t>
      </w:r>
      <w:proofErr w:type="spellStart"/>
      <w:r>
        <w:rPr>
          <w:rStyle w:val="textexposedshow"/>
        </w:rPr>
        <w:t>fisilógicas</w:t>
      </w:r>
      <w:proofErr w:type="spellEnd"/>
      <w:r>
        <w:rPr>
          <w:rStyle w:val="textexposedshow"/>
        </w:rPr>
        <w:t xml:space="preserve"> y mentales de nuestro cuerpo. En el </w:t>
      </w:r>
      <w:proofErr w:type="spellStart"/>
      <w:r>
        <w:rPr>
          <w:rStyle w:val="textexposedshow"/>
        </w:rPr>
        <w:t>Ayurveda</w:t>
      </w:r>
      <w:proofErr w:type="spellEnd"/>
      <w:r>
        <w:rPr>
          <w:rStyle w:val="textexposedshow"/>
        </w:rPr>
        <w:t xml:space="preserve"> </w:t>
      </w:r>
      <w:proofErr w:type="spellStart"/>
      <w:r>
        <w:rPr>
          <w:rStyle w:val="textexposedshow"/>
        </w:rPr>
        <w:t>esta</w:t>
      </w:r>
      <w:proofErr w:type="spellEnd"/>
      <w:r>
        <w:rPr>
          <w:rStyle w:val="textexposedshow"/>
        </w:rPr>
        <w:t xml:space="preserve"> calidad de energía las clasifica en tres </w:t>
      </w:r>
      <w:proofErr w:type="spellStart"/>
      <w:r>
        <w:rPr>
          <w:rStyle w:val="textexposedshow"/>
        </w:rPr>
        <w:t>Doshas</w:t>
      </w:r>
      <w:proofErr w:type="spellEnd"/>
      <w:r>
        <w:rPr>
          <w:rStyle w:val="textexposedshow"/>
        </w:rPr>
        <w:t>:</w:t>
      </w:r>
      <w:r>
        <w:br/>
      </w:r>
      <w:r>
        <w:br/>
      </w:r>
      <w:r>
        <w:rPr>
          <w:rStyle w:val="textexposedshow"/>
        </w:rPr>
        <w:t xml:space="preserve">• </w:t>
      </w:r>
      <w:proofErr w:type="spellStart"/>
      <w:r>
        <w:rPr>
          <w:rStyle w:val="textexposedshow"/>
        </w:rPr>
        <w:t>Vata</w:t>
      </w:r>
      <w:proofErr w:type="spellEnd"/>
      <w:r>
        <w:rPr>
          <w:rStyle w:val="textexposedshow"/>
        </w:rPr>
        <w:t xml:space="preserve"> </w:t>
      </w:r>
      <w:proofErr w:type="spellStart"/>
      <w:r>
        <w:rPr>
          <w:rStyle w:val="textexposedshow"/>
        </w:rPr>
        <w:t>Dosha</w:t>
      </w:r>
      <w:proofErr w:type="spellEnd"/>
      <w:r>
        <w:rPr>
          <w:rStyle w:val="textexposedshow"/>
        </w:rPr>
        <w:t xml:space="preserve">: lo simboliza el aire, el la energía que contiene el aire y nos nutrimos de ella a través de la respiración, esta energía participa en los procesos metabólicos y en la oxigenación </w:t>
      </w:r>
      <w:r>
        <w:rPr>
          <w:rStyle w:val="textexposedshow"/>
        </w:rPr>
        <w:lastRenderedPageBreak/>
        <w:t xml:space="preserve">de las células. Las personas tipo </w:t>
      </w:r>
      <w:proofErr w:type="spellStart"/>
      <w:r>
        <w:rPr>
          <w:rStyle w:val="textexposedshow"/>
        </w:rPr>
        <w:t>Vata</w:t>
      </w:r>
      <w:proofErr w:type="spellEnd"/>
      <w:r>
        <w:rPr>
          <w:rStyle w:val="textexposedshow"/>
        </w:rPr>
        <w:t xml:space="preserve"> suelen ser delgadas y tienen problemas para engordar, son de hombros y caderas estrechos y sus articulaciones crujen a menudo cuando se mueven. Suelen ser nerviosos. Su piel tiende a secarse y adolecen de mala circulación con sensación de frío.</w:t>
      </w:r>
      <w:r>
        <w:br/>
      </w:r>
      <w:r>
        <w:br/>
      </w:r>
      <w:r>
        <w:rPr>
          <w:rStyle w:val="textexposedshow"/>
        </w:rPr>
        <w:t xml:space="preserve">• </w:t>
      </w:r>
      <w:proofErr w:type="spellStart"/>
      <w:r>
        <w:rPr>
          <w:rStyle w:val="textexposedshow"/>
        </w:rPr>
        <w:t>Pitta</w:t>
      </w:r>
      <w:proofErr w:type="spellEnd"/>
      <w:r>
        <w:rPr>
          <w:rStyle w:val="textexposedshow"/>
        </w:rPr>
        <w:t xml:space="preserve"> </w:t>
      </w:r>
      <w:proofErr w:type="spellStart"/>
      <w:r>
        <w:rPr>
          <w:rStyle w:val="textexposedshow"/>
        </w:rPr>
        <w:t>Dosha</w:t>
      </w:r>
      <w:proofErr w:type="spellEnd"/>
      <w:r>
        <w:rPr>
          <w:rStyle w:val="textexposedshow"/>
        </w:rPr>
        <w:t>: lo simboliza el fuego, es la fuerza digestiva de donde obtenemos los nutrientes y energía de los alimentos. Suelen ser intensos, calientes e irritables. Son de estatura, peso y resistencia mediana. De piel clara y se ruborizan. Les gusta comer y normalmente digieren bien. Son impacientes.</w:t>
      </w:r>
      <w:r>
        <w:br/>
      </w:r>
      <w:r>
        <w:br/>
      </w:r>
      <w:r>
        <w:br/>
      </w:r>
      <w:r>
        <w:rPr>
          <w:rStyle w:val="textexposedshow"/>
        </w:rPr>
        <w:t xml:space="preserve">• </w:t>
      </w:r>
      <w:proofErr w:type="spellStart"/>
      <w:r>
        <w:rPr>
          <w:rStyle w:val="textexposedshow"/>
        </w:rPr>
        <w:t>Kafa</w:t>
      </w:r>
      <w:proofErr w:type="spellEnd"/>
      <w:r>
        <w:rPr>
          <w:rStyle w:val="textexposedshow"/>
        </w:rPr>
        <w:t xml:space="preserve"> </w:t>
      </w:r>
      <w:proofErr w:type="spellStart"/>
      <w:r>
        <w:rPr>
          <w:rStyle w:val="textexposedshow"/>
        </w:rPr>
        <w:t>Dosha</w:t>
      </w:r>
      <w:proofErr w:type="spellEnd"/>
      <w:r>
        <w:rPr>
          <w:rStyle w:val="textexposedshow"/>
        </w:rPr>
        <w:t xml:space="preserve">: lo simboliza el agua y la tierra, es la materia con la que </w:t>
      </w:r>
      <w:proofErr w:type="spellStart"/>
      <w:r>
        <w:rPr>
          <w:rStyle w:val="textexposedshow"/>
        </w:rPr>
        <w:t>esta</w:t>
      </w:r>
      <w:proofErr w:type="spellEnd"/>
      <w:r>
        <w:rPr>
          <w:rStyle w:val="textexposedshow"/>
        </w:rPr>
        <w:t xml:space="preserve"> compuesta el cuerpo. Suelen ser robustos y tienden al sobrepeso si no realizan ejercicio o comen demasiado. Tienden a utilizar el alimento para compensar la insatisfacción emocional. Duermen mucho. Son personas estables, algo lentas, pero muy perseverantes.</w:t>
      </w:r>
      <w:r>
        <w:br/>
      </w:r>
      <w:r>
        <w:br/>
      </w:r>
      <w:r>
        <w:rPr>
          <w:rStyle w:val="textexposedshow"/>
        </w:rPr>
        <w:t xml:space="preserve">Los sabores y los </w:t>
      </w:r>
      <w:proofErr w:type="spellStart"/>
      <w:r>
        <w:rPr>
          <w:rStyle w:val="textexposedshow"/>
        </w:rPr>
        <w:t>Doshas</w:t>
      </w:r>
      <w:proofErr w:type="spellEnd"/>
      <w:r>
        <w:br/>
      </w:r>
      <w:r>
        <w:br/>
      </w:r>
      <w:r>
        <w:rPr>
          <w:rStyle w:val="textexposedshow"/>
        </w:rPr>
        <w:t xml:space="preserve">• Dulce: son alimentos dulces los cereales, legumbres, verduras y hortalizas, frutas (los alimentos dulces con azúcares refinados no entran en esta categoría y no son aceptados en la dieta </w:t>
      </w:r>
      <w:proofErr w:type="spellStart"/>
      <w:r>
        <w:rPr>
          <w:rStyle w:val="textexposedshow"/>
        </w:rPr>
        <w:t>ayurveda</w:t>
      </w:r>
      <w:proofErr w:type="spellEnd"/>
      <w:r>
        <w:rPr>
          <w:rStyle w:val="textexposedshow"/>
        </w:rPr>
        <w:t xml:space="preserve">). Complace y sacia al </w:t>
      </w:r>
      <w:proofErr w:type="spellStart"/>
      <w:r>
        <w:rPr>
          <w:rStyle w:val="textexposedshow"/>
        </w:rPr>
        <w:t>Kafa</w:t>
      </w:r>
      <w:proofErr w:type="spellEnd"/>
      <w:r>
        <w:rPr>
          <w:rStyle w:val="textexposedshow"/>
        </w:rPr>
        <w:t xml:space="preserve">, calma la ira del </w:t>
      </w:r>
      <w:proofErr w:type="spellStart"/>
      <w:r>
        <w:rPr>
          <w:rStyle w:val="textexposedshow"/>
        </w:rPr>
        <w:t>Pitta</w:t>
      </w:r>
      <w:proofErr w:type="spellEnd"/>
      <w:r>
        <w:rPr>
          <w:rStyle w:val="textexposedshow"/>
        </w:rPr>
        <w:t xml:space="preserve"> y alivia el miedo del </w:t>
      </w:r>
      <w:proofErr w:type="spellStart"/>
      <w:r>
        <w:rPr>
          <w:rStyle w:val="textexposedshow"/>
        </w:rPr>
        <w:t>Vata</w:t>
      </w:r>
      <w:proofErr w:type="spellEnd"/>
      <w:r>
        <w:rPr>
          <w:rStyle w:val="textexposedshow"/>
        </w:rPr>
        <w:t>.</w:t>
      </w:r>
      <w:r>
        <w:br/>
      </w:r>
      <w:r>
        <w:br/>
      </w:r>
      <w:r>
        <w:rPr>
          <w:rStyle w:val="textexposedshow"/>
        </w:rPr>
        <w:t xml:space="preserve">• Agrio: estimula la búsqueda fuera de uno mismo de cosas que poseer, esto nos ayuda a dar valor a los objetivos, pero es importante moderar su consumo. En exceso puede incrementar la envidia del </w:t>
      </w:r>
      <w:proofErr w:type="spellStart"/>
      <w:r>
        <w:rPr>
          <w:rStyle w:val="textexposedshow"/>
        </w:rPr>
        <w:t>Kafa</w:t>
      </w:r>
      <w:proofErr w:type="spellEnd"/>
      <w:r>
        <w:rPr>
          <w:rStyle w:val="textexposedshow"/>
        </w:rPr>
        <w:t xml:space="preserve">, la cólera del </w:t>
      </w:r>
      <w:proofErr w:type="spellStart"/>
      <w:r>
        <w:rPr>
          <w:rStyle w:val="textexposedshow"/>
        </w:rPr>
        <w:t>Pitta</w:t>
      </w:r>
      <w:proofErr w:type="spellEnd"/>
      <w:r>
        <w:rPr>
          <w:rStyle w:val="textexposedshow"/>
        </w:rPr>
        <w:t xml:space="preserve">, el desprecio en </w:t>
      </w:r>
      <w:proofErr w:type="spellStart"/>
      <w:r>
        <w:rPr>
          <w:rStyle w:val="textexposedshow"/>
        </w:rPr>
        <w:t>Vata</w:t>
      </w:r>
      <w:proofErr w:type="spellEnd"/>
      <w:r>
        <w:rPr>
          <w:rStyle w:val="textexposedshow"/>
        </w:rPr>
        <w:t>.</w:t>
      </w:r>
      <w:r>
        <w:br/>
      </w:r>
      <w:r>
        <w:br/>
      </w:r>
      <w:r>
        <w:br/>
      </w:r>
      <w:r>
        <w:rPr>
          <w:rStyle w:val="textexposedshow"/>
        </w:rPr>
        <w:t xml:space="preserve">• Salado: es el gusto por la vida y estimula el apetito. Genera en el </w:t>
      </w:r>
      <w:proofErr w:type="spellStart"/>
      <w:r>
        <w:rPr>
          <w:rStyle w:val="textexposedshow"/>
        </w:rPr>
        <w:t>Kafa</w:t>
      </w:r>
      <w:proofErr w:type="spellEnd"/>
      <w:r>
        <w:rPr>
          <w:rStyle w:val="textexposedshow"/>
        </w:rPr>
        <w:t xml:space="preserve"> la búsqueda del placer para la supresión del dolor, en </w:t>
      </w:r>
      <w:proofErr w:type="spellStart"/>
      <w:r>
        <w:rPr>
          <w:rStyle w:val="textexposedshow"/>
        </w:rPr>
        <w:t>Pitta</w:t>
      </w:r>
      <w:proofErr w:type="spellEnd"/>
      <w:r>
        <w:rPr>
          <w:rStyle w:val="textexposedshow"/>
        </w:rPr>
        <w:t xml:space="preserve"> aumenta la fogosidad de su ira, en </w:t>
      </w:r>
      <w:proofErr w:type="spellStart"/>
      <w:r>
        <w:rPr>
          <w:rStyle w:val="textexposedshow"/>
        </w:rPr>
        <w:t>Vata</w:t>
      </w:r>
      <w:proofErr w:type="spellEnd"/>
      <w:r>
        <w:rPr>
          <w:rStyle w:val="textexposedshow"/>
        </w:rPr>
        <w:t xml:space="preserve"> alivia los temores por la incapacidad para complacernos. </w:t>
      </w:r>
      <w:r>
        <w:br/>
      </w:r>
      <w:r>
        <w:br/>
      </w:r>
      <w:r>
        <w:rPr>
          <w:rStyle w:val="textexposedshow"/>
        </w:rPr>
        <w:t xml:space="preserve">• Picante: genera extraversión, excitación y aumenta el ansia de intensidad. Al </w:t>
      </w:r>
      <w:proofErr w:type="spellStart"/>
      <w:r>
        <w:rPr>
          <w:rStyle w:val="textexposedshow"/>
        </w:rPr>
        <w:t>Pitta</w:t>
      </w:r>
      <w:proofErr w:type="spellEnd"/>
      <w:r>
        <w:rPr>
          <w:rStyle w:val="textexposedshow"/>
        </w:rPr>
        <w:t xml:space="preserve"> activa el flujo hormonal y jugos gástricos mejorando la digestión, pero en exceso lo puede colerizar. En </w:t>
      </w:r>
      <w:proofErr w:type="spellStart"/>
      <w:r>
        <w:rPr>
          <w:rStyle w:val="textexposedshow"/>
        </w:rPr>
        <w:t>Kafa</w:t>
      </w:r>
      <w:proofErr w:type="spellEnd"/>
      <w:r>
        <w:rPr>
          <w:rStyle w:val="textexposedshow"/>
        </w:rPr>
        <w:t xml:space="preserve"> reduce la satisfacción en sí mismo. En </w:t>
      </w:r>
      <w:proofErr w:type="spellStart"/>
      <w:r>
        <w:rPr>
          <w:rStyle w:val="textexposedshow"/>
        </w:rPr>
        <w:t>Vata</w:t>
      </w:r>
      <w:proofErr w:type="spellEnd"/>
      <w:r>
        <w:rPr>
          <w:rStyle w:val="textexposedshow"/>
        </w:rPr>
        <w:t xml:space="preserve"> le permite expresar el resentimiento contenido.</w:t>
      </w:r>
      <w:r>
        <w:br/>
      </w:r>
      <w:r>
        <w:br/>
      </w:r>
      <w:r>
        <w:br/>
      </w:r>
      <w:r>
        <w:rPr>
          <w:rStyle w:val="textexposedshow"/>
        </w:rPr>
        <w:t xml:space="preserve">• Amargo: es la insatisfacción que provoca un deseo de cambio, disipa la ilusión y nos obliga a afrontar la realidad, por eso este sabor es muy importante incluirlo en todas las preparaciones porque equilibra a todos los demás sabores en pequeña cantidad. Reduce la constricción en el </w:t>
      </w:r>
      <w:proofErr w:type="spellStart"/>
      <w:r>
        <w:rPr>
          <w:rStyle w:val="textexposedshow"/>
        </w:rPr>
        <w:t>Kafa</w:t>
      </w:r>
      <w:proofErr w:type="spellEnd"/>
      <w:r>
        <w:rPr>
          <w:rStyle w:val="textexposedshow"/>
        </w:rPr>
        <w:t xml:space="preserve">, reduce la cólera del </w:t>
      </w:r>
      <w:proofErr w:type="spellStart"/>
      <w:r>
        <w:rPr>
          <w:rStyle w:val="textexposedshow"/>
        </w:rPr>
        <w:t>Pitta</w:t>
      </w:r>
      <w:proofErr w:type="spellEnd"/>
      <w:r>
        <w:rPr>
          <w:rStyle w:val="textexposedshow"/>
        </w:rPr>
        <w:t xml:space="preserve">. Al </w:t>
      </w:r>
      <w:proofErr w:type="spellStart"/>
      <w:r>
        <w:rPr>
          <w:rStyle w:val="textexposedshow"/>
        </w:rPr>
        <w:t>Vata</w:t>
      </w:r>
      <w:proofErr w:type="spellEnd"/>
      <w:r>
        <w:rPr>
          <w:rStyle w:val="textexposedshow"/>
        </w:rPr>
        <w:t xml:space="preserve"> lo estimula al cambio, pero en exceso puede provocarle inseguridad y miedo. </w:t>
      </w:r>
      <w:r>
        <w:br/>
      </w:r>
      <w:r>
        <w:br/>
      </w:r>
      <w:r>
        <w:rPr>
          <w:rStyle w:val="textexposedshow"/>
        </w:rPr>
        <w:t xml:space="preserve">• </w:t>
      </w:r>
      <w:proofErr w:type="spellStart"/>
      <w:r>
        <w:rPr>
          <w:rStyle w:val="textexposedshow"/>
        </w:rPr>
        <w:t>Astrigente</w:t>
      </w:r>
      <w:proofErr w:type="spellEnd"/>
      <w:r>
        <w:rPr>
          <w:rStyle w:val="textexposedshow"/>
        </w:rPr>
        <w:t xml:space="preserve">: genera introversión, tendencia a alejarse de excitación y la estipulación. Constriñe al </w:t>
      </w:r>
      <w:proofErr w:type="spellStart"/>
      <w:r>
        <w:rPr>
          <w:rStyle w:val="textexposedshow"/>
        </w:rPr>
        <w:t>Kafa</w:t>
      </w:r>
      <w:proofErr w:type="spellEnd"/>
      <w:r>
        <w:rPr>
          <w:rStyle w:val="textexposedshow"/>
        </w:rPr>
        <w:t xml:space="preserve">, genera </w:t>
      </w:r>
      <w:proofErr w:type="spellStart"/>
      <w:r>
        <w:rPr>
          <w:rStyle w:val="textexposedshow"/>
        </w:rPr>
        <w:t>autoengrandecimiento</w:t>
      </w:r>
      <w:proofErr w:type="spellEnd"/>
      <w:r>
        <w:rPr>
          <w:rStyle w:val="textexposedshow"/>
        </w:rPr>
        <w:t xml:space="preserve"> de </w:t>
      </w:r>
      <w:proofErr w:type="spellStart"/>
      <w:r>
        <w:rPr>
          <w:rStyle w:val="textexposedshow"/>
        </w:rPr>
        <w:t>Pitta</w:t>
      </w:r>
      <w:proofErr w:type="spellEnd"/>
      <w:r>
        <w:rPr>
          <w:rStyle w:val="textexposedshow"/>
        </w:rPr>
        <w:t xml:space="preserve">, aumenta el temor de </w:t>
      </w:r>
      <w:proofErr w:type="spellStart"/>
      <w:r>
        <w:rPr>
          <w:rStyle w:val="textexposedshow"/>
        </w:rPr>
        <w:t>Vata</w:t>
      </w:r>
      <w:proofErr w:type="spellEnd"/>
      <w:r>
        <w:rPr>
          <w:rStyle w:val="textexposedshow"/>
        </w:rPr>
        <w:t>.</w:t>
      </w:r>
    </w:p>
    <w:sectPr w:rsidR="00B233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A90"/>
    <w:rsid w:val="00B23382"/>
    <w:rsid w:val="00DF0A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BE4C9F-8E85-47D2-B2F9-F78FD6BC0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DF0A90"/>
  </w:style>
  <w:style w:type="character" w:customStyle="1" w:styleId="textexposedshow">
    <w:name w:val="text_exposed_show"/>
    <w:basedOn w:val="Fuentedeprrafopredeter"/>
    <w:rsid w:val="00DF0A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670</Words>
  <Characters>3686</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2013-05-05T21:54:00Z</dcterms:created>
  <dcterms:modified xsi:type="dcterms:W3CDTF">2013-05-05T21:55:00Z</dcterms:modified>
</cp:coreProperties>
</file>