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4EAC" w:rsidRPr="0075019E" w:rsidRDefault="00F24EAC" w:rsidP="00F24EAC">
      <w:pPr>
        <w:pStyle w:val="NormalWeb"/>
        <w:shd w:val="clear" w:color="auto" w:fill="FFFFFF"/>
        <w:spacing w:line="360" w:lineRule="atLeast"/>
        <w:jc w:val="both"/>
        <w:rPr>
          <w:rStyle w:val="Textoennegrita"/>
          <w:rFonts w:ascii="Arial" w:hAnsi="Arial" w:cs="Arial"/>
          <w:color w:val="333333"/>
          <w:sz w:val="21"/>
          <w:szCs w:val="21"/>
        </w:rPr>
      </w:pPr>
      <w:r w:rsidRPr="0075019E">
        <w:rPr>
          <w:rStyle w:val="Textoennegrita"/>
          <w:rFonts w:ascii="Arial" w:hAnsi="Arial" w:cs="Arial"/>
          <w:color w:val="333333"/>
          <w:sz w:val="21"/>
          <w:szCs w:val="21"/>
        </w:rPr>
        <w:t xml:space="preserve">PROPIEDADES DE ALGUNOS INGREDIENTES DEL MENU </w:t>
      </w:r>
    </w:p>
    <w:p w:rsidR="00F24EAC" w:rsidRPr="0075019E" w:rsidRDefault="00F24EAC" w:rsidP="00A640DD">
      <w:pPr>
        <w:pStyle w:val="NormalWeb"/>
        <w:shd w:val="clear" w:color="auto" w:fill="FFFFFF"/>
        <w:tabs>
          <w:tab w:val="left" w:pos="6375"/>
        </w:tabs>
        <w:spacing w:line="360" w:lineRule="atLeast"/>
        <w:jc w:val="both"/>
        <w:rPr>
          <w:rStyle w:val="Textoennegrita"/>
          <w:rFonts w:ascii="Arial" w:hAnsi="Arial" w:cs="Arial"/>
          <w:color w:val="333333"/>
          <w:sz w:val="21"/>
          <w:szCs w:val="21"/>
        </w:rPr>
      </w:pPr>
      <w:r w:rsidRPr="0075019E">
        <w:rPr>
          <w:rStyle w:val="Textoennegrita"/>
          <w:rFonts w:ascii="Arial" w:hAnsi="Arial" w:cs="Arial"/>
          <w:color w:val="333333"/>
          <w:sz w:val="21"/>
          <w:szCs w:val="21"/>
        </w:rPr>
        <w:t>AGOSTO 14 GRUPO DE COCINA VIVIR SANAMENTE:</w:t>
      </w:r>
      <w:r w:rsidR="00A640DD" w:rsidRPr="0075019E">
        <w:rPr>
          <w:rStyle w:val="Textoennegrita"/>
          <w:rFonts w:ascii="Arial" w:hAnsi="Arial" w:cs="Arial"/>
          <w:color w:val="333333"/>
          <w:sz w:val="21"/>
          <w:szCs w:val="21"/>
        </w:rPr>
        <w:tab/>
      </w:r>
    </w:p>
    <w:p w:rsidR="00A640DD" w:rsidRPr="0075019E" w:rsidRDefault="00A640DD" w:rsidP="008B4C7A">
      <w:pPr>
        <w:pStyle w:val="NormalWeb"/>
        <w:shd w:val="clear" w:color="auto" w:fill="FFFFFF"/>
        <w:tabs>
          <w:tab w:val="left" w:pos="6375"/>
        </w:tabs>
        <w:spacing w:line="360" w:lineRule="atLeast"/>
        <w:jc w:val="center"/>
        <w:rPr>
          <w:rStyle w:val="Textoennegrita"/>
          <w:rFonts w:ascii="Arial" w:hAnsi="Arial" w:cs="Arial"/>
          <w:color w:val="333333"/>
          <w:sz w:val="21"/>
          <w:szCs w:val="21"/>
        </w:rPr>
      </w:pPr>
      <w:r w:rsidRPr="0075019E">
        <w:rPr>
          <w:rStyle w:val="Textoennegrita"/>
          <w:rFonts w:ascii="Arial" w:hAnsi="Arial" w:cs="Arial"/>
          <w:color w:val="333333"/>
          <w:sz w:val="21"/>
          <w:szCs w:val="21"/>
        </w:rPr>
        <w:t>CEBOLLA</w:t>
      </w:r>
    </w:p>
    <w:p w:rsidR="00F24EAC" w:rsidRPr="0075019E" w:rsidRDefault="00E757EC" w:rsidP="00F24EAC">
      <w:pPr>
        <w:pStyle w:val="NormalWeb"/>
        <w:shd w:val="clear" w:color="auto" w:fill="FFFFFF"/>
        <w:spacing w:line="360" w:lineRule="atLeast"/>
        <w:jc w:val="both"/>
        <w:rPr>
          <w:rFonts w:ascii="Arial" w:hAnsi="Arial" w:cs="Arial"/>
          <w:color w:val="333333"/>
          <w:sz w:val="21"/>
          <w:szCs w:val="21"/>
        </w:rPr>
      </w:pPr>
      <w:hyperlink r:id="rId8" w:tgtFrame="_blank" w:history="1">
        <w:r w:rsidR="00F24EAC" w:rsidRPr="0075019E">
          <w:rPr>
            <w:rStyle w:val="Hipervnculo"/>
            <w:rFonts w:ascii="Arial" w:hAnsi="Arial" w:cs="Arial"/>
            <w:b/>
            <w:bCs/>
            <w:sz w:val="21"/>
            <w:szCs w:val="21"/>
          </w:rPr>
          <w:t>La cebolla</w:t>
        </w:r>
      </w:hyperlink>
      <w:r w:rsidR="00F24EAC" w:rsidRPr="0075019E">
        <w:rPr>
          <w:rFonts w:ascii="Arial" w:hAnsi="Arial" w:cs="Arial"/>
          <w:color w:val="333333"/>
          <w:sz w:val="21"/>
          <w:szCs w:val="21"/>
        </w:rPr>
        <w:t xml:space="preserve"> es uno de los vegetales m</w:t>
      </w:r>
      <w:r w:rsidR="00F24EAC" w:rsidRPr="0075019E">
        <w:rPr>
          <w:rFonts w:ascii="Arial" w:hAnsi="Arial" w:cs="Arial"/>
          <w:color w:val="333333"/>
          <w:sz w:val="21"/>
          <w:szCs w:val="21"/>
          <w:lang w:val="es-ES"/>
        </w:rPr>
        <w:t>á</w:t>
      </w:r>
      <w:r w:rsidR="00F24EAC" w:rsidRPr="0075019E">
        <w:rPr>
          <w:rFonts w:ascii="Arial" w:hAnsi="Arial" w:cs="Arial"/>
          <w:color w:val="333333"/>
          <w:sz w:val="21"/>
          <w:szCs w:val="21"/>
        </w:rPr>
        <w:t xml:space="preserve">s utilizados en nuestra </w:t>
      </w:r>
      <w:proofErr w:type="spellStart"/>
      <w:r w:rsidR="00F24EAC" w:rsidRPr="0075019E">
        <w:rPr>
          <w:rFonts w:ascii="Arial" w:hAnsi="Arial" w:cs="Arial"/>
          <w:color w:val="333333"/>
          <w:sz w:val="21"/>
          <w:szCs w:val="21"/>
        </w:rPr>
        <w:t>alimentaci</w:t>
      </w:r>
      <w:proofErr w:type="spellEnd"/>
      <w:r w:rsidR="00F24EAC" w:rsidRPr="0075019E">
        <w:rPr>
          <w:rFonts w:ascii="Arial" w:hAnsi="Arial" w:cs="Arial"/>
          <w:color w:val="333333"/>
          <w:sz w:val="21"/>
          <w:szCs w:val="21"/>
          <w:lang w:val="es-ES"/>
        </w:rPr>
        <w:t>ó</w:t>
      </w:r>
      <w:r w:rsidR="00F24EAC" w:rsidRPr="0075019E">
        <w:rPr>
          <w:rFonts w:ascii="Arial" w:hAnsi="Arial" w:cs="Arial"/>
          <w:color w:val="333333"/>
          <w:sz w:val="21"/>
          <w:szCs w:val="21"/>
        </w:rPr>
        <w:t xml:space="preserve">n. Ya sea cruda o como aderezo, su presencia es indispensable para dar </w:t>
      </w:r>
      <w:r w:rsidR="00F24EAC" w:rsidRPr="0075019E">
        <w:rPr>
          <w:rStyle w:val="Textoennegrita"/>
          <w:rFonts w:ascii="Arial" w:hAnsi="Arial" w:cs="Arial"/>
          <w:color w:val="333333"/>
          <w:sz w:val="21"/>
          <w:szCs w:val="21"/>
        </w:rPr>
        <w:t xml:space="preserve">sabor y textura </w:t>
      </w:r>
      <w:r w:rsidR="00F24EAC" w:rsidRPr="0075019E">
        <w:rPr>
          <w:rFonts w:ascii="Arial" w:hAnsi="Arial" w:cs="Arial"/>
          <w:color w:val="333333"/>
          <w:sz w:val="21"/>
          <w:szCs w:val="21"/>
        </w:rPr>
        <w:t xml:space="preserve">a nuestras comidas. Desde las </w:t>
      </w:r>
      <w:r w:rsidR="00F24EAC" w:rsidRPr="0075019E">
        <w:rPr>
          <w:rFonts w:ascii="Arial" w:hAnsi="Arial" w:cs="Arial"/>
          <w:color w:val="333333"/>
          <w:sz w:val="21"/>
          <w:szCs w:val="21"/>
          <w:lang w:val="es-ES"/>
        </w:rPr>
        <w:t>é</w:t>
      </w:r>
      <w:r w:rsidR="00F24EAC" w:rsidRPr="0075019E">
        <w:rPr>
          <w:rFonts w:ascii="Arial" w:hAnsi="Arial" w:cs="Arial"/>
          <w:color w:val="333333"/>
          <w:sz w:val="21"/>
          <w:szCs w:val="21"/>
        </w:rPr>
        <w:t>pocas m</w:t>
      </w:r>
      <w:r w:rsidR="00F24EAC" w:rsidRPr="0075019E">
        <w:rPr>
          <w:rFonts w:ascii="Arial" w:hAnsi="Arial" w:cs="Arial"/>
          <w:color w:val="333333"/>
          <w:sz w:val="21"/>
          <w:szCs w:val="21"/>
          <w:lang w:val="es-ES"/>
        </w:rPr>
        <w:t>á</w:t>
      </w:r>
      <w:r w:rsidR="00F24EAC" w:rsidRPr="0075019E">
        <w:rPr>
          <w:rFonts w:ascii="Arial" w:hAnsi="Arial" w:cs="Arial"/>
          <w:color w:val="333333"/>
          <w:sz w:val="21"/>
          <w:szCs w:val="21"/>
        </w:rPr>
        <w:t xml:space="preserve">s antiguas de la humanidad, la cebolla ha sido parte fundamental de la dieta de poblaciones enteras debido a su facilidad de cultivo y su </w:t>
      </w:r>
      <w:proofErr w:type="spellStart"/>
      <w:r w:rsidR="00F24EAC" w:rsidRPr="0075019E">
        <w:rPr>
          <w:rFonts w:ascii="Arial" w:hAnsi="Arial" w:cs="Arial"/>
          <w:color w:val="333333"/>
          <w:sz w:val="21"/>
          <w:szCs w:val="21"/>
        </w:rPr>
        <w:t>econ</w:t>
      </w:r>
      <w:proofErr w:type="spellEnd"/>
      <w:r w:rsidR="00F24EAC" w:rsidRPr="0075019E">
        <w:rPr>
          <w:rFonts w:ascii="Arial" w:hAnsi="Arial" w:cs="Arial"/>
          <w:color w:val="333333"/>
          <w:sz w:val="21"/>
          <w:szCs w:val="21"/>
          <w:lang w:val="es-ES"/>
        </w:rPr>
        <w:t>ó</w:t>
      </w:r>
      <w:r w:rsidR="00F24EAC" w:rsidRPr="0075019E">
        <w:rPr>
          <w:rFonts w:ascii="Arial" w:hAnsi="Arial" w:cs="Arial"/>
          <w:color w:val="333333"/>
          <w:sz w:val="21"/>
          <w:szCs w:val="21"/>
        </w:rPr>
        <w:t xml:space="preserve">mico precio. En tiempos de escasez y </w:t>
      </w:r>
      <w:proofErr w:type="spellStart"/>
      <w:r w:rsidR="00F24EAC" w:rsidRPr="0075019E">
        <w:rPr>
          <w:rFonts w:ascii="Arial" w:hAnsi="Arial" w:cs="Arial"/>
          <w:color w:val="333333"/>
          <w:sz w:val="21"/>
          <w:szCs w:val="21"/>
        </w:rPr>
        <w:t>carest</w:t>
      </w:r>
      <w:proofErr w:type="spellEnd"/>
      <w:r w:rsidR="00F24EAC" w:rsidRPr="0075019E">
        <w:rPr>
          <w:rFonts w:ascii="Arial" w:hAnsi="Arial" w:cs="Arial"/>
          <w:color w:val="333333"/>
          <w:sz w:val="21"/>
          <w:szCs w:val="21"/>
          <w:lang w:val="es-ES"/>
        </w:rPr>
        <w:t>í</w:t>
      </w:r>
      <w:r w:rsidR="00F24EAC" w:rsidRPr="0075019E">
        <w:rPr>
          <w:rFonts w:ascii="Arial" w:hAnsi="Arial" w:cs="Arial"/>
          <w:color w:val="333333"/>
          <w:sz w:val="21"/>
          <w:szCs w:val="21"/>
        </w:rPr>
        <w:t xml:space="preserve">a, se hizo común la sobrevivencia “a pan y cebolla” en las civilizaciones griegas y romanas. Pero </w:t>
      </w:r>
      <w:r w:rsidR="00F24EAC" w:rsidRPr="0075019E">
        <w:rPr>
          <w:rFonts w:ascii="Arial" w:hAnsi="Arial" w:cs="Arial"/>
          <w:color w:val="333333"/>
          <w:sz w:val="21"/>
          <w:szCs w:val="21"/>
          <w:lang w:val="es-ES"/>
        </w:rPr>
        <w:t>¿</w:t>
      </w:r>
      <w:proofErr w:type="spellStart"/>
      <w:r w:rsidR="00F24EAC" w:rsidRPr="0075019E">
        <w:rPr>
          <w:rFonts w:ascii="Arial" w:hAnsi="Arial" w:cs="Arial"/>
          <w:color w:val="333333"/>
          <w:sz w:val="21"/>
          <w:szCs w:val="21"/>
        </w:rPr>
        <w:t>qu</w:t>
      </w:r>
      <w:proofErr w:type="spellEnd"/>
      <w:r w:rsidR="00F24EAC" w:rsidRPr="0075019E">
        <w:rPr>
          <w:rFonts w:ascii="Arial" w:hAnsi="Arial" w:cs="Arial"/>
          <w:color w:val="333333"/>
          <w:sz w:val="21"/>
          <w:szCs w:val="21"/>
          <w:lang w:val="es-ES"/>
        </w:rPr>
        <w:t>é</w:t>
      </w:r>
      <w:r w:rsidR="00F24EAC" w:rsidRPr="0075019E">
        <w:rPr>
          <w:rFonts w:ascii="Arial" w:hAnsi="Arial" w:cs="Arial"/>
          <w:color w:val="333333"/>
          <w:sz w:val="21"/>
          <w:szCs w:val="21"/>
        </w:rPr>
        <w:t xml:space="preserve"> tanto conocemos acerca de </w:t>
      </w:r>
      <w:hyperlink r:id="rId9" w:tgtFrame="_blank" w:history="1">
        <w:r w:rsidR="00F24EAC" w:rsidRPr="0075019E">
          <w:rPr>
            <w:rStyle w:val="Hipervnculo"/>
            <w:rFonts w:ascii="Arial" w:hAnsi="Arial" w:cs="Arial"/>
            <w:b/>
            <w:bCs/>
            <w:sz w:val="21"/>
            <w:szCs w:val="21"/>
          </w:rPr>
          <w:t>las bondades nutricionales de la cebolla</w:t>
        </w:r>
      </w:hyperlink>
      <w:r w:rsidR="00F24EAC" w:rsidRPr="0075019E">
        <w:rPr>
          <w:rFonts w:ascii="Arial" w:hAnsi="Arial" w:cs="Arial"/>
          <w:color w:val="333333"/>
          <w:sz w:val="21"/>
          <w:szCs w:val="21"/>
        </w:rPr>
        <w:t>?</w:t>
      </w:r>
    </w:p>
    <w:p w:rsidR="00F24EAC" w:rsidRPr="0075019E" w:rsidRDefault="00F24EAC" w:rsidP="00F24EAC">
      <w:pPr>
        <w:pStyle w:val="NormalWeb"/>
        <w:shd w:val="clear" w:color="auto" w:fill="FFFFFF"/>
        <w:spacing w:line="360" w:lineRule="atLeast"/>
        <w:jc w:val="both"/>
        <w:rPr>
          <w:rFonts w:ascii="Arial" w:hAnsi="Arial" w:cs="Arial"/>
          <w:color w:val="333333"/>
          <w:sz w:val="21"/>
          <w:szCs w:val="21"/>
        </w:rPr>
      </w:pPr>
      <w:r w:rsidRPr="0075019E">
        <w:rPr>
          <w:rFonts w:ascii="Arial" w:hAnsi="Arial" w:cs="Arial"/>
          <w:color w:val="333333"/>
          <w:sz w:val="21"/>
          <w:szCs w:val="21"/>
        </w:rPr>
        <w:t xml:space="preserve">Entre sus principales virtudes tenemos su </w:t>
      </w:r>
      <w:proofErr w:type="spellStart"/>
      <w:r w:rsidRPr="0075019E">
        <w:rPr>
          <w:rFonts w:ascii="Arial" w:hAnsi="Arial" w:cs="Arial"/>
          <w:color w:val="333333"/>
          <w:sz w:val="21"/>
          <w:szCs w:val="21"/>
        </w:rPr>
        <w:t>acci</w:t>
      </w:r>
      <w:proofErr w:type="spellEnd"/>
      <w:r w:rsidRPr="0075019E">
        <w:rPr>
          <w:rFonts w:ascii="Arial" w:hAnsi="Arial" w:cs="Arial"/>
          <w:color w:val="333333"/>
          <w:sz w:val="21"/>
          <w:szCs w:val="21"/>
          <w:lang w:val="es-ES"/>
        </w:rPr>
        <w:t>ó</w:t>
      </w:r>
      <w:r w:rsidRPr="0075019E">
        <w:rPr>
          <w:rFonts w:ascii="Arial" w:hAnsi="Arial" w:cs="Arial"/>
          <w:color w:val="333333"/>
          <w:sz w:val="21"/>
          <w:szCs w:val="21"/>
        </w:rPr>
        <w:t xml:space="preserve">n </w:t>
      </w:r>
      <w:proofErr w:type="spellStart"/>
      <w:r w:rsidRPr="0075019E">
        <w:rPr>
          <w:rFonts w:ascii="Arial" w:hAnsi="Arial" w:cs="Arial"/>
          <w:color w:val="333333"/>
          <w:sz w:val="21"/>
          <w:szCs w:val="21"/>
        </w:rPr>
        <w:t>diur</w:t>
      </w:r>
      <w:proofErr w:type="spellEnd"/>
      <w:r w:rsidRPr="0075019E">
        <w:rPr>
          <w:rFonts w:ascii="Arial" w:hAnsi="Arial" w:cs="Arial"/>
          <w:color w:val="333333"/>
          <w:sz w:val="21"/>
          <w:szCs w:val="21"/>
          <w:lang w:val="es-ES"/>
        </w:rPr>
        <w:t>é</w:t>
      </w:r>
      <w:r w:rsidRPr="0075019E">
        <w:rPr>
          <w:rFonts w:ascii="Arial" w:hAnsi="Arial" w:cs="Arial"/>
          <w:color w:val="333333"/>
          <w:sz w:val="21"/>
          <w:szCs w:val="21"/>
        </w:rPr>
        <w:t>tica, as</w:t>
      </w:r>
      <w:r w:rsidRPr="0075019E">
        <w:rPr>
          <w:rFonts w:ascii="Arial" w:hAnsi="Arial" w:cs="Arial"/>
          <w:color w:val="333333"/>
          <w:sz w:val="21"/>
          <w:szCs w:val="21"/>
          <w:lang w:val="es-ES"/>
        </w:rPr>
        <w:t>í</w:t>
      </w:r>
      <w:r w:rsidRPr="0075019E">
        <w:rPr>
          <w:rFonts w:ascii="Arial" w:hAnsi="Arial" w:cs="Arial"/>
          <w:color w:val="333333"/>
          <w:sz w:val="21"/>
          <w:szCs w:val="21"/>
        </w:rPr>
        <w:t xml:space="preserve"> como su valor para la </w:t>
      </w:r>
      <w:proofErr w:type="spellStart"/>
      <w:r w:rsidRPr="0075019E">
        <w:rPr>
          <w:rStyle w:val="Textoennegrita"/>
          <w:rFonts w:ascii="Arial" w:hAnsi="Arial" w:cs="Arial"/>
          <w:color w:val="333333"/>
          <w:sz w:val="21"/>
          <w:szCs w:val="21"/>
        </w:rPr>
        <w:t>prevenci</w:t>
      </w:r>
      <w:proofErr w:type="spellEnd"/>
      <w:r w:rsidRPr="0075019E">
        <w:rPr>
          <w:rStyle w:val="Textoennegrita"/>
          <w:rFonts w:ascii="Arial" w:hAnsi="Arial" w:cs="Arial"/>
          <w:color w:val="333333"/>
          <w:sz w:val="21"/>
          <w:szCs w:val="21"/>
          <w:lang w:val="es-ES"/>
        </w:rPr>
        <w:t>ó</w:t>
      </w:r>
      <w:r w:rsidRPr="0075019E">
        <w:rPr>
          <w:rStyle w:val="Textoennegrita"/>
          <w:rFonts w:ascii="Arial" w:hAnsi="Arial" w:cs="Arial"/>
          <w:color w:val="333333"/>
          <w:sz w:val="21"/>
          <w:szCs w:val="21"/>
        </w:rPr>
        <w:t>n de males</w:t>
      </w:r>
      <w:r w:rsidRPr="0075019E">
        <w:rPr>
          <w:rFonts w:ascii="Arial" w:hAnsi="Arial" w:cs="Arial"/>
          <w:color w:val="333333"/>
          <w:sz w:val="21"/>
          <w:szCs w:val="21"/>
        </w:rPr>
        <w:t xml:space="preserve"> como la osteoporosis, el reumatismo, etc. Asimismo, la cebolla es muy buena para </w:t>
      </w:r>
      <w:r w:rsidRPr="0075019E">
        <w:rPr>
          <w:rStyle w:val="Textoennegrita"/>
          <w:rFonts w:ascii="Arial" w:hAnsi="Arial" w:cs="Arial"/>
          <w:color w:val="333333"/>
          <w:sz w:val="21"/>
          <w:szCs w:val="21"/>
        </w:rPr>
        <w:t>estimular el apetito</w:t>
      </w:r>
      <w:r w:rsidRPr="0075019E">
        <w:rPr>
          <w:rFonts w:ascii="Arial" w:hAnsi="Arial" w:cs="Arial"/>
          <w:color w:val="333333"/>
          <w:sz w:val="21"/>
          <w:szCs w:val="21"/>
        </w:rPr>
        <w:t xml:space="preserve"> y regularizar las funciones estomacales, favoreciendo a la </w:t>
      </w:r>
      <w:proofErr w:type="spellStart"/>
      <w:r w:rsidRPr="0075019E">
        <w:rPr>
          <w:rFonts w:ascii="Arial" w:hAnsi="Arial" w:cs="Arial"/>
          <w:color w:val="333333"/>
          <w:sz w:val="21"/>
          <w:szCs w:val="21"/>
        </w:rPr>
        <w:t>digesti</w:t>
      </w:r>
      <w:proofErr w:type="spellEnd"/>
      <w:r w:rsidRPr="0075019E">
        <w:rPr>
          <w:rFonts w:ascii="Arial" w:hAnsi="Arial" w:cs="Arial"/>
          <w:color w:val="333333"/>
          <w:sz w:val="21"/>
          <w:szCs w:val="21"/>
          <w:lang w:val="es-ES"/>
        </w:rPr>
        <w:t>ó</w:t>
      </w:r>
      <w:r w:rsidRPr="0075019E">
        <w:rPr>
          <w:rFonts w:ascii="Arial" w:hAnsi="Arial" w:cs="Arial"/>
          <w:color w:val="333333"/>
          <w:sz w:val="21"/>
          <w:szCs w:val="21"/>
        </w:rPr>
        <w:t xml:space="preserve">n gracias a </w:t>
      </w:r>
      <w:hyperlink r:id="rId10" w:tgtFrame="_blank" w:history="1">
        <w:r w:rsidRPr="0075019E">
          <w:rPr>
            <w:rStyle w:val="Hipervnculo"/>
            <w:rFonts w:ascii="Arial" w:hAnsi="Arial" w:cs="Arial"/>
            <w:b/>
            <w:bCs/>
            <w:sz w:val="21"/>
            <w:szCs w:val="21"/>
          </w:rPr>
          <w:t xml:space="preserve">la </w:t>
        </w:r>
        <w:proofErr w:type="spellStart"/>
        <w:r w:rsidRPr="0075019E">
          <w:rPr>
            <w:rStyle w:val="Hipervnculo"/>
            <w:rFonts w:ascii="Arial" w:hAnsi="Arial" w:cs="Arial"/>
            <w:b/>
            <w:bCs/>
            <w:sz w:val="21"/>
            <w:szCs w:val="21"/>
          </w:rPr>
          <w:t>quercetina</w:t>
        </w:r>
        <w:proofErr w:type="spellEnd"/>
      </w:hyperlink>
      <w:r w:rsidRPr="0075019E">
        <w:rPr>
          <w:rFonts w:ascii="Arial" w:hAnsi="Arial" w:cs="Arial"/>
          <w:color w:val="333333"/>
          <w:sz w:val="21"/>
          <w:szCs w:val="21"/>
        </w:rPr>
        <w:t xml:space="preserve">, un flavonoide que </w:t>
      </w:r>
      <w:proofErr w:type="spellStart"/>
      <w:r w:rsidRPr="0075019E">
        <w:rPr>
          <w:rFonts w:ascii="Arial" w:hAnsi="Arial" w:cs="Arial"/>
          <w:color w:val="333333"/>
          <w:sz w:val="21"/>
          <w:szCs w:val="21"/>
        </w:rPr>
        <w:t>tambi</w:t>
      </w:r>
      <w:proofErr w:type="spellEnd"/>
      <w:r w:rsidRPr="0075019E">
        <w:rPr>
          <w:rFonts w:ascii="Arial" w:hAnsi="Arial" w:cs="Arial"/>
          <w:color w:val="333333"/>
          <w:sz w:val="21"/>
          <w:szCs w:val="21"/>
          <w:lang w:val="es-ES"/>
        </w:rPr>
        <w:t>é</w:t>
      </w:r>
      <w:r w:rsidRPr="0075019E">
        <w:rPr>
          <w:rFonts w:ascii="Arial" w:hAnsi="Arial" w:cs="Arial"/>
          <w:color w:val="333333"/>
          <w:sz w:val="21"/>
          <w:szCs w:val="21"/>
        </w:rPr>
        <w:t xml:space="preserve">n tiene una </w:t>
      </w:r>
      <w:proofErr w:type="spellStart"/>
      <w:r w:rsidRPr="0075019E">
        <w:rPr>
          <w:rFonts w:ascii="Arial" w:hAnsi="Arial" w:cs="Arial"/>
          <w:color w:val="333333"/>
          <w:sz w:val="21"/>
          <w:szCs w:val="21"/>
        </w:rPr>
        <w:t>acci</w:t>
      </w:r>
      <w:proofErr w:type="spellEnd"/>
      <w:r w:rsidRPr="0075019E">
        <w:rPr>
          <w:rFonts w:ascii="Arial" w:hAnsi="Arial" w:cs="Arial"/>
          <w:color w:val="333333"/>
          <w:sz w:val="21"/>
          <w:szCs w:val="21"/>
          <w:lang w:val="es-ES"/>
        </w:rPr>
        <w:t>ó</w:t>
      </w:r>
      <w:r w:rsidRPr="0075019E">
        <w:rPr>
          <w:rFonts w:ascii="Arial" w:hAnsi="Arial" w:cs="Arial"/>
          <w:color w:val="333333"/>
          <w:sz w:val="21"/>
          <w:szCs w:val="21"/>
        </w:rPr>
        <w:t>n positiva contra las alergias.</w:t>
      </w:r>
    </w:p>
    <w:p w:rsidR="00F24EAC" w:rsidRPr="0075019E" w:rsidRDefault="00F24EAC" w:rsidP="00F24EAC">
      <w:pPr>
        <w:pStyle w:val="NormalWeb"/>
        <w:shd w:val="clear" w:color="auto" w:fill="FFFFFF"/>
        <w:spacing w:line="360" w:lineRule="atLeast"/>
        <w:jc w:val="both"/>
        <w:rPr>
          <w:rFonts w:ascii="Arial" w:hAnsi="Arial" w:cs="Arial"/>
          <w:color w:val="333333"/>
          <w:sz w:val="21"/>
          <w:szCs w:val="21"/>
        </w:rPr>
      </w:pPr>
      <w:r w:rsidRPr="0075019E">
        <w:rPr>
          <w:rFonts w:ascii="Arial" w:hAnsi="Arial" w:cs="Arial"/>
          <w:color w:val="333333"/>
          <w:sz w:val="21"/>
          <w:szCs w:val="21"/>
        </w:rPr>
        <w:t xml:space="preserve">Se recomienda consumir la </w:t>
      </w:r>
      <w:r w:rsidRPr="0075019E">
        <w:rPr>
          <w:rStyle w:val="Textoennegrita"/>
          <w:rFonts w:ascii="Arial" w:hAnsi="Arial" w:cs="Arial"/>
          <w:color w:val="333333"/>
          <w:sz w:val="21"/>
          <w:szCs w:val="21"/>
        </w:rPr>
        <w:t>cebolla cruda</w:t>
      </w:r>
      <w:r w:rsidRPr="0075019E">
        <w:rPr>
          <w:rFonts w:ascii="Arial" w:hAnsi="Arial" w:cs="Arial"/>
          <w:color w:val="333333"/>
          <w:sz w:val="21"/>
          <w:szCs w:val="21"/>
        </w:rPr>
        <w:t xml:space="preserve">, para aprovechar de la mejor manera sus principales componentes </w:t>
      </w:r>
      <w:proofErr w:type="spellStart"/>
      <w:r w:rsidRPr="0075019E">
        <w:rPr>
          <w:rFonts w:ascii="Arial" w:hAnsi="Arial" w:cs="Arial"/>
          <w:color w:val="333333"/>
          <w:sz w:val="21"/>
          <w:szCs w:val="21"/>
        </w:rPr>
        <w:t>vitam</w:t>
      </w:r>
      <w:proofErr w:type="spellEnd"/>
      <w:r w:rsidRPr="0075019E">
        <w:rPr>
          <w:rFonts w:ascii="Arial" w:hAnsi="Arial" w:cs="Arial"/>
          <w:color w:val="333333"/>
          <w:sz w:val="21"/>
          <w:szCs w:val="21"/>
          <w:lang w:val="es-ES"/>
        </w:rPr>
        <w:t>í</w:t>
      </w:r>
      <w:proofErr w:type="spellStart"/>
      <w:r w:rsidRPr="0075019E">
        <w:rPr>
          <w:rFonts w:ascii="Arial" w:hAnsi="Arial" w:cs="Arial"/>
          <w:color w:val="333333"/>
          <w:sz w:val="21"/>
          <w:szCs w:val="21"/>
        </w:rPr>
        <w:t>nicos</w:t>
      </w:r>
      <w:proofErr w:type="spellEnd"/>
      <w:r w:rsidRPr="0075019E">
        <w:rPr>
          <w:rFonts w:ascii="Arial" w:hAnsi="Arial" w:cs="Arial"/>
          <w:color w:val="333333"/>
          <w:sz w:val="21"/>
          <w:szCs w:val="21"/>
        </w:rPr>
        <w:t xml:space="preserve">. Aunque es parte fundamental dentro de la cocina de nuestros </w:t>
      </w:r>
      <w:proofErr w:type="spellStart"/>
      <w:r w:rsidRPr="0075019E">
        <w:rPr>
          <w:rFonts w:ascii="Arial" w:hAnsi="Arial" w:cs="Arial"/>
          <w:color w:val="333333"/>
          <w:sz w:val="21"/>
          <w:szCs w:val="21"/>
        </w:rPr>
        <w:t>pa</w:t>
      </w:r>
      <w:proofErr w:type="spellEnd"/>
      <w:r w:rsidRPr="0075019E">
        <w:rPr>
          <w:rFonts w:ascii="Arial" w:hAnsi="Arial" w:cs="Arial"/>
          <w:color w:val="333333"/>
          <w:sz w:val="21"/>
          <w:szCs w:val="21"/>
          <w:lang w:val="es-ES"/>
        </w:rPr>
        <w:t>í</w:t>
      </w:r>
      <w:proofErr w:type="spellStart"/>
      <w:r w:rsidRPr="0075019E">
        <w:rPr>
          <w:rFonts w:ascii="Arial" w:hAnsi="Arial" w:cs="Arial"/>
          <w:color w:val="333333"/>
          <w:sz w:val="21"/>
          <w:szCs w:val="21"/>
        </w:rPr>
        <w:t>ses</w:t>
      </w:r>
      <w:proofErr w:type="spellEnd"/>
      <w:r w:rsidRPr="0075019E">
        <w:rPr>
          <w:rFonts w:ascii="Arial" w:hAnsi="Arial" w:cs="Arial"/>
          <w:color w:val="333333"/>
          <w:sz w:val="21"/>
          <w:szCs w:val="21"/>
        </w:rPr>
        <w:t xml:space="preserve">, es </w:t>
      </w:r>
      <w:proofErr w:type="spellStart"/>
      <w:r w:rsidRPr="0075019E">
        <w:rPr>
          <w:rFonts w:ascii="Arial" w:hAnsi="Arial" w:cs="Arial"/>
          <w:color w:val="333333"/>
          <w:sz w:val="21"/>
          <w:szCs w:val="21"/>
        </w:rPr>
        <w:t>com</w:t>
      </w:r>
      <w:proofErr w:type="spellEnd"/>
      <w:r w:rsidRPr="0075019E">
        <w:rPr>
          <w:rFonts w:ascii="Arial" w:hAnsi="Arial" w:cs="Arial"/>
          <w:color w:val="333333"/>
          <w:sz w:val="21"/>
          <w:szCs w:val="21"/>
          <w:lang w:val="es-ES"/>
        </w:rPr>
        <w:t>ú</w:t>
      </w:r>
      <w:r w:rsidRPr="0075019E">
        <w:rPr>
          <w:rFonts w:ascii="Arial" w:hAnsi="Arial" w:cs="Arial"/>
          <w:color w:val="333333"/>
          <w:sz w:val="21"/>
          <w:szCs w:val="21"/>
        </w:rPr>
        <w:t>n encontrar ciertos inconvenientes para su consumo, sobre todo en ni</w:t>
      </w:r>
      <w:r w:rsidRPr="0075019E">
        <w:rPr>
          <w:rFonts w:ascii="Arial" w:hAnsi="Arial" w:cs="Arial"/>
          <w:color w:val="333333"/>
          <w:sz w:val="21"/>
          <w:szCs w:val="21"/>
          <w:lang w:val="es-ES"/>
        </w:rPr>
        <w:t>ñ</w:t>
      </w:r>
      <w:r w:rsidRPr="0075019E">
        <w:rPr>
          <w:rFonts w:ascii="Arial" w:hAnsi="Arial" w:cs="Arial"/>
          <w:color w:val="333333"/>
          <w:sz w:val="21"/>
          <w:szCs w:val="21"/>
        </w:rPr>
        <w:t xml:space="preserve">os, por su fuerte sabor y olor. </w:t>
      </w:r>
      <w:hyperlink r:id="rId11" w:tgtFrame="_blank" w:history="1">
        <w:r w:rsidRPr="0075019E">
          <w:rPr>
            <w:rStyle w:val="Hipervnculo"/>
            <w:rFonts w:ascii="Arial" w:hAnsi="Arial" w:cs="Arial"/>
            <w:b/>
            <w:bCs/>
            <w:sz w:val="21"/>
            <w:szCs w:val="21"/>
          </w:rPr>
          <w:t xml:space="preserve">El </w:t>
        </w:r>
        <w:proofErr w:type="spellStart"/>
        <w:r w:rsidRPr="0075019E">
          <w:rPr>
            <w:rStyle w:val="Hipervnculo"/>
            <w:rFonts w:ascii="Arial" w:hAnsi="Arial" w:cs="Arial"/>
            <w:b/>
            <w:bCs/>
            <w:sz w:val="21"/>
            <w:szCs w:val="21"/>
          </w:rPr>
          <w:t>caracter</w:t>
        </w:r>
        <w:proofErr w:type="spellEnd"/>
        <w:r w:rsidRPr="0075019E">
          <w:rPr>
            <w:rStyle w:val="Hipervnculo"/>
            <w:rFonts w:ascii="Arial" w:hAnsi="Arial" w:cs="Arial"/>
            <w:b/>
            <w:bCs/>
            <w:sz w:val="21"/>
            <w:szCs w:val="21"/>
            <w:lang w:val="es-ES"/>
          </w:rPr>
          <w:t>í</w:t>
        </w:r>
        <w:proofErr w:type="spellStart"/>
        <w:r w:rsidRPr="0075019E">
          <w:rPr>
            <w:rStyle w:val="Hipervnculo"/>
            <w:rFonts w:ascii="Arial" w:hAnsi="Arial" w:cs="Arial"/>
            <w:b/>
            <w:bCs/>
            <w:sz w:val="21"/>
            <w:szCs w:val="21"/>
          </w:rPr>
          <w:t>stico</w:t>
        </w:r>
        <w:proofErr w:type="spellEnd"/>
        <w:r w:rsidRPr="0075019E">
          <w:rPr>
            <w:rStyle w:val="Hipervnculo"/>
            <w:rFonts w:ascii="Arial" w:hAnsi="Arial" w:cs="Arial"/>
            <w:b/>
            <w:bCs/>
            <w:sz w:val="21"/>
            <w:szCs w:val="21"/>
          </w:rPr>
          <w:t xml:space="preserve"> lagrimeo</w:t>
        </w:r>
      </w:hyperlink>
      <w:r w:rsidRPr="0075019E">
        <w:rPr>
          <w:rFonts w:ascii="Arial" w:hAnsi="Arial" w:cs="Arial"/>
          <w:color w:val="333333"/>
          <w:sz w:val="21"/>
          <w:szCs w:val="21"/>
        </w:rPr>
        <w:t xml:space="preserve"> provocado por el bulbo de la cebolla al ser cortada se debe a la presencia de unos amino</w:t>
      </w:r>
      <w:r w:rsidRPr="0075019E">
        <w:rPr>
          <w:rFonts w:ascii="Arial" w:hAnsi="Arial" w:cs="Arial"/>
          <w:color w:val="333333"/>
          <w:sz w:val="21"/>
          <w:szCs w:val="21"/>
          <w:lang w:val="es-ES"/>
        </w:rPr>
        <w:t>á</w:t>
      </w:r>
      <w:proofErr w:type="spellStart"/>
      <w:r w:rsidRPr="0075019E">
        <w:rPr>
          <w:rFonts w:ascii="Arial" w:hAnsi="Arial" w:cs="Arial"/>
          <w:color w:val="333333"/>
          <w:sz w:val="21"/>
          <w:szCs w:val="21"/>
        </w:rPr>
        <w:t>cidos</w:t>
      </w:r>
      <w:proofErr w:type="spellEnd"/>
      <w:r w:rsidRPr="0075019E">
        <w:rPr>
          <w:rFonts w:ascii="Arial" w:hAnsi="Arial" w:cs="Arial"/>
          <w:color w:val="333333"/>
          <w:sz w:val="21"/>
          <w:szCs w:val="21"/>
        </w:rPr>
        <w:t xml:space="preserve"> que el vegetal suelta al quebrarse sus c</w:t>
      </w:r>
      <w:r w:rsidRPr="0075019E">
        <w:rPr>
          <w:rFonts w:ascii="Arial" w:hAnsi="Arial" w:cs="Arial"/>
          <w:color w:val="333333"/>
          <w:sz w:val="21"/>
          <w:szCs w:val="21"/>
          <w:lang w:val="es-ES"/>
        </w:rPr>
        <w:t>é</w:t>
      </w:r>
      <w:r w:rsidRPr="0075019E">
        <w:rPr>
          <w:rFonts w:ascii="Arial" w:hAnsi="Arial" w:cs="Arial"/>
          <w:color w:val="333333"/>
          <w:sz w:val="21"/>
          <w:szCs w:val="21"/>
        </w:rPr>
        <w:t xml:space="preserve">lulas. Esta sustancia irritante se llama </w:t>
      </w:r>
      <w:hyperlink r:id="rId12" w:tgtFrame="_blank" w:history="1">
        <w:proofErr w:type="spellStart"/>
        <w:r w:rsidRPr="0075019E">
          <w:rPr>
            <w:rStyle w:val="Hipervnculo"/>
            <w:rFonts w:ascii="Arial" w:hAnsi="Arial" w:cs="Arial"/>
            <w:b/>
            <w:bCs/>
            <w:sz w:val="21"/>
            <w:szCs w:val="21"/>
          </w:rPr>
          <w:t>sulf</w:t>
        </w:r>
        <w:proofErr w:type="spellEnd"/>
        <w:r w:rsidRPr="0075019E">
          <w:rPr>
            <w:rStyle w:val="Hipervnculo"/>
            <w:rFonts w:ascii="Arial" w:hAnsi="Arial" w:cs="Arial"/>
            <w:b/>
            <w:bCs/>
            <w:sz w:val="21"/>
            <w:szCs w:val="21"/>
            <w:lang w:val="es-ES"/>
          </w:rPr>
          <w:t>ó</w:t>
        </w:r>
        <w:proofErr w:type="spellStart"/>
        <w:r w:rsidRPr="0075019E">
          <w:rPr>
            <w:rStyle w:val="Hipervnculo"/>
            <w:rFonts w:ascii="Arial" w:hAnsi="Arial" w:cs="Arial"/>
            <w:b/>
            <w:bCs/>
            <w:sz w:val="21"/>
            <w:szCs w:val="21"/>
          </w:rPr>
          <w:t>xido</w:t>
        </w:r>
        <w:proofErr w:type="spellEnd"/>
        <w:r w:rsidRPr="0075019E">
          <w:rPr>
            <w:rStyle w:val="Hipervnculo"/>
            <w:rFonts w:ascii="Arial" w:hAnsi="Arial" w:cs="Arial"/>
            <w:b/>
            <w:bCs/>
            <w:sz w:val="21"/>
            <w:szCs w:val="21"/>
          </w:rPr>
          <w:t xml:space="preserve"> de </w:t>
        </w:r>
        <w:proofErr w:type="spellStart"/>
        <w:r w:rsidRPr="0075019E">
          <w:rPr>
            <w:rStyle w:val="Hipervnculo"/>
            <w:rFonts w:ascii="Arial" w:hAnsi="Arial" w:cs="Arial"/>
            <w:b/>
            <w:bCs/>
            <w:sz w:val="21"/>
            <w:szCs w:val="21"/>
          </w:rPr>
          <w:t>tiopropanal</w:t>
        </w:r>
        <w:proofErr w:type="spellEnd"/>
      </w:hyperlink>
      <w:r w:rsidRPr="0075019E">
        <w:rPr>
          <w:rFonts w:ascii="Arial" w:hAnsi="Arial" w:cs="Arial"/>
          <w:color w:val="333333"/>
          <w:sz w:val="21"/>
          <w:szCs w:val="21"/>
        </w:rPr>
        <w:t xml:space="preserve"> y es una defensa contra sus depredadores. Para disminuir o evitar este efecto es recomendable cortar la cebolla sumergida en agua.</w:t>
      </w:r>
    </w:p>
    <w:p w:rsidR="00F24EAC" w:rsidRPr="0075019E" w:rsidRDefault="00F24EAC" w:rsidP="00F24EAC">
      <w:pPr>
        <w:pStyle w:val="NormalWeb"/>
        <w:shd w:val="clear" w:color="auto" w:fill="FFFFFF"/>
        <w:spacing w:line="360" w:lineRule="atLeast"/>
        <w:jc w:val="both"/>
        <w:rPr>
          <w:rFonts w:ascii="Arial" w:hAnsi="Arial" w:cs="Arial"/>
          <w:color w:val="333333"/>
          <w:sz w:val="21"/>
          <w:szCs w:val="21"/>
        </w:rPr>
      </w:pPr>
      <w:r w:rsidRPr="0075019E">
        <w:rPr>
          <w:rFonts w:ascii="Arial" w:hAnsi="Arial" w:cs="Arial"/>
          <w:color w:val="333333"/>
          <w:sz w:val="21"/>
          <w:szCs w:val="21"/>
        </w:rPr>
        <w:t xml:space="preserve">Otra de las </w:t>
      </w:r>
      <w:proofErr w:type="spellStart"/>
      <w:r w:rsidRPr="0075019E">
        <w:rPr>
          <w:rFonts w:ascii="Arial" w:hAnsi="Arial" w:cs="Arial"/>
          <w:color w:val="333333"/>
          <w:sz w:val="21"/>
          <w:szCs w:val="21"/>
        </w:rPr>
        <w:t>caracter</w:t>
      </w:r>
      <w:proofErr w:type="spellEnd"/>
      <w:r w:rsidRPr="0075019E">
        <w:rPr>
          <w:rFonts w:ascii="Arial" w:hAnsi="Arial" w:cs="Arial"/>
          <w:color w:val="333333"/>
          <w:sz w:val="21"/>
          <w:szCs w:val="21"/>
          <w:lang w:val="es-ES"/>
        </w:rPr>
        <w:t>í</w:t>
      </w:r>
      <w:proofErr w:type="spellStart"/>
      <w:r w:rsidRPr="0075019E">
        <w:rPr>
          <w:rFonts w:ascii="Arial" w:hAnsi="Arial" w:cs="Arial"/>
          <w:color w:val="333333"/>
          <w:sz w:val="21"/>
          <w:szCs w:val="21"/>
        </w:rPr>
        <w:t>sticas</w:t>
      </w:r>
      <w:proofErr w:type="spellEnd"/>
      <w:r w:rsidRPr="0075019E">
        <w:rPr>
          <w:rFonts w:ascii="Arial" w:hAnsi="Arial" w:cs="Arial"/>
          <w:color w:val="333333"/>
          <w:sz w:val="21"/>
          <w:szCs w:val="21"/>
        </w:rPr>
        <w:t xml:space="preserve"> nutricionales de la cebolla es que favorece la </w:t>
      </w:r>
      <w:r w:rsidRPr="0075019E">
        <w:rPr>
          <w:rStyle w:val="Textoennegrita"/>
          <w:rFonts w:ascii="Arial" w:hAnsi="Arial" w:cs="Arial"/>
          <w:color w:val="333333"/>
          <w:sz w:val="21"/>
          <w:szCs w:val="21"/>
        </w:rPr>
        <w:t>actividad intelectual</w:t>
      </w:r>
      <w:r w:rsidRPr="0075019E">
        <w:rPr>
          <w:rFonts w:ascii="Arial" w:hAnsi="Arial" w:cs="Arial"/>
          <w:color w:val="333333"/>
          <w:sz w:val="21"/>
          <w:szCs w:val="21"/>
        </w:rPr>
        <w:t>, gracias a la presencia de f</w:t>
      </w:r>
      <w:r w:rsidRPr="0075019E">
        <w:rPr>
          <w:rFonts w:ascii="Arial" w:hAnsi="Arial" w:cs="Arial"/>
          <w:color w:val="333333"/>
          <w:sz w:val="21"/>
          <w:szCs w:val="21"/>
          <w:lang w:val="es-ES"/>
        </w:rPr>
        <w:t>ó</w:t>
      </w:r>
      <w:proofErr w:type="spellStart"/>
      <w:r w:rsidRPr="0075019E">
        <w:rPr>
          <w:rFonts w:ascii="Arial" w:hAnsi="Arial" w:cs="Arial"/>
          <w:color w:val="333333"/>
          <w:sz w:val="21"/>
          <w:szCs w:val="21"/>
        </w:rPr>
        <w:t>sforo</w:t>
      </w:r>
      <w:proofErr w:type="spellEnd"/>
      <w:r w:rsidRPr="0075019E">
        <w:rPr>
          <w:rFonts w:ascii="Arial" w:hAnsi="Arial" w:cs="Arial"/>
          <w:color w:val="333333"/>
          <w:sz w:val="21"/>
          <w:szCs w:val="21"/>
        </w:rPr>
        <w:t xml:space="preserve"> en su </w:t>
      </w:r>
      <w:proofErr w:type="spellStart"/>
      <w:r w:rsidRPr="0075019E">
        <w:rPr>
          <w:rFonts w:ascii="Arial" w:hAnsi="Arial" w:cs="Arial"/>
          <w:color w:val="333333"/>
          <w:sz w:val="21"/>
          <w:szCs w:val="21"/>
        </w:rPr>
        <w:t>composici</w:t>
      </w:r>
      <w:proofErr w:type="spellEnd"/>
      <w:r w:rsidRPr="0075019E">
        <w:rPr>
          <w:rFonts w:ascii="Arial" w:hAnsi="Arial" w:cs="Arial"/>
          <w:color w:val="333333"/>
          <w:sz w:val="21"/>
          <w:szCs w:val="21"/>
          <w:lang w:val="es-ES"/>
        </w:rPr>
        <w:t>ó</w:t>
      </w:r>
      <w:r w:rsidRPr="0075019E">
        <w:rPr>
          <w:rFonts w:ascii="Arial" w:hAnsi="Arial" w:cs="Arial"/>
          <w:color w:val="333333"/>
          <w:sz w:val="21"/>
          <w:szCs w:val="21"/>
        </w:rPr>
        <w:t xml:space="preserve">n. Como su pariente cercano </w:t>
      </w:r>
      <w:hyperlink r:id="rId13" w:tgtFrame="_blank" w:history="1">
        <w:r w:rsidRPr="0075019E">
          <w:rPr>
            <w:rStyle w:val="Hipervnculo"/>
            <w:rFonts w:ascii="Arial" w:hAnsi="Arial" w:cs="Arial"/>
            <w:b/>
            <w:bCs/>
            <w:sz w:val="21"/>
            <w:szCs w:val="21"/>
          </w:rPr>
          <w:t>el ajo</w:t>
        </w:r>
      </w:hyperlink>
      <w:r w:rsidRPr="0075019E">
        <w:rPr>
          <w:rFonts w:ascii="Arial" w:hAnsi="Arial" w:cs="Arial"/>
          <w:color w:val="333333"/>
          <w:sz w:val="21"/>
          <w:szCs w:val="21"/>
        </w:rPr>
        <w:t xml:space="preserve">, la cebolla (en particular la roja) posee propiedades que favorecen la </w:t>
      </w:r>
      <w:proofErr w:type="spellStart"/>
      <w:r w:rsidRPr="0075019E">
        <w:rPr>
          <w:rStyle w:val="Textoennegrita"/>
          <w:rFonts w:ascii="Arial" w:hAnsi="Arial" w:cs="Arial"/>
          <w:color w:val="333333"/>
          <w:sz w:val="21"/>
          <w:szCs w:val="21"/>
        </w:rPr>
        <w:t>circulaci</w:t>
      </w:r>
      <w:proofErr w:type="spellEnd"/>
      <w:r w:rsidRPr="0075019E">
        <w:rPr>
          <w:rStyle w:val="Textoennegrita"/>
          <w:rFonts w:ascii="Arial" w:hAnsi="Arial" w:cs="Arial"/>
          <w:color w:val="333333"/>
          <w:sz w:val="21"/>
          <w:szCs w:val="21"/>
          <w:lang w:val="es-ES"/>
        </w:rPr>
        <w:t>ó</w:t>
      </w:r>
      <w:r w:rsidRPr="0075019E">
        <w:rPr>
          <w:rStyle w:val="Textoennegrita"/>
          <w:rFonts w:ascii="Arial" w:hAnsi="Arial" w:cs="Arial"/>
          <w:color w:val="333333"/>
          <w:sz w:val="21"/>
          <w:szCs w:val="21"/>
        </w:rPr>
        <w:t>n</w:t>
      </w:r>
      <w:r w:rsidRPr="0075019E">
        <w:rPr>
          <w:rFonts w:ascii="Arial" w:hAnsi="Arial" w:cs="Arial"/>
          <w:color w:val="333333"/>
          <w:sz w:val="21"/>
          <w:szCs w:val="21"/>
        </w:rPr>
        <w:t xml:space="preserve"> y disminuyen el riesgo de la </w:t>
      </w:r>
      <w:proofErr w:type="spellStart"/>
      <w:r w:rsidRPr="0075019E">
        <w:rPr>
          <w:rFonts w:ascii="Arial" w:hAnsi="Arial" w:cs="Arial"/>
          <w:color w:val="333333"/>
          <w:sz w:val="21"/>
          <w:szCs w:val="21"/>
        </w:rPr>
        <w:t>formaci</w:t>
      </w:r>
      <w:proofErr w:type="spellEnd"/>
      <w:r w:rsidRPr="0075019E">
        <w:rPr>
          <w:rFonts w:ascii="Arial" w:hAnsi="Arial" w:cs="Arial"/>
          <w:color w:val="333333"/>
          <w:sz w:val="21"/>
          <w:szCs w:val="21"/>
          <w:lang w:val="es-ES"/>
        </w:rPr>
        <w:t>ó</w:t>
      </w:r>
      <w:r w:rsidRPr="0075019E">
        <w:rPr>
          <w:rFonts w:ascii="Arial" w:hAnsi="Arial" w:cs="Arial"/>
          <w:color w:val="333333"/>
          <w:sz w:val="21"/>
          <w:szCs w:val="21"/>
        </w:rPr>
        <w:t xml:space="preserve">n de </w:t>
      </w:r>
      <w:proofErr w:type="spellStart"/>
      <w:r w:rsidRPr="0075019E">
        <w:rPr>
          <w:rFonts w:ascii="Arial" w:hAnsi="Arial" w:cs="Arial"/>
          <w:color w:val="333333"/>
          <w:sz w:val="21"/>
          <w:szCs w:val="21"/>
        </w:rPr>
        <w:t>co</w:t>
      </w:r>
      <w:proofErr w:type="spellEnd"/>
      <w:r w:rsidRPr="0075019E">
        <w:rPr>
          <w:rFonts w:ascii="Arial" w:hAnsi="Arial" w:cs="Arial"/>
          <w:color w:val="333333"/>
          <w:sz w:val="21"/>
          <w:szCs w:val="21"/>
          <w:lang w:val="es-ES"/>
        </w:rPr>
        <w:t>á</w:t>
      </w:r>
      <w:proofErr w:type="spellStart"/>
      <w:r w:rsidRPr="0075019E">
        <w:rPr>
          <w:rFonts w:ascii="Arial" w:hAnsi="Arial" w:cs="Arial"/>
          <w:color w:val="333333"/>
          <w:sz w:val="21"/>
          <w:szCs w:val="21"/>
        </w:rPr>
        <w:t>gulos</w:t>
      </w:r>
      <w:proofErr w:type="spellEnd"/>
      <w:r w:rsidRPr="0075019E">
        <w:rPr>
          <w:rFonts w:ascii="Arial" w:hAnsi="Arial" w:cs="Arial"/>
          <w:color w:val="333333"/>
          <w:sz w:val="21"/>
          <w:szCs w:val="21"/>
        </w:rPr>
        <w:t xml:space="preserve"> </w:t>
      </w:r>
      <w:proofErr w:type="spellStart"/>
      <w:r w:rsidRPr="0075019E">
        <w:rPr>
          <w:rFonts w:ascii="Arial" w:hAnsi="Arial" w:cs="Arial"/>
          <w:color w:val="333333"/>
          <w:sz w:val="21"/>
          <w:szCs w:val="21"/>
        </w:rPr>
        <w:t>sangu</w:t>
      </w:r>
      <w:proofErr w:type="spellEnd"/>
      <w:r w:rsidRPr="0075019E">
        <w:rPr>
          <w:rFonts w:ascii="Arial" w:hAnsi="Arial" w:cs="Arial"/>
          <w:color w:val="333333"/>
          <w:sz w:val="21"/>
          <w:szCs w:val="21"/>
          <w:lang w:val="es-ES"/>
        </w:rPr>
        <w:t>í</w:t>
      </w:r>
      <w:r w:rsidRPr="0075019E">
        <w:rPr>
          <w:rFonts w:ascii="Arial" w:hAnsi="Arial" w:cs="Arial"/>
          <w:color w:val="333333"/>
          <w:sz w:val="21"/>
          <w:szCs w:val="21"/>
        </w:rPr>
        <w:t xml:space="preserve">neos, </w:t>
      </w:r>
      <w:proofErr w:type="spellStart"/>
      <w:r w:rsidRPr="0075019E">
        <w:rPr>
          <w:rFonts w:ascii="Arial" w:hAnsi="Arial" w:cs="Arial"/>
          <w:color w:val="333333"/>
          <w:sz w:val="21"/>
          <w:szCs w:val="21"/>
        </w:rPr>
        <w:t>acumulaci</w:t>
      </w:r>
      <w:proofErr w:type="spellEnd"/>
      <w:r w:rsidRPr="0075019E">
        <w:rPr>
          <w:rFonts w:ascii="Arial" w:hAnsi="Arial" w:cs="Arial"/>
          <w:color w:val="333333"/>
          <w:sz w:val="21"/>
          <w:szCs w:val="21"/>
          <w:lang w:val="es-ES"/>
        </w:rPr>
        <w:t>ó</w:t>
      </w:r>
      <w:r w:rsidRPr="0075019E">
        <w:rPr>
          <w:rFonts w:ascii="Arial" w:hAnsi="Arial" w:cs="Arial"/>
          <w:color w:val="333333"/>
          <w:sz w:val="21"/>
          <w:szCs w:val="21"/>
        </w:rPr>
        <w:t xml:space="preserve">n de colesterol, </w:t>
      </w:r>
      <w:proofErr w:type="spellStart"/>
      <w:r w:rsidRPr="0075019E">
        <w:rPr>
          <w:rFonts w:ascii="Arial" w:hAnsi="Arial" w:cs="Arial"/>
          <w:color w:val="333333"/>
          <w:sz w:val="21"/>
          <w:szCs w:val="21"/>
        </w:rPr>
        <w:t>hipertensi</w:t>
      </w:r>
      <w:proofErr w:type="spellEnd"/>
      <w:r w:rsidRPr="0075019E">
        <w:rPr>
          <w:rFonts w:ascii="Arial" w:hAnsi="Arial" w:cs="Arial"/>
          <w:color w:val="333333"/>
          <w:sz w:val="21"/>
          <w:szCs w:val="21"/>
          <w:lang w:val="es-ES"/>
        </w:rPr>
        <w:t>ó</w:t>
      </w:r>
      <w:r w:rsidRPr="0075019E">
        <w:rPr>
          <w:rFonts w:ascii="Arial" w:hAnsi="Arial" w:cs="Arial"/>
          <w:color w:val="333333"/>
          <w:sz w:val="21"/>
          <w:szCs w:val="21"/>
        </w:rPr>
        <w:t>n, etc.</w:t>
      </w:r>
    </w:p>
    <w:p w:rsidR="00F24EAC" w:rsidRPr="0075019E" w:rsidRDefault="00F24EAC" w:rsidP="00F24EAC">
      <w:pPr>
        <w:pStyle w:val="NormalWeb"/>
        <w:shd w:val="clear" w:color="auto" w:fill="FFFFFF"/>
        <w:spacing w:line="360" w:lineRule="atLeast"/>
        <w:jc w:val="both"/>
        <w:rPr>
          <w:rFonts w:ascii="Arial" w:hAnsi="Arial" w:cs="Arial"/>
          <w:color w:val="333333"/>
          <w:sz w:val="21"/>
          <w:szCs w:val="21"/>
        </w:rPr>
      </w:pPr>
      <w:r w:rsidRPr="0075019E">
        <w:rPr>
          <w:rFonts w:ascii="Arial" w:hAnsi="Arial" w:cs="Arial"/>
          <w:color w:val="333333"/>
          <w:sz w:val="21"/>
          <w:szCs w:val="21"/>
        </w:rPr>
        <w:t xml:space="preserve">Asimismo es un potente bactericida, y su uso como remedio casero contra los males respiratorios es muy extendido en gran cantidad de sociedades. </w:t>
      </w:r>
      <w:hyperlink r:id="rId14" w:tgtFrame="_blank" w:history="1">
        <w:r w:rsidRPr="0075019E">
          <w:rPr>
            <w:rStyle w:val="Hipervnculo"/>
            <w:rFonts w:ascii="Arial" w:hAnsi="Arial" w:cs="Arial"/>
            <w:b/>
            <w:bCs/>
            <w:sz w:val="21"/>
            <w:szCs w:val="21"/>
          </w:rPr>
          <w:t>El jarabe de cebolla</w:t>
        </w:r>
      </w:hyperlink>
      <w:r w:rsidRPr="0075019E">
        <w:rPr>
          <w:rFonts w:ascii="Arial" w:hAnsi="Arial" w:cs="Arial"/>
          <w:color w:val="333333"/>
          <w:sz w:val="21"/>
          <w:szCs w:val="21"/>
        </w:rPr>
        <w:t xml:space="preserve"> es uno de los medicamentos naturales m</w:t>
      </w:r>
      <w:r w:rsidRPr="0075019E">
        <w:rPr>
          <w:rFonts w:ascii="Arial" w:hAnsi="Arial" w:cs="Arial"/>
          <w:color w:val="333333"/>
          <w:sz w:val="21"/>
          <w:szCs w:val="21"/>
          <w:lang w:val="es-ES"/>
        </w:rPr>
        <w:t>á</w:t>
      </w:r>
      <w:r w:rsidRPr="0075019E">
        <w:rPr>
          <w:rFonts w:ascii="Arial" w:hAnsi="Arial" w:cs="Arial"/>
          <w:color w:val="333333"/>
          <w:sz w:val="21"/>
          <w:szCs w:val="21"/>
        </w:rPr>
        <w:t xml:space="preserve">s utilizados contra males como la gripe, la bronquitis, la </w:t>
      </w:r>
      <w:r w:rsidRPr="0075019E">
        <w:rPr>
          <w:rFonts w:ascii="Arial" w:hAnsi="Arial" w:cs="Arial"/>
          <w:color w:val="333333"/>
          <w:sz w:val="21"/>
          <w:szCs w:val="21"/>
        </w:rPr>
        <w:lastRenderedPageBreak/>
        <w:t xml:space="preserve">diarrea, etc. Como ven, consumir cebolla, en cualquiera de sus formas, es esencial para nuestra </w:t>
      </w:r>
      <w:proofErr w:type="spellStart"/>
      <w:r w:rsidRPr="0075019E">
        <w:rPr>
          <w:rFonts w:ascii="Arial" w:hAnsi="Arial" w:cs="Arial"/>
          <w:color w:val="333333"/>
          <w:sz w:val="21"/>
          <w:szCs w:val="21"/>
        </w:rPr>
        <w:t>salud.Fuente</w:t>
      </w:r>
      <w:proofErr w:type="spellEnd"/>
      <w:r w:rsidRPr="0075019E">
        <w:rPr>
          <w:rFonts w:ascii="Arial" w:hAnsi="Arial" w:cs="Arial"/>
          <w:color w:val="333333"/>
          <w:sz w:val="21"/>
          <w:szCs w:val="21"/>
        </w:rPr>
        <w:t xml:space="preserve">: </w:t>
      </w:r>
      <w:hyperlink r:id="rId15" w:tgtFrame="_blank" w:history="1">
        <w:proofErr w:type="spellStart"/>
        <w:r w:rsidRPr="0075019E">
          <w:rPr>
            <w:rStyle w:val="Hipervnculo"/>
            <w:rFonts w:ascii="Arial" w:hAnsi="Arial" w:cs="Arial"/>
            <w:sz w:val="21"/>
            <w:szCs w:val="21"/>
          </w:rPr>
          <w:t>Alimentacion</w:t>
        </w:r>
        <w:proofErr w:type="spellEnd"/>
        <w:r w:rsidRPr="0075019E">
          <w:rPr>
            <w:rStyle w:val="Hipervnculo"/>
            <w:rFonts w:ascii="Arial" w:hAnsi="Arial" w:cs="Arial"/>
            <w:sz w:val="21"/>
            <w:szCs w:val="21"/>
          </w:rPr>
          <w:t xml:space="preserve"> Sana</w:t>
        </w:r>
      </w:hyperlink>
      <w:r w:rsidRPr="0075019E">
        <w:rPr>
          <w:rFonts w:ascii="Arial" w:hAnsi="Arial" w:cs="Arial"/>
          <w:color w:val="333333"/>
          <w:sz w:val="21"/>
          <w:szCs w:val="21"/>
        </w:rPr>
        <w:t xml:space="preserve">, </w:t>
      </w:r>
      <w:hyperlink r:id="rId16" w:tgtFrame="_blank" w:history="1">
        <w:r w:rsidRPr="0075019E">
          <w:rPr>
            <w:rStyle w:val="Hipervnculo"/>
            <w:rFonts w:ascii="Arial" w:hAnsi="Arial" w:cs="Arial"/>
            <w:sz w:val="21"/>
            <w:szCs w:val="21"/>
          </w:rPr>
          <w:t>Wikipedia</w:t>
        </w:r>
      </w:hyperlink>
    </w:p>
    <w:tbl>
      <w:tblPr>
        <w:tblW w:w="4750" w:type="pct"/>
        <w:jc w:val="center"/>
        <w:tblCellSpacing w:w="15" w:type="dxa"/>
        <w:tblBorders>
          <w:top w:val="outset" w:sz="6" w:space="0" w:color="A0D991"/>
          <w:left w:val="outset" w:sz="6" w:space="0" w:color="A0D991"/>
          <w:bottom w:val="outset" w:sz="6" w:space="0" w:color="A0D991"/>
          <w:right w:val="outset" w:sz="6" w:space="0" w:color="A0D991"/>
        </w:tblBorders>
        <w:tblCellMar>
          <w:top w:w="15" w:type="dxa"/>
          <w:left w:w="15" w:type="dxa"/>
          <w:bottom w:w="15" w:type="dxa"/>
          <w:right w:w="15" w:type="dxa"/>
        </w:tblCellMar>
        <w:tblLook w:val="04A0" w:firstRow="1" w:lastRow="0" w:firstColumn="1" w:lastColumn="0" w:noHBand="0" w:noVBand="1"/>
      </w:tblPr>
      <w:tblGrid>
        <w:gridCol w:w="2841"/>
        <w:gridCol w:w="2827"/>
        <w:gridCol w:w="2842"/>
      </w:tblGrid>
      <w:tr w:rsidR="00F24EAC" w:rsidRPr="0075019E">
        <w:trPr>
          <w:tblCellSpacing w:w="15" w:type="dxa"/>
          <w:jc w:val="center"/>
        </w:trPr>
        <w:tc>
          <w:tcPr>
            <w:tcW w:w="1250" w:type="pct"/>
            <w:tcBorders>
              <w:top w:val="outset" w:sz="6" w:space="0" w:color="A0D991"/>
              <w:left w:val="outset" w:sz="6" w:space="0" w:color="A0D991"/>
              <w:bottom w:val="outset" w:sz="6" w:space="0" w:color="A0D991"/>
              <w:right w:val="outset" w:sz="6" w:space="0" w:color="A0D991"/>
            </w:tcBorders>
            <w:shd w:val="clear" w:color="auto" w:fill="E1F2E1"/>
            <w:vAlign w:val="center"/>
            <w:hideMark/>
          </w:tcPr>
          <w:p w:rsidR="00F24EAC" w:rsidRPr="0075019E" w:rsidRDefault="00F24EAC" w:rsidP="00F24EAC">
            <w:pPr>
              <w:spacing w:after="0" w:line="240" w:lineRule="auto"/>
              <w:jc w:val="center"/>
              <w:rPr>
                <w:rFonts w:ascii="Arial" w:eastAsia="Times New Roman" w:hAnsi="Arial" w:cs="Arial"/>
                <w:color w:val="000000"/>
                <w:sz w:val="24"/>
                <w:szCs w:val="24"/>
                <w:lang w:eastAsia="es-CO"/>
              </w:rPr>
            </w:pPr>
            <w:r w:rsidRPr="0075019E">
              <w:rPr>
                <w:rFonts w:ascii="Arial" w:eastAsia="Times New Roman" w:hAnsi="Arial" w:cs="Arial"/>
                <w:b/>
                <w:bCs/>
                <w:color w:val="000000"/>
                <w:sz w:val="20"/>
                <w:szCs w:val="20"/>
                <w:lang w:eastAsia="es-CO"/>
              </w:rPr>
              <w:t>NUTRIENTE</w:t>
            </w:r>
          </w:p>
        </w:tc>
        <w:tc>
          <w:tcPr>
            <w:tcW w:w="1250" w:type="pct"/>
            <w:tcBorders>
              <w:top w:val="outset" w:sz="6" w:space="0" w:color="A0D991"/>
              <w:left w:val="outset" w:sz="6" w:space="0" w:color="A0D991"/>
              <w:bottom w:val="outset" w:sz="6" w:space="0" w:color="A0D991"/>
              <w:right w:val="outset" w:sz="6" w:space="0" w:color="A0D991"/>
            </w:tcBorders>
            <w:shd w:val="clear" w:color="auto" w:fill="E1F2E1"/>
            <w:vAlign w:val="center"/>
            <w:hideMark/>
          </w:tcPr>
          <w:p w:rsidR="00F24EAC" w:rsidRPr="0075019E" w:rsidRDefault="00F24EAC" w:rsidP="00F24EAC">
            <w:pPr>
              <w:spacing w:after="0" w:line="240" w:lineRule="auto"/>
              <w:jc w:val="center"/>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Contenido en 100g de cebolla cruda</w:t>
            </w:r>
          </w:p>
        </w:tc>
        <w:tc>
          <w:tcPr>
            <w:tcW w:w="1250" w:type="pct"/>
            <w:tcBorders>
              <w:top w:val="outset" w:sz="6" w:space="0" w:color="A0D991"/>
              <w:left w:val="outset" w:sz="6" w:space="0" w:color="A0D991"/>
              <w:bottom w:val="outset" w:sz="6" w:space="0" w:color="A0D991"/>
              <w:right w:val="outset" w:sz="6" w:space="0" w:color="A0D991"/>
            </w:tcBorders>
            <w:shd w:val="clear" w:color="auto" w:fill="E1F2E1"/>
            <w:vAlign w:val="center"/>
            <w:hideMark/>
          </w:tcPr>
          <w:p w:rsidR="00F24EAC" w:rsidRPr="0075019E" w:rsidRDefault="00F24EAC" w:rsidP="00F24EAC">
            <w:pPr>
              <w:spacing w:after="0" w:line="240" w:lineRule="auto"/>
              <w:jc w:val="center"/>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Contenido en 100g de cebolla de verdeo cruda</w:t>
            </w:r>
          </w:p>
        </w:tc>
      </w:tr>
      <w:tr w:rsidR="00F24EAC" w:rsidRPr="0075019E">
        <w:trPr>
          <w:tblCellSpacing w:w="15" w:type="dxa"/>
          <w:jc w:val="center"/>
        </w:trPr>
        <w:tc>
          <w:tcPr>
            <w:tcW w:w="1250" w:type="pct"/>
            <w:tcBorders>
              <w:top w:val="outset" w:sz="6" w:space="0" w:color="CCCCCC"/>
              <w:left w:val="outset" w:sz="6" w:space="0" w:color="CCCCCC"/>
              <w:bottom w:val="outset" w:sz="6" w:space="0" w:color="CCCCCC"/>
              <w:right w:val="outset" w:sz="6" w:space="0" w:color="CCCCCC"/>
            </w:tcBorders>
            <w:shd w:val="clear" w:color="auto" w:fill="F3F3F3"/>
            <w:vAlign w:val="center"/>
            <w:hideMark/>
          </w:tcPr>
          <w:p w:rsidR="00F24EAC" w:rsidRPr="0075019E" w:rsidRDefault="00F24EAC" w:rsidP="00F24EAC">
            <w:pPr>
              <w:spacing w:after="0" w:line="240" w:lineRule="auto"/>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 xml:space="preserve">Proteínas (gr) </w:t>
            </w:r>
          </w:p>
        </w:tc>
        <w:tc>
          <w:tcPr>
            <w:tcW w:w="1250" w:type="pct"/>
            <w:tcBorders>
              <w:top w:val="outset" w:sz="6" w:space="0" w:color="E9F8E7"/>
              <w:left w:val="outset" w:sz="6" w:space="0" w:color="E9F8E7"/>
              <w:bottom w:val="outset" w:sz="6" w:space="0" w:color="E9F8E7"/>
              <w:right w:val="outset" w:sz="6" w:space="0" w:color="E9F8E7"/>
            </w:tcBorders>
            <w:vAlign w:val="center"/>
            <w:hideMark/>
          </w:tcPr>
          <w:p w:rsidR="00F24EAC" w:rsidRPr="0075019E" w:rsidRDefault="00F24EAC" w:rsidP="00F24EAC">
            <w:pPr>
              <w:spacing w:after="0" w:line="240" w:lineRule="auto"/>
              <w:jc w:val="center"/>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1,16</w:t>
            </w:r>
          </w:p>
        </w:tc>
        <w:tc>
          <w:tcPr>
            <w:tcW w:w="1250" w:type="pct"/>
            <w:tcBorders>
              <w:top w:val="outset" w:sz="6" w:space="0" w:color="E9F8E7"/>
              <w:left w:val="outset" w:sz="6" w:space="0" w:color="E9F8E7"/>
              <w:bottom w:val="outset" w:sz="6" w:space="0" w:color="E9F8E7"/>
              <w:right w:val="outset" w:sz="6" w:space="0" w:color="E9F8E7"/>
            </w:tcBorders>
            <w:vAlign w:val="center"/>
            <w:hideMark/>
          </w:tcPr>
          <w:p w:rsidR="00F24EAC" w:rsidRPr="0075019E" w:rsidRDefault="00F24EAC" w:rsidP="00F24EAC">
            <w:pPr>
              <w:spacing w:after="0" w:line="240" w:lineRule="auto"/>
              <w:jc w:val="center"/>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 xml:space="preserve">3,27 </w:t>
            </w:r>
          </w:p>
        </w:tc>
      </w:tr>
      <w:tr w:rsidR="00F24EAC" w:rsidRPr="0075019E">
        <w:trPr>
          <w:trHeight w:val="210"/>
          <w:tblCellSpacing w:w="15" w:type="dxa"/>
          <w:jc w:val="center"/>
        </w:trPr>
        <w:tc>
          <w:tcPr>
            <w:tcW w:w="1250" w:type="pct"/>
            <w:tcBorders>
              <w:top w:val="outset" w:sz="6" w:space="0" w:color="CCCCCC"/>
              <w:left w:val="outset" w:sz="6" w:space="0" w:color="CCCCCC"/>
              <w:bottom w:val="outset" w:sz="6" w:space="0" w:color="CCCCCC"/>
              <w:right w:val="outset" w:sz="6" w:space="0" w:color="CCCCCC"/>
            </w:tcBorders>
            <w:shd w:val="clear" w:color="auto" w:fill="F3F3F3"/>
            <w:vAlign w:val="center"/>
            <w:hideMark/>
          </w:tcPr>
          <w:p w:rsidR="00F24EAC" w:rsidRPr="0075019E" w:rsidRDefault="00F24EAC" w:rsidP="00F24EAC">
            <w:pPr>
              <w:spacing w:after="0" w:line="210" w:lineRule="atLeast"/>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Lípidos (gr)</w:t>
            </w:r>
          </w:p>
        </w:tc>
        <w:tc>
          <w:tcPr>
            <w:tcW w:w="1250" w:type="pct"/>
            <w:tcBorders>
              <w:top w:val="outset" w:sz="6" w:space="0" w:color="E9F8E7"/>
              <w:left w:val="outset" w:sz="6" w:space="0" w:color="E9F8E7"/>
              <w:bottom w:val="outset" w:sz="6" w:space="0" w:color="E9F8E7"/>
              <w:right w:val="outset" w:sz="6" w:space="0" w:color="E9F8E7"/>
            </w:tcBorders>
            <w:vAlign w:val="center"/>
            <w:hideMark/>
          </w:tcPr>
          <w:p w:rsidR="00F24EAC" w:rsidRPr="0075019E" w:rsidRDefault="00F24EAC" w:rsidP="00F24EAC">
            <w:pPr>
              <w:spacing w:after="0" w:line="210" w:lineRule="atLeast"/>
              <w:jc w:val="center"/>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 xml:space="preserve">0,16 </w:t>
            </w:r>
          </w:p>
        </w:tc>
        <w:tc>
          <w:tcPr>
            <w:tcW w:w="1250" w:type="pct"/>
            <w:tcBorders>
              <w:top w:val="outset" w:sz="6" w:space="0" w:color="E9F8E7"/>
              <w:left w:val="outset" w:sz="6" w:space="0" w:color="E9F8E7"/>
              <w:bottom w:val="outset" w:sz="6" w:space="0" w:color="E9F8E7"/>
              <w:right w:val="outset" w:sz="6" w:space="0" w:color="E9F8E7"/>
            </w:tcBorders>
            <w:vAlign w:val="center"/>
            <w:hideMark/>
          </w:tcPr>
          <w:p w:rsidR="00F24EAC" w:rsidRPr="0075019E" w:rsidRDefault="00F24EAC" w:rsidP="00F24EAC">
            <w:pPr>
              <w:spacing w:after="0" w:line="210" w:lineRule="atLeast"/>
              <w:jc w:val="center"/>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 xml:space="preserve">0,73 </w:t>
            </w:r>
          </w:p>
        </w:tc>
      </w:tr>
      <w:tr w:rsidR="00F24EAC" w:rsidRPr="0075019E">
        <w:trPr>
          <w:tblCellSpacing w:w="15" w:type="dxa"/>
          <w:jc w:val="center"/>
        </w:trPr>
        <w:tc>
          <w:tcPr>
            <w:tcW w:w="1250" w:type="pct"/>
            <w:tcBorders>
              <w:top w:val="outset" w:sz="6" w:space="0" w:color="CCCCCC"/>
              <w:left w:val="outset" w:sz="6" w:space="0" w:color="CCCCCC"/>
              <w:bottom w:val="outset" w:sz="6" w:space="0" w:color="CCCCCC"/>
              <w:right w:val="outset" w:sz="6" w:space="0" w:color="CCCCCC"/>
            </w:tcBorders>
            <w:shd w:val="clear" w:color="auto" w:fill="F3F3F3"/>
            <w:vAlign w:val="center"/>
            <w:hideMark/>
          </w:tcPr>
          <w:p w:rsidR="00F24EAC" w:rsidRPr="0075019E" w:rsidRDefault="00F24EAC" w:rsidP="00F24EAC">
            <w:pPr>
              <w:spacing w:after="0" w:line="240" w:lineRule="auto"/>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 xml:space="preserve">Carbohidratos (gr) </w:t>
            </w:r>
          </w:p>
        </w:tc>
        <w:tc>
          <w:tcPr>
            <w:tcW w:w="1250" w:type="pct"/>
            <w:tcBorders>
              <w:top w:val="outset" w:sz="6" w:space="0" w:color="E9F8E7"/>
              <w:left w:val="outset" w:sz="6" w:space="0" w:color="E9F8E7"/>
              <w:bottom w:val="outset" w:sz="6" w:space="0" w:color="E9F8E7"/>
              <w:right w:val="outset" w:sz="6" w:space="0" w:color="E9F8E7"/>
            </w:tcBorders>
            <w:vAlign w:val="center"/>
            <w:hideMark/>
          </w:tcPr>
          <w:p w:rsidR="00F24EAC" w:rsidRPr="0075019E" w:rsidRDefault="00F24EAC" w:rsidP="00F24EAC">
            <w:pPr>
              <w:spacing w:after="0" w:line="240" w:lineRule="auto"/>
              <w:jc w:val="center"/>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 xml:space="preserve">8,63 </w:t>
            </w:r>
          </w:p>
        </w:tc>
        <w:tc>
          <w:tcPr>
            <w:tcW w:w="1250" w:type="pct"/>
            <w:tcBorders>
              <w:top w:val="outset" w:sz="6" w:space="0" w:color="E9F8E7"/>
              <w:left w:val="outset" w:sz="6" w:space="0" w:color="E9F8E7"/>
              <w:bottom w:val="outset" w:sz="6" w:space="0" w:color="E9F8E7"/>
              <w:right w:val="outset" w:sz="6" w:space="0" w:color="E9F8E7"/>
            </w:tcBorders>
            <w:vAlign w:val="center"/>
            <w:hideMark/>
          </w:tcPr>
          <w:p w:rsidR="00F24EAC" w:rsidRPr="0075019E" w:rsidRDefault="00F24EAC" w:rsidP="00F24EAC">
            <w:pPr>
              <w:spacing w:after="0" w:line="240" w:lineRule="auto"/>
              <w:jc w:val="center"/>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 xml:space="preserve">4,35 </w:t>
            </w:r>
          </w:p>
        </w:tc>
      </w:tr>
      <w:tr w:rsidR="00F24EAC" w:rsidRPr="0075019E">
        <w:trPr>
          <w:tblCellSpacing w:w="15" w:type="dxa"/>
          <w:jc w:val="center"/>
        </w:trPr>
        <w:tc>
          <w:tcPr>
            <w:tcW w:w="1250" w:type="pct"/>
            <w:tcBorders>
              <w:top w:val="outset" w:sz="6" w:space="0" w:color="CCCCCC"/>
              <w:left w:val="outset" w:sz="6" w:space="0" w:color="CCCCCC"/>
              <w:bottom w:val="outset" w:sz="6" w:space="0" w:color="CCCCCC"/>
              <w:right w:val="outset" w:sz="6" w:space="0" w:color="CCCCCC"/>
            </w:tcBorders>
            <w:shd w:val="clear" w:color="auto" w:fill="F3F3F3"/>
            <w:vAlign w:val="center"/>
            <w:hideMark/>
          </w:tcPr>
          <w:p w:rsidR="00F24EAC" w:rsidRPr="0075019E" w:rsidRDefault="00F24EAC" w:rsidP="00F24EAC">
            <w:pPr>
              <w:spacing w:after="0" w:line="240" w:lineRule="auto"/>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 xml:space="preserve">Cenizas (gr) </w:t>
            </w:r>
          </w:p>
        </w:tc>
        <w:tc>
          <w:tcPr>
            <w:tcW w:w="1250" w:type="pct"/>
            <w:tcBorders>
              <w:top w:val="outset" w:sz="6" w:space="0" w:color="E9F8E7"/>
              <w:left w:val="outset" w:sz="6" w:space="0" w:color="E9F8E7"/>
              <w:bottom w:val="outset" w:sz="6" w:space="0" w:color="E9F8E7"/>
              <w:right w:val="outset" w:sz="6" w:space="0" w:color="E9F8E7"/>
            </w:tcBorders>
            <w:vAlign w:val="center"/>
            <w:hideMark/>
          </w:tcPr>
          <w:p w:rsidR="00F24EAC" w:rsidRPr="0075019E" w:rsidRDefault="00F24EAC" w:rsidP="00F24EAC">
            <w:pPr>
              <w:spacing w:after="0" w:line="240" w:lineRule="auto"/>
              <w:jc w:val="center"/>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0,37</w:t>
            </w:r>
          </w:p>
        </w:tc>
        <w:tc>
          <w:tcPr>
            <w:tcW w:w="1250" w:type="pct"/>
            <w:tcBorders>
              <w:top w:val="outset" w:sz="6" w:space="0" w:color="E9F8E7"/>
              <w:left w:val="outset" w:sz="6" w:space="0" w:color="E9F8E7"/>
              <w:bottom w:val="outset" w:sz="6" w:space="0" w:color="E9F8E7"/>
              <w:right w:val="outset" w:sz="6" w:space="0" w:color="E9F8E7"/>
            </w:tcBorders>
            <w:vAlign w:val="center"/>
            <w:hideMark/>
          </w:tcPr>
          <w:p w:rsidR="00F24EAC" w:rsidRPr="0075019E" w:rsidRDefault="00F24EAC" w:rsidP="00F24EAC">
            <w:pPr>
              <w:spacing w:after="0" w:line="240" w:lineRule="auto"/>
              <w:jc w:val="center"/>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1</w:t>
            </w:r>
          </w:p>
        </w:tc>
      </w:tr>
      <w:tr w:rsidR="00F24EAC" w:rsidRPr="0075019E">
        <w:trPr>
          <w:tblCellSpacing w:w="15" w:type="dxa"/>
          <w:jc w:val="center"/>
        </w:trPr>
        <w:tc>
          <w:tcPr>
            <w:tcW w:w="1250" w:type="pct"/>
            <w:tcBorders>
              <w:top w:val="outset" w:sz="6" w:space="0" w:color="CCCCCC"/>
              <w:left w:val="outset" w:sz="6" w:space="0" w:color="CCCCCC"/>
              <w:bottom w:val="outset" w:sz="6" w:space="0" w:color="CCCCCC"/>
              <w:right w:val="outset" w:sz="6" w:space="0" w:color="CCCCCC"/>
            </w:tcBorders>
            <w:shd w:val="clear" w:color="auto" w:fill="F3F3F3"/>
            <w:vAlign w:val="center"/>
            <w:hideMark/>
          </w:tcPr>
          <w:p w:rsidR="00F24EAC" w:rsidRPr="0075019E" w:rsidRDefault="00F24EAC" w:rsidP="00F24EAC">
            <w:pPr>
              <w:spacing w:after="0" w:line="240" w:lineRule="auto"/>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 xml:space="preserve">Energía (Kcal) </w:t>
            </w:r>
          </w:p>
        </w:tc>
        <w:tc>
          <w:tcPr>
            <w:tcW w:w="1250" w:type="pct"/>
            <w:tcBorders>
              <w:top w:val="outset" w:sz="6" w:space="0" w:color="E9F8E7"/>
              <w:left w:val="outset" w:sz="6" w:space="0" w:color="E9F8E7"/>
              <w:bottom w:val="outset" w:sz="6" w:space="0" w:color="E9F8E7"/>
              <w:right w:val="outset" w:sz="6" w:space="0" w:color="E9F8E7"/>
            </w:tcBorders>
            <w:vAlign w:val="center"/>
            <w:hideMark/>
          </w:tcPr>
          <w:p w:rsidR="00F24EAC" w:rsidRPr="0075019E" w:rsidRDefault="00F24EAC" w:rsidP="00F24EAC">
            <w:pPr>
              <w:spacing w:after="0" w:line="240" w:lineRule="auto"/>
              <w:jc w:val="center"/>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38</w:t>
            </w:r>
          </w:p>
        </w:tc>
        <w:tc>
          <w:tcPr>
            <w:tcW w:w="1250" w:type="pct"/>
            <w:tcBorders>
              <w:top w:val="outset" w:sz="6" w:space="0" w:color="E9F8E7"/>
              <w:left w:val="outset" w:sz="6" w:space="0" w:color="E9F8E7"/>
              <w:bottom w:val="outset" w:sz="6" w:space="0" w:color="E9F8E7"/>
              <w:right w:val="outset" w:sz="6" w:space="0" w:color="E9F8E7"/>
            </w:tcBorders>
            <w:vAlign w:val="center"/>
            <w:hideMark/>
          </w:tcPr>
          <w:p w:rsidR="00F24EAC" w:rsidRPr="0075019E" w:rsidRDefault="00F24EAC" w:rsidP="00F24EAC">
            <w:pPr>
              <w:spacing w:after="0" w:line="240" w:lineRule="auto"/>
              <w:jc w:val="center"/>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30</w:t>
            </w:r>
          </w:p>
        </w:tc>
      </w:tr>
      <w:tr w:rsidR="00F24EAC" w:rsidRPr="0075019E">
        <w:trPr>
          <w:tblCellSpacing w:w="15" w:type="dxa"/>
          <w:jc w:val="center"/>
        </w:trPr>
        <w:tc>
          <w:tcPr>
            <w:tcW w:w="1250" w:type="pct"/>
            <w:tcBorders>
              <w:top w:val="outset" w:sz="6" w:space="0" w:color="CCCCCC"/>
              <w:left w:val="outset" w:sz="6" w:space="0" w:color="CCCCCC"/>
              <w:bottom w:val="outset" w:sz="6" w:space="0" w:color="CCCCCC"/>
              <w:right w:val="outset" w:sz="6" w:space="0" w:color="CCCCCC"/>
            </w:tcBorders>
            <w:shd w:val="clear" w:color="auto" w:fill="F3F3F3"/>
            <w:vAlign w:val="center"/>
            <w:hideMark/>
          </w:tcPr>
          <w:p w:rsidR="00F24EAC" w:rsidRPr="0075019E" w:rsidRDefault="00F24EAC" w:rsidP="00F24EAC">
            <w:pPr>
              <w:spacing w:after="0" w:line="240" w:lineRule="auto"/>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Agua (gr)</w:t>
            </w:r>
          </w:p>
        </w:tc>
        <w:tc>
          <w:tcPr>
            <w:tcW w:w="1250" w:type="pct"/>
            <w:tcBorders>
              <w:top w:val="outset" w:sz="6" w:space="0" w:color="E9F8E7"/>
              <w:left w:val="outset" w:sz="6" w:space="0" w:color="E9F8E7"/>
              <w:bottom w:val="outset" w:sz="6" w:space="0" w:color="E9F8E7"/>
              <w:right w:val="outset" w:sz="6" w:space="0" w:color="E9F8E7"/>
            </w:tcBorders>
            <w:vAlign w:val="center"/>
            <w:hideMark/>
          </w:tcPr>
          <w:p w:rsidR="00F24EAC" w:rsidRPr="0075019E" w:rsidRDefault="00F24EAC" w:rsidP="00F24EAC">
            <w:pPr>
              <w:spacing w:after="0" w:line="240" w:lineRule="auto"/>
              <w:jc w:val="center"/>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89,68</w:t>
            </w:r>
          </w:p>
        </w:tc>
        <w:tc>
          <w:tcPr>
            <w:tcW w:w="1250" w:type="pct"/>
            <w:tcBorders>
              <w:top w:val="outset" w:sz="6" w:space="0" w:color="E9F8E7"/>
              <w:left w:val="outset" w:sz="6" w:space="0" w:color="E9F8E7"/>
              <w:bottom w:val="outset" w:sz="6" w:space="0" w:color="E9F8E7"/>
              <w:right w:val="outset" w:sz="6" w:space="0" w:color="E9F8E7"/>
            </w:tcBorders>
            <w:vAlign w:val="center"/>
            <w:hideMark/>
          </w:tcPr>
          <w:p w:rsidR="00F24EAC" w:rsidRPr="0075019E" w:rsidRDefault="00F24EAC" w:rsidP="00F24EAC">
            <w:pPr>
              <w:spacing w:after="0" w:line="240" w:lineRule="auto"/>
              <w:jc w:val="center"/>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 xml:space="preserve">90,65 </w:t>
            </w:r>
          </w:p>
        </w:tc>
      </w:tr>
      <w:tr w:rsidR="00F24EAC" w:rsidRPr="0075019E">
        <w:trPr>
          <w:tblCellSpacing w:w="15" w:type="dxa"/>
          <w:jc w:val="center"/>
        </w:trPr>
        <w:tc>
          <w:tcPr>
            <w:tcW w:w="1250" w:type="pct"/>
            <w:tcBorders>
              <w:top w:val="outset" w:sz="6" w:space="0" w:color="CCCCCC"/>
              <w:left w:val="outset" w:sz="6" w:space="0" w:color="CCCCCC"/>
              <w:bottom w:val="outset" w:sz="6" w:space="0" w:color="CCCCCC"/>
              <w:right w:val="outset" w:sz="6" w:space="0" w:color="CCCCCC"/>
            </w:tcBorders>
            <w:shd w:val="clear" w:color="auto" w:fill="F3F3F3"/>
            <w:vAlign w:val="center"/>
            <w:hideMark/>
          </w:tcPr>
          <w:p w:rsidR="00F24EAC" w:rsidRPr="0075019E" w:rsidRDefault="00F24EAC" w:rsidP="00F24EAC">
            <w:pPr>
              <w:spacing w:after="0" w:line="240" w:lineRule="auto"/>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 xml:space="preserve">Fibra total (gr) </w:t>
            </w:r>
          </w:p>
        </w:tc>
        <w:tc>
          <w:tcPr>
            <w:tcW w:w="1250" w:type="pct"/>
            <w:tcBorders>
              <w:top w:val="outset" w:sz="6" w:space="0" w:color="E9F8E7"/>
              <w:left w:val="outset" w:sz="6" w:space="0" w:color="E9F8E7"/>
              <w:bottom w:val="outset" w:sz="6" w:space="0" w:color="E9F8E7"/>
              <w:right w:val="outset" w:sz="6" w:space="0" w:color="E9F8E7"/>
            </w:tcBorders>
            <w:vAlign w:val="center"/>
            <w:hideMark/>
          </w:tcPr>
          <w:p w:rsidR="00F24EAC" w:rsidRPr="0075019E" w:rsidRDefault="00F24EAC" w:rsidP="00F24EAC">
            <w:pPr>
              <w:spacing w:after="0" w:line="240" w:lineRule="auto"/>
              <w:jc w:val="center"/>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1,8</w:t>
            </w:r>
          </w:p>
        </w:tc>
        <w:tc>
          <w:tcPr>
            <w:tcW w:w="1250" w:type="pct"/>
            <w:tcBorders>
              <w:top w:val="outset" w:sz="6" w:space="0" w:color="E9F8E7"/>
              <w:left w:val="outset" w:sz="6" w:space="0" w:color="E9F8E7"/>
              <w:bottom w:val="outset" w:sz="6" w:space="0" w:color="E9F8E7"/>
              <w:right w:val="outset" w:sz="6" w:space="0" w:color="E9F8E7"/>
            </w:tcBorders>
            <w:vAlign w:val="center"/>
            <w:hideMark/>
          </w:tcPr>
          <w:p w:rsidR="00F24EAC" w:rsidRPr="0075019E" w:rsidRDefault="00F24EAC" w:rsidP="00F24EAC">
            <w:pPr>
              <w:spacing w:after="0" w:line="240" w:lineRule="auto"/>
              <w:jc w:val="center"/>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 xml:space="preserve">2,5 </w:t>
            </w:r>
          </w:p>
        </w:tc>
      </w:tr>
      <w:tr w:rsidR="00F24EAC" w:rsidRPr="0075019E">
        <w:trPr>
          <w:tblCellSpacing w:w="15" w:type="dxa"/>
          <w:jc w:val="center"/>
        </w:trPr>
        <w:tc>
          <w:tcPr>
            <w:tcW w:w="1250" w:type="pct"/>
            <w:tcBorders>
              <w:top w:val="outset" w:sz="6" w:space="0" w:color="CCCCCC"/>
              <w:left w:val="outset" w:sz="6" w:space="0" w:color="CCCCCC"/>
              <w:bottom w:val="outset" w:sz="6" w:space="0" w:color="CCCCCC"/>
              <w:right w:val="outset" w:sz="6" w:space="0" w:color="CCCCCC"/>
            </w:tcBorders>
            <w:shd w:val="clear" w:color="auto" w:fill="F3F3F3"/>
            <w:vAlign w:val="center"/>
            <w:hideMark/>
          </w:tcPr>
          <w:p w:rsidR="00F24EAC" w:rsidRPr="0075019E" w:rsidRDefault="00F24EAC" w:rsidP="00F24EAC">
            <w:pPr>
              <w:spacing w:after="0" w:line="240" w:lineRule="auto"/>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 xml:space="preserve">Calcio, Ca (mg) </w:t>
            </w:r>
          </w:p>
        </w:tc>
        <w:tc>
          <w:tcPr>
            <w:tcW w:w="1250" w:type="pct"/>
            <w:tcBorders>
              <w:top w:val="outset" w:sz="6" w:space="0" w:color="E9F8E7"/>
              <w:left w:val="outset" w:sz="6" w:space="0" w:color="E9F8E7"/>
              <w:bottom w:val="outset" w:sz="6" w:space="0" w:color="E9F8E7"/>
              <w:right w:val="outset" w:sz="6" w:space="0" w:color="E9F8E7"/>
            </w:tcBorders>
            <w:vAlign w:val="center"/>
            <w:hideMark/>
          </w:tcPr>
          <w:p w:rsidR="00F24EAC" w:rsidRPr="0075019E" w:rsidRDefault="00F24EAC" w:rsidP="00F24EAC">
            <w:pPr>
              <w:spacing w:after="0" w:line="240" w:lineRule="auto"/>
              <w:jc w:val="center"/>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20</w:t>
            </w:r>
          </w:p>
        </w:tc>
        <w:tc>
          <w:tcPr>
            <w:tcW w:w="1250" w:type="pct"/>
            <w:tcBorders>
              <w:top w:val="outset" w:sz="6" w:space="0" w:color="E9F8E7"/>
              <w:left w:val="outset" w:sz="6" w:space="0" w:color="E9F8E7"/>
              <w:bottom w:val="outset" w:sz="6" w:space="0" w:color="E9F8E7"/>
              <w:right w:val="outset" w:sz="6" w:space="0" w:color="E9F8E7"/>
            </w:tcBorders>
            <w:vAlign w:val="center"/>
            <w:hideMark/>
          </w:tcPr>
          <w:p w:rsidR="00F24EAC" w:rsidRPr="0075019E" w:rsidRDefault="00F24EAC" w:rsidP="00F24EAC">
            <w:pPr>
              <w:spacing w:after="0" w:line="240" w:lineRule="auto"/>
              <w:jc w:val="center"/>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92</w:t>
            </w:r>
          </w:p>
        </w:tc>
      </w:tr>
      <w:tr w:rsidR="00F24EAC" w:rsidRPr="0075019E">
        <w:trPr>
          <w:tblCellSpacing w:w="15" w:type="dxa"/>
          <w:jc w:val="center"/>
        </w:trPr>
        <w:tc>
          <w:tcPr>
            <w:tcW w:w="1250" w:type="pct"/>
            <w:tcBorders>
              <w:top w:val="outset" w:sz="6" w:space="0" w:color="CCCCCC"/>
              <w:left w:val="outset" w:sz="6" w:space="0" w:color="CCCCCC"/>
              <w:bottom w:val="outset" w:sz="6" w:space="0" w:color="CCCCCC"/>
              <w:right w:val="outset" w:sz="6" w:space="0" w:color="CCCCCC"/>
            </w:tcBorders>
            <w:shd w:val="clear" w:color="auto" w:fill="F3F3F3"/>
            <w:vAlign w:val="center"/>
            <w:hideMark/>
          </w:tcPr>
          <w:p w:rsidR="00F24EAC" w:rsidRPr="0075019E" w:rsidRDefault="00F24EAC" w:rsidP="00F24EAC">
            <w:pPr>
              <w:spacing w:after="0" w:line="240" w:lineRule="auto"/>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 xml:space="preserve">Hierro, Fe (mg) </w:t>
            </w:r>
          </w:p>
        </w:tc>
        <w:tc>
          <w:tcPr>
            <w:tcW w:w="1250" w:type="pct"/>
            <w:tcBorders>
              <w:top w:val="outset" w:sz="6" w:space="0" w:color="E9F8E7"/>
              <w:left w:val="outset" w:sz="6" w:space="0" w:color="E9F8E7"/>
              <w:bottom w:val="outset" w:sz="6" w:space="0" w:color="E9F8E7"/>
              <w:right w:val="outset" w:sz="6" w:space="0" w:color="E9F8E7"/>
            </w:tcBorders>
            <w:vAlign w:val="center"/>
            <w:hideMark/>
          </w:tcPr>
          <w:p w:rsidR="00F24EAC" w:rsidRPr="0075019E" w:rsidRDefault="00F24EAC" w:rsidP="00F24EAC">
            <w:pPr>
              <w:spacing w:after="0" w:line="240" w:lineRule="auto"/>
              <w:jc w:val="center"/>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 xml:space="preserve">0,22 </w:t>
            </w:r>
          </w:p>
        </w:tc>
        <w:tc>
          <w:tcPr>
            <w:tcW w:w="1250" w:type="pct"/>
            <w:tcBorders>
              <w:top w:val="outset" w:sz="6" w:space="0" w:color="E9F8E7"/>
              <w:left w:val="outset" w:sz="6" w:space="0" w:color="E9F8E7"/>
              <w:bottom w:val="outset" w:sz="6" w:space="0" w:color="E9F8E7"/>
              <w:right w:val="outset" w:sz="6" w:space="0" w:color="E9F8E7"/>
            </w:tcBorders>
            <w:vAlign w:val="center"/>
            <w:hideMark/>
          </w:tcPr>
          <w:p w:rsidR="00F24EAC" w:rsidRPr="0075019E" w:rsidRDefault="00F24EAC" w:rsidP="00F24EAC">
            <w:pPr>
              <w:spacing w:after="0" w:line="240" w:lineRule="auto"/>
              <w:jc w:val="center"/>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 xml:space="preserve">1,6 </w:t>
            </w:r>
          </w:p>
        </w:tc>
      </w:tr>
      <w:tr w:rsidR="00F24EAC" w:rsidRPr="0075019E">
        <w:trPr>
          <w:tblCellSpacing w:w="15" w:type="dxa"/>
          <w:jc w:val="center"/>
        </w:trPr>
        <w:tc>
          <w:tcPr>
            <w:tcW w:w="1250" w:type="pct"/>
            <w:tcBorders>
              <w:top w:val="outset" w:sz="6" w:space="0" w:color="CCCCCC"/>
              <w:left w:val="outset" w:sz="6" w:space="0" w:color="CCCCCC"/>
              <w:bottom w:val="outset" w:sz="6" w:space="0" w:color="CCCCCC"/>
              <w:right w:val="outset" w:sz="6" w:space="0" w:color="CCCCCC"/>
            </w:tcBorders>
            <w:shd w:val="clear" w:color="auto" w:fill="F3F3F3"/>
            <w:vAlign w:val="center"/>
            <w:hideMark/>
          </w:tcPr>
          <w:p w:rsidR="00F24EAC" w:rsidRPr="0075019E" w:rsidRDefault="00F24EAC" w:rsidP="00F24EAC">
            <w:pPr>
              <w:spacing w:after="0" w:line="240" w:lineRule="auto"/>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 xml:space="preserve">Magnesio, Mg (mg) </w:t>
            </w:r>
          </w:p>
        </w:tc>
        <w:tc>
          <w:tcPr>
            <w:tcW w:w="1250" w:type="pct"/>
            <w:tcBorders>
              <w:top w:val="outset" w:sz="6" w:space="0" w:color="E9F8E7"/>
              <w:left w:val="outset" w:sz="6" w:space="0" w:color="E9F8E7"/>
              <w:bottom w:val="outset" w:sz="6" w:space="0" w:color="E9F8E7"/>
              <w:right w:val="outset" w:sz="6" w:space="0" w:color="E9F8E7"/>
            </w:tcBorders>
            <w:vAlign w:val="center"/>
            <w:hideMark/>
          </w:tcPr>
          <w:p w:rsidR="00F24EAC" w:rsidRPr="0075019E" w:rsidRDefault="00F24EAC" w:rsidP="00F24EAC">
            <w:pPr>
              <w:spacing w:after="0" w:line="240" w:lineRule="auto"/>
              <w:jc w:val="center"/>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10</w:t>
            </w:r>
          </w:p>
        </w:tc>
        <w:tc>
          <w:tcPr>
            <w:tcW w:w="1250" w:type="pct"/>
            <w:tcBorders>
              <w:top w:val="outset" w:sz="6" w:space="0" w:color="E9F8E7"/>
              <w:left w:val="outset" w:sz="6" w:space="0" w:color="E9F8E7"/>
              <w:bottom w:val="outset" w:sz="6" w:space="0" w:color="E9F8E7"/>
              <w:right w:val="outset" w:sz="6" w:space="0" w:color="E9F8E7"/>
            </w:tcBorders>
            <w:vAlign w:val="center"/>
            <w:hideMark/>
          </w:tcPr>
          <w:p w:rsidR="00F24EAC" w:rsidRPr="0075019E" w:rsidRDefault="00F24EAC" w:rsidP="00F24EAC">
            <w:pPr>
              <w:spacing w:after="0" w:line="240" w:lineRule="auto"/>
              <w:jc w:val="center"/>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42</w:t>
            </w:r>
          </w:p>
        </w:tc>
      </w:tr>
      <w:tr w:rsidR="00F24EAC" w:rsidRPr="0075019E">
        <w:trPr>
          <w:tblCellSpacing w:w="15" w:type="dxa"/>
          <w:jc w:val="center"/>
        </w:trPr>
        <w:tc>
          <w:tcPr>
            <w:tcW w:w="1250" w:type="pct"/>
            <w:tcBorders>
              <w:top w:val="outset" w:sz="6" w:space="0" w:color="CCCCCC"/>
              <w:left w:val="outset" w:sz="6" w:space="0" w:color="CCCCCC"/>
              <w:bottom w:val="outset" w:sz="6" w:space="0" w:color="CCCCCC"/>
              <w:right w:val="outset" w:sz="6" w:space="0" w:color="CCCCCC"/>
            </w:tcBorders>
            <w:shd w:val="clear" w:color="auto" w:fill="F3F3F3"/>
            <w:vAlign w:val="center"/>
            <w:hideMark/>
          </w:tcPr>
          <w:p w:rsidR="00F24EAC" w:rsidRPr="0075019E" w:rsidRDefault="00F24EAC" w:rsidP="00F24EAC">
            <w:pPr>
              <w:spacing w:after="0" w:line="240" w:lineRule="auto"/>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 xml:space="preserve">Fósforo, P (mg) </w:t>
            </w:r>
          </w:p>
        </w:tc>
        <w:tc>
          <w:tcPr>
            <w:tcW w:w="1250" w:type="pct"/>
            <w:tcBorders>
              <w:top w:val="outset" w:sz="6" w:space="0" w:color="E9F8E7"/>
              <w:left w:val="outset" w:sz="6" w:space="0" w:color="E9F8E7"/>
              <w:bottom w:val="outset" w:sz="6" w:space="0" w:color="E9F8E7"/>
              <w:right w:val="outset" w:sz="6" w:space="0" w:color="E9F8E7"/>
            </w:tcBorders>
            <w:vAlign w:val="center"/>
            <w:hideMark/>
          </w:tcPr>
          <w:p w:rsidR="00F24EAC" w:rsidRPr="0075019E" w:rsidRDefault="00F24EAC" w:rsidP="00F24EAC">
            <w:pPr>
              <w:spacing w:after="0" w:line="240" w:lineRule="auto"/>
              <w:jc w:val="center"/>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33</w:t>
            </w:r>
          </w:p>
        </w:tc>
        <w:tc>
          <w:tcPr>
            <w:tcW w:w="1250" w:type="pct"/>
            <w:tcBorders>
              <w:top w:val="outset" w:sz="6" w:space="0" w:color="E9F8E7"/>
              <w:left w:val="outset" w:sz="6" w:space="0" w:color="E9F8E7"/>
              <w:bottom w:val="outset" w:sz="6" w:space="0" w:color="E9F8E7"/>
              <w:right w:val="outset" w:sz="6" w:space="0" w:color="E9F8E7"/>
            </w:tcBorders>
            <w:vAlign w:val="center"/>
            <w:hideMark/>
          </w:tcPr>
          <w:p w:rsidR="00F24EAC" w:rsidRPr="0075019E" w:rsidRDefault="00F24EAC" w:rsidP="00F24EAC">
            <w:pPr>
              <w:spacing w:after="0" w:line="240" w:lineRule="auto"/>
              <w:jc w:val="center"/>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58</w:t>
            </w:r>
          </w:p>
        </w:tc>
      </w:tr>
      <w:tr w:rsidR="00F24EAC" w:rsidRPr="0075019E">
        <w:trPr>
          <w:tblCellSpacing w:w="15" w:type="dxa"/>
          <w:jc w:val="center"/>
        </w:trPr>
        <w:tc>
          <w:tcPr>
            <w:tcW w:w="1250" w:type="pct"/>
            <w:tcBorders>
              <w:top w:val="outset" w:sz="6" w:space="0" w:color="CCCCCC"/>
              <w:left w:val="outset" w:sz="6" w:space="0" w:color="CCCCCC"/>
              <w:bottom w:val="outset" w:sz="6" w:space="0" w:color="CCCCCC"/>
              <w:right w:val="outset" w:sz="6" w:space="0" w:color="CCCCCC"/>
            </w:tcBorders>
            <w:shd w:val="clear" w:color="auto" w:fill="F3F3F3"/>
            <w:vAlign w:val="center"/>
            <w:hideMark/>
          </w:tcPr>
          <w:p w:rsidR="00F24EAC" w:rsidRPr="0075019E" w:rsidRDefault="00F24EAC" w:rsidP="00F24EAC">
            <w:pPr>
              <w:spacing w:after="0" w:line="240" w:lineRule="auto"/>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 xml:space="preserve">Potasio, K (mg) </w:t>
            </w:r>
          </w:p>
        </w:tc>
        <w:tc>
          <w:tcPr>
            <w:tcW w:w="1250" w:type="pct"/>
            <w:tcBorders>
              <w:top w:val="outset" w:sz="6" w:space="0" w:color="E9F8E7"/>
              <w:left w:val="outset" w:sz="6" w:space="0" w:color="E9F8E7"/>
              <w:bottom w:val="outset" w:sz="6" w:space="0" w:color="E9F8E7"/>
              <w:right w:val="outset" w:sz="6" w:space="0" w:color="E9F8E7"/>
            </w:tcBorders>
            <w:vAlign w:val="center"/>
            <w:hideMark/>
          </w:tcPr>
          <w:p w:rsidR="00F24EAC" w:rsidRPr="0075019E" w:rsidRDefault="00F24EAC" w:rsidP="00F24EAC">
            <w:pPr>
              <w:spacing w:after="0" w:line="240" w:lineRule="auto"/>
              <w:jc w:val="center"/>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157</w:t>
            </w:r>
          </w:p>
        </w:tc>
        <w:tc>
          <w:tcPr>
            <w:tcW w:w="1250" w:type="pct"/>
            <w:tcBorders>
              <w:top w:val="outset" w:sz="6" w:space="0" w:color="E9F8E7"/>
              <w:left w:val="outset" w:sz="6" w:space="0" w:color="E9F8E7"/>
              <w:bottom w:val="outset" w:sz="6" w:space="0" w:color="E9F8E7"/>
              <w:right w:val="outset" w:sz="6" w:space="0" w:color="E9F8E7"/>
            </w:tcBorders>
            <w:vAlign w:val="center"/>
            <w:hideMark/>
          </w:tcPr>
          <w:p w:rsidR="00F24EAC" w:rsidRPr="0075019E" w:rsidRDefault="00F24EAC" w:rsidP="00F24EAC">
            <w:pPr>
              <w:spacing w:after="0" w:line="240" w:lineRule="auto"/>
              <w:jc w:val="center"/>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296</w:t>
            </w:r>
          </w:p>
        </w:tc>
      </w:tr>
      <w:tr w:rsidR="00F24EAC" w:rsidRPr="0075019E">
        <w:trPr>
          <w:tblCellSpacing w:w="15" w:type="dxa"/>
          <w:jc w:val="center"/>
        </w:trPr>
        <w:tc>
          <w:tcPr>
            <w:tcW w:w="1250" w:type="pct"/>
            <w:tcBorders>
              <w:top w:val="outset" w:sz="6" w:space="0" w:color="CCCCCC"/>
              <w:left w:val="outset" w:sz="6" w:space="0" w:color="CCCCCC"/>
              <w:bottom w:val="outset" w:sz="6" w:space="0" w:color="CCCCCC"/>
              <w:right w:val="outset" w:sz="6" w:space="0" w:color="CCCCCC"/>
            </w:tcBorders>
            <w:shd w:val="clear" w:color="auto" w:fill="F3F3F3"/>
            <w:vAlign w:val="center"/>
            <w:hideMark/>
          </w:tcPr>
          <w:p w:rsidR="00F24EAC" w:rsidRPr="0075019E" w:rsidRDefault="00F24EAC" w:rsidP="00F24EAC">
            <w:pPr>
              <w:spacing w:after="0" w:line="240" w:lineRule="auto"/>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 xml:space="preserve">Sodio, Na (mg) </w:t>
            </w:r>
          </w:p>
        </w:tc>
        <w:tc>
          <w:tcPr>
            <w:tcW w:w="1250" w:type="pct"/>
            <w:tcBorders>
              <w:top w:val="outset" w:sz="6" w:space="0" w:color="E9F8E7"/>
              <w:left w:val="outset" w:sz="6" w:space="0" w:color="E9F8E7"/>
              <w:bottom w:val="outset" w:sz="6" w:space="0" w:color="E9F8E7"/>
              <w:right w:val="outset" w:sz="6" w:space="0" w:color="E9F8E7"/>
            </w:tcBorders>
            <w:vAlign w:val="center"/>
            <w:hideMark/>
          </w:tcPr>
          <w:p w:rsidR="00F24EAC" w:rsidRPr="0075019E" w:rsidRDefault="00F24EAC" w:rsidP="00F24EAC">
            <w:pPr>
              <w:spacing w:after="0" w:line="240" w:lineRule="auto"/>
              <w:jc w:val="center"/>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 xml:space="preserve">3 </w:t>
            </w:r>
          </w:p>
        </w:tc>
        <w:tc>
          <w:tcPr>
            <w:tcW w:w="1250" w:type="pct"/>
            <w:tcBorders>
              <w:top w:val="outset" w:sz="6" w:space="0" w:color="E9F8E7"/>
              <w:left w:val="outset" w:sz="6" w:space="0" w:color="E9F8E7"/>
              <w:bottom w:val="outset" w:sz="6" w:space="0" w:color="E9F8E7"/>
              <w:right w:val="outset" w:sz="6" w:space="0" w:color="E9F8E7"/>
            </w:tcBorders>
            <w:vAlign w:val="center"/>
            <w:hideMark/>
          </w:tcPr>
          <w:p w:rsidR="00F24EAC" w:rsidRPr="0075019E" w:rsidRDefault="00F24EAC" w:rsidP="00F24EAC">
            <w:pPr>
              <w:spacing w:after="0" w:line="240" w:lineRule="auto"/>
              <w:jc w:val="center"/>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 xml:space="preserve">3 </w:t>
            </w:r>
          </w:p>
        </w:tc>
      </w:tr>
      <w:tr w:rsidR="00F24EAC" w:rsidRPr="0075019E">
        <w:trPr>
          <w:tblCellSpacing w:w="15" w:type="dxa"/>
          <w:jc w:val="center"/>
        </w:trPr>
        <w:tc>
          <w:tcPr>
            <w:tcW w:w="1250" w:type="pct"/>
            <w:tcBorders>
              <w:top w:val="outset" w:sz="6" w:space="0" w:color="CCCCCC"/>
              <w:left w:val="outset" w:sz="6" w:space="0" w:color="CCCCCC"/>
              <w:bottom w:val="outset" w:sz="6" w:space="0" w:color="CCCCCC"/>
              <w:right w:val="outset" w:sz="6" w:space="0" w:color="CCCCCC"/>
            </w:tcBorders>
            <w:shd w:val="clear" w:color="auto" w:fill="F3F3F3"/>
            <w:vAlign w:val="center"/>
            <w:hideMark/>
          </w:tcPr>
          <w:p w:rsidR="00F24EAC" w:rsidRPr="0075019E" w:rsidRDefault="00F24EAC" w:rsidP="00F24EAC">
            <w:pPr>
              <w:spacing w:after="0" w:line="240" w:lineRule="auto"/>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 xml:space="preserve">Zinc, Zn (mg) </w:t>
            </w:r>
          </w:p>
        </w:tc>
        <w:tc>
          <w:tcPr>
            <w:tcW w:w="1250" w:type="pct"/>
            <w:tcBorders>
              <w:top w:val="outset" w:sz="6" w:space="0" w:color="E9F8E7"/>
              <w:left w:val="outset" w:sz="6" w:space="0" w:color="E9F8E7"/>
              <w:bottom w:val="outset" w:sz="6" w:space="0" w:color="E9F8E7"/>
              <w:right w:val="outset" w:sz="6" w:space="0" w:color="E9F8E7"/>
            </w:tcBorders>
            <w:vAlign w:val="center"/>
            <w:hideMark/>
          </w:tcPr>
          <w:p w:rsidR="00F24EAC" w:rsidRPr="0075019E" w:rsidRDefault="00F24EAC" w:rsidP="00F24EAC">
            <w:pPr>
              <w:spacing w:after="0" w:line="240" w:lineRule="auto"/>
              <w:jc w:val="center"/>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0,19</w:t>
            </w:r>
          </w:p>
        </w:tc>
        <w:tc>
          <w:tcPr>
            <w:tcW w:w="1250" w:type="pct"/>
            <w:tcBorders>
              <w:top w:val="outset" w:sz="6" w:space="0" w:color="E9F8E7"/>
              <w:left w:val="outset" w:sz="6" w:space="0" w:color="E9F8E7"/>
              <w:bottom w:val="outset" w:sz="6" w:space="0" w:color="E9F8E7"/>
              <w:right w:val="outset" w:sz="6" w:space="0" w:color="E9F8E7"/>
            </w:tcBorders>
            <w:vAlign w:val="center"/>
            <w:hideMark/>
          </w:tcPr>
          <w:p w:rsidR="00F24EAC" w:rsidRPr="0075019E" w:rsidRDefault="00F24EAC" w:rsidP="00F24EAC">
            <w:pPr>
              <w:spacing w:after="0" w:line="240" w:lineRule="auto"/>
              <w:jc w:val="center"/>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0,56</w:t>
            </w:r>
          </w:p>
        </w:tc>
      </w:tr>
      <w:tr w:rsidR="00F24EAC" w:rsidRPr="0075019E">
        <w:trPr>
          <w:tblCellSpacing w:w="15" w:type="dxa"/>
          <w:jc w:val="center"/>
        </w:trPr>
        <w:tc>
          <w:tcPr>
            <w:tcW w:w="1250" w:type="pct"/>
            <w:tcBorders>
              <w:top w:val="outset" w:sz="6" w:space="0" w:color="CCCCCC"/>
              <w:left w:val="outset" w:sz="6" w:space="0" w:color="CCCCCC"/>
              <w:bottom w:val="outset" w:sz="6" w:space="0" w:color="CCCCCC"/>
              <w:right w:val="outset" w:sz="6" w:space="0" w:color="CCCCCC"/>
            </w:tcBorders>
            <w:shd w:val="clear" w:color="auto" w:fill="F3F3F3"/>
            <w:vAlign w:val="center"/>
            <w:hideMark/>
          </w:tcPr>
          <w:p w:rsidR="00F24EAC" w:rsidRPr="0075019E" w:rsidRDefault="00F24EAC" w:rsidP="00F24EAC">
            <w:pPr>
              <w:spacing w:after="0" w:line="240" w:lineRule="auto"/>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 xml:space="preserve">Cobre, Cu (mg) </w:t>
            </w:r>
          </w:p>
        </w:tc>
        <w:tc>
          <w:tcPr>
            <w:tcW w:w="1250" w:type="pct"/>
            <w:tcBorders>
              <w:top w:val="outset" w:sz="6" w:space="0" w:color="E9F8E7"/>
              <w:left w:val="outset" w:sz="6" w:space="0" w:color="E9F8E7"/>
              <w:bottom w:val="outset" w:sz="6" w:space="0" w:color="E9F8E7"/>
              <w:right w:val="outset" w:sz="6" w:space="0" w:color="E9F8E7"/>
            </w:tcBorders>
            <w:vAlign w:val="center"/>
            <w:hideMark/>
          </w:tcPr>
          <w:p w:rsidR="00F24EAC" w:rsidRPr="0075019E" w:rsidRDefault="00F24EAC" w:rsidP="00F24EAC">
            <w:pPr>
              <w:spacing w:after="0" w:line="240" w:lineRule="auto"/>
              <w:jc w:val="center"/>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 xml:space="preserve">0,06 </w:t>
            </w:r>
          </w:p>
        </w:tc>
        <w:tc>
          <w:tcPr>
            <w:tcW w:w="1250" w:type="pct"/>
            <w:tcBorders>
              <w:top w:val="outset" w:sz="6" w:space="0" w:color="E9F8E7"/>
              <w:left w:val="outset" w:sz="6" w:space="0" w:color="E9F8E7"/>
              <w:bottom w:val="outset" w:sz="6" w:space="0" w:color="E9F8E7"/>
              <w:right w:val="outset" w:sz="6" w:space="0" w:color="E9F8E7"/>
            </w:tcBorders>
            <w:vAlign w:val="center"/>
            <w:hideMark/>
          </w:tcPr>
          <w:p w:rsidR="00F24EAC" w:rsidRPr="0075019E" w:rsidRDefault="00F24EAC" w:rsidP="00F24EAC">
            <w:pPr>
              <w:spacing w:after="0" w:line="240" w:lineRule="auto"/>
              <w:jc w:val="center"/>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 xml:space="preserve">0,157 </w:t>
            </w:r>
          </w:p>
        </w:tc>
      </w:tr>
      <w:tr w:rsidR="00F24EAC" w:rsidRPr="0075019E">
        <w:trPr>
          <w:trHeight w:val="135"/>
          <w:tblCellSpacing w:w="15" w:type="dxa"/>
          <w:jc w:val="center"/>
        </w:trPr>
        <w:tc>
          <w:tcPr>
            <w:tcW w:w="1250" w:type="pct"/>
            <w:tcBorders>
              <w:top w:val="outset" w:sz="6" w:space="0" w:color="CCCCCC"/>
              <w:left w:val="outset" w:sz="6" w:space="0" w:color="CCCCCC"/>
              <w:bottom w:val="outset" w:sz="6" w:space="0" w:color="CCCCCC"/>
              <w:right w:val="outset" w:sz="6" w:space="0" w:color="CCCCCC"/>
            </w:tcBorders>
            <w:shd w:val="clear" w:color="auto" w:fill="F3F3F3"/>
            <w:vAlign w:val="center"/>
            <w:hideMark/>
          </w:tcPr>
          <w:p w:rsidR="00F24EAC" w:rsidRPr="0075019E" w:rsidRDefault="00F24EAC" w:rsidP="00F24EAC">
            <w:pPr>
              <w:spacing w:after="0" w:line="135" w:lineRule="atLeast"/>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 xml:space="preserve">Manganeso, Mn (mg) </w:t>
            </w:r>
          </w:p>
        </w:tc>
        <w:tc>
          <w:tcPr>
            <w:tcW w:w="1250" w:type="pct"/>
            <w:tcBorders>
              <w:top w:val="outset" w:sz="6" w:space="0" w:color="E9F8E7"/>
              <w:left w:val="outset" w:sz="6" w:space="0" w:color="E9F8E7"/>
              <w:bottom w:val="outset" w:sz="6" w:space="0" w:color="E9F8E7"/>
              <w:right w:val="outset" w:sz="6" w:space="0" w:color="E9F8E7"/>
            </w:tcBorders>
            <w:vAlign w:val="center"/>
            <w:hideMark/>
          </w:tcPr>
          <w:p w:rsidR="00F24EAC" w:rsidRPr="0075019E" w:rsidRDefault="00F24EAC" w:rsidP="00F24EAC">
            <w:pPr>
              <w:spacing w:after="0" w:line="135" w:lineRule="atLeast"/>
              <w:jc w:val="center"/>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 xml:space="preserve">0,137 </w:t>
            </w:r>
          </w:p>
        </w:tc>
        <w:tc>
          <w:tcPr>
            <w:tcW w:w="1250" w:type="pct"/>
            <w:tcBorders>
              <w:top w:val="outset" w:sz="6" w:space="0" w:color="E9F8E7"/>
              <w:left w:val="outset" w:sz="6" w:space="0" w:color="E9F8E7"/>
              <w:bottom w:val="outset" w:sz="6" w:space="0" w:color="E9F8E7"/>
              <w:right w:val="outset" w:sz="6" w:space="0" w:color="E9F8E7"/>
            </w:tcBorders>
            <w:vAlign w:val="center"/>
            <w:hideMark/>
          </w:tcPr>
          <w:p w:rsidR="00F24EAC" w:rsidRPr="0075019E" w:rsidRDefault="00F24EAC" w:rsidP="00F24EAC">
            <w:pPr>
              <w:spacing w:after="0" w:line="135" w:lineRule="atLeast"/>
              <w:jc w:val="center"/>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0,373</w:t>
            </w:r>
          </w:p>
        </w:tc>
      </w:tr>
      <w:tr w:rsidR="00F24EAC" w:rsidRPr="0075019E">
        <w:trPr>
          <w:tblCellSpacing w:w="15" w:type="dxa"/>
          <w:jc w:val="center"/>
        </w:trPr>
        <w:tc>
          <w:tcPr>
            <w:tcW w:w="1250" w:type="pct"/>
            <w:tcBorders>
              <w:top w:val="outset" w:sz="6" w:space="0" w:color="CCCCCC"/>
              <w:left w:val="outset" w:sz="6" w:space="0" w:color="CCCCCC"/>
              <w:bottom w:val="outset" w:sz="6" w:space="0" w:color="CCCCCC"/>
              <w:right w:val="outset" w:sz="6" w:space="0" w:color="CCCCCC"/>
            </w:tcBorders>
            <w:shd w:val="clear" w:color="auto" w:fill="F3F3F3"/>
            <w:vAlign w:val="center"/>
            <w:hideMark/>
          </w:tcPr>
          <w:p w:rsidR="00F24EAC" w:rsidRPr="0075019E" w:rsidRDefault="00F24EAC" w:rsidP="00F24EAC">
            <w:pPr>
              <w:spacing w:after="0" w:line="240" w:lineRule="auto"/>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 xml:space="preserve">Vitamina A, IU </w:t>
            </w:r>
          </w:p>
        </w:tc>
        <w:tc>
          <w:tcPr>
            <w:tcW w:w="1250" w:type="pct"/>
            <w:tcBorders>
              <w:top w:val="outset" w:sz="6" w:space="0" w:color="E9F8E7"/>
              <w:left w:val="outset" w:sz="6" w:space="0" w:color="E9F8E7"/>
              <w:bottom w:val="outset" w:sz="6" w:space="0" w:color="E9F8E7"/>
              <w:right w:val="outset" w:sz="6" w:space="0" w:color="E9F8E7"/>
            </w:tcBorders>
            <w:vAlign w:val="center"/>
            <w:hideMark/>
          </w:tcPr>
          <w:p w:rsidR="00F24EAC" w:rsidRPr="0075019E" w:rsidRDefault="00F24EAC" w:rsidP="00F24EAC">
            <w:pPr>
              <w:spacing w:after="0" w:line="240" w:lineRule="auto"/>
              <w:jc w:val="center"/>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 xml:space="preserve">0 </w:t>
            </w:r>
          </w:p>
        </w:tc>
        <w:tc>
          <w:tcPr>
            <w:tcW w:w="1250" w:type="pct"/>
            <w:tcBorders>
              <w:top w:val="outset" w:sz="6" w:space="0" w:color="E9F8E7"/>
              <w:left w:val="outset" w:sz="6" w:space="0" w:color="E9F8E7"/>
              <w:bottom w:val="outset" w:sz="6" w:space="0" w:color="E9F8E7"/>
              <w:right w:val="outset" w:sz="6" w:space="0" w:color="E9F8E7"/>
            </w:tcBorders>
            <w:vAlign w:val="center"/>
            <w:hideMark/>
          </w:tcPr>
          <w:p w:rsidR="00F24EAC" w:rsidRPr="0075019E" w:rsidRDefault="00F24EAC" w:rsidP="00F24EAC">
            <w:pPr>
              <w:spacing w:after="0" w:line="240" w:lineRule="auto"/>
              <w:jc w:val="center"/>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4353</w:t>
            </w:r>
          </w:p>
        </w:tc>
      </w:tr>
      <w:tr w:rsidR="00F24EAC" w:rsidRPr="0075019E">
        <w:trPr>
          <w:tblCellSpacing w:w="15" w:type="dxa"/>
          <w:jc w:val="center"/>
        </w:trPr>
        <w:tc>
          <w:tcPr>
            <w:tcW w:w="1250" w:type="pct"/>
            <w:tcBorders>
              <w:top w:val="outset" w:sz="6" w:space="0" w:color="CCCCCC"/>
              <w:left w:val="outset" w:sz="6" w:space="0" w:color="CCCCCC"/>
              <w:bottom w:val="outset" w:sz="6" w:space="0" w:color="CCCCCC"/>
              <w:right w:val="outset" w:sz="6" w:space="0" w:color="CCCCCC"/>
            </w:tcBorders>
            <w:shd w:val="clear" w:color="auto" w:fill="F3F3F3"/>
            <w:vAlign w:val="center"/>
            <w:hideMark/>
          </w:tcPr>
          <w:p w:rsidR="00F24EAC" w:rsidRPr="0075019E" w:rsidRDefault="00F24EAC" w:rsidP="00F24EAC">
            <w:pPr>
              <w:spacing w:after="0" w:line="240" w:lineRule="auto"/>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 xml:space="preserve">Vitamina A, RE </w:t>
            </w:r>
          </w:p>
        </w:tc>
        <w:tc>
          <w:tcPr>
            <w:tcW w:w="1250" w:type="pct"/>
            <w:tcBorders>
              <w:top w:val="outset" w:sz="6" w:space="0" w:color="E9F8E7"/>
              <w:left w:val="outset" w:sz="6" w:space="0" w:color="E9F8E7"/>
              <w:bottom w:val="outset" w:sz="6" w:space="0" w:color="E9F8E7"/>
              <w:right w:val="outset" w:sz="6" w:space="0" w:color="E9F8E7"/>
            </w:tcBorders>
            <w:vAlign w:val="center"/>
            <w:hideMark/>
          </w:tcPr>
          <w:p w:rsidR="00F24EAC" w:rsidRPr="0075019E" w:rsidRDefault="00F24EAC" w:rsidP="00F24EAC">
            <w:pPr>
              <w:spacing w:after="0" w:line="240" w:lineRule="auto"/>
              <w:jc w:val="center"/>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 xml:space="preserve">0 </w:t>
            </w:r>
          </w:p>
        </w:tc>
        <w:tc>
          <w:tcPr>
            <w:tcW w:w="1250" w:type="pct"/>
            <w:tcBorders>
              <w:top w:val="outset" w:sz="6" w:space="0" w:color="E9F8E7"/>
              <w:left w:val="outset" w:sz="6" w:space="0" w:color="E9F8E7"/>
              <w:bottom w:val="outset" w:sz="6" w:space="0" w:color="E9F8E7"/>
              <w:right w:val="outset" w:sz="6" w:space="0" w:color="E9F8E7"/>
            </w:tcBorders>
            <w:vAlign w:val="center"/>
            <w:hideMark/>
          </w:tcPr>
          <w:p w:rsidR="00F24EAC" w:rsidRPr="0075019E" w:rsidRDefault="00F24EAC" w:rsidP="00F24EAC">
            <w:pPr>
              <w:spacing w:after="0" w:line="240" w:lineRule="auto"/>
              <w:jc w:val="center"/>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435</w:t>
            </w:r>
          </w:p>
        </w:tc>
      </w:tr>
      <w:tr w:rsidR="00F24EAC" w:rsidRPr="0075019E">
        <w:trPr>
          <w:tblCellSpacing w:w="15" w:type="dxa"/>
          <w:jc w:val="center"/>
        </w:trPr>
        <w:tc>
          <w:tcPr>
            <w:tcW w:w="1250" w:type="pct"/>
            <w:tcBorders>
              <w:top w:val="outset" w:sz="6" w:space="0" w:color="CCCCCC"/>
              <w:left w:val="outset" w:sz="6" w:space="0" w:color="CCCCCC"/>
              <w:bottom w:val="outset" w:sz="6" w:space="0" w:color="CCCCCC"/>
              <w:right w:val="outset" w:sz="6" w:space="0" w:color="CCCCCC"/>
            </w:tcBorders>
            <w:shd w:val="clear" w:color="auto" w:fill="F3F3F3"/>
            <w:vAlign w:val="center"/>
            <w:hideMark/>
          </w:tcPr>
          <w:p w:rsidR="00F24EAC" w:rsidRPr="0075019E" w:rsidRDefault="00F24EAC" w:rsidP="00F24EAC">
            <w:pPr>
              <w:spacing w:after="0" w:line="240" w:lineRule="auto"/>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 xml:space="preserve">Vitamina E (mg) </w:t>
            </w:r>
          </w:p>
        </w:tc>
        <w:tc>
          <w:tcPr>
            <w:tcW w:w="1250" w:type="pct"/>
            <w:tcBorders>
              <w:top w:val="outset" w:sz="6" w:space="0" w:color="E9F8E7"/>
              <w:left w:val="outset" w:sz="6" w:space="0" w:color="E9F8E7"/>
              <w:bottom w:val="outset" w:sz="6" w:space="0" w:color="E9F8E7"/>
              <w:right w:val="outset" w:sz="6" w:space="0" w:color="E9F8E7"/>
            </w:tcBorders>
            <w:vAlign w:val="center"/>
            <w:hideMark/>
          </w:tcPr>
          <w:p w:rsidR="00F24EAC" w:rsidRPr="0075019E" w:rsidRDefault="00F24EAC" w:rsidP="00F24EAC">
            <w:pPr>
              <w:spacing w:after="0" w:line="240" w:lineRule="auto"/>
              <w:jc w:val="center"/>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 xml:space="preserve">0,13 </w:t>
            </w:r>
          </w:p>
        </w:tc>
        <w:tc>
          <w:tcPr>
            <w:tcW w:w="1250" w:type="pct"/>
            <w:tcBorders>
              <w:top w:val="outset" w:sz="6" w:space="0" w:color="E9F8E7"/>
              <w:left w:val="outset" w:sz="6" w:space="0" w:color="E9F8E7"/>
              <w:bottom w:val="outset" w:sz="6" w:space="0" w:color="E9F8E7"/>
              <w:right w:val="outset" w:sz="6" w:space="0" w:color="E9F8E7"/>
            </w:tcBorders>
            <w:vAlign w:val="center"/>
            <w:hideMark/>
          </w:tcPr>
          <w:p w:rsidR="00F24EAC" w:rsidRPr="0075019E" w:rsidRDefault="00F24EAC" w:rsidP="00F24EAC">
            <w:pPr>
              <w:spacing w:after="0" w:line="240" w:lineRule="auto"/>
              <w:jc w:val="center"/>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 xml:space="preserve">0,21 </w:t>
            </w:r>
          </w:p>
        </w:tc>
      </w:tr>
      <w:tr w:rsidR="00F24EAC" w:rsidRPr="0075019E">
        <w:trPr>
          <w:tblCellSpacing w:w="15" w:type="dxa"/>
          <w:jc w:val="center"/>
        </w:trPr>
        <w:tc>
          <w:tcPr>
            <w:tcW w:w="1250" w:type="pct"/>
            <w:tcBorders>
              <w:top w:val="outset" w:sz="6" w:space="0" w:color="CCCCCC"/>
              <w:left w:val="outset" w:sz="6" w:space="0" w:color="CCCCCC"/>
              <w:bottom w:val="outset" w:sz="6" w:space="0" w:color="CCCCCC"/>
              <w:right w:val="outset" w:sz="6" w:space="0" w:color="CCCCCC"/>
            </w:tcBorders>
            <w:shd w:val="clear" w:color="auto" w:fill="F3F3F3"/>
            <w:vAlign w:val="center"/>
            <w:hideMark/>
          </w:tcPr>
          <w:p w:rsidR="00F24EAC" w:rsidRPr="0075019E" w:rsidRDefault="00F24EAC" w:rsidP="00F24EAC">
            <w:pPr>
              <w:spacing w:after="0" w:line="240" w:lineRule="auto"/>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 xml:space="preserve">Vitamina C (mg) </w:t>
            </w:r>
          </w:p>
        </w:tc>
        <w:tc>
          <w:tcPr>
            <w:tcW w:w="1250" w:type="pct"/>
            <w:tcBorders>
              <w:top w:val="outset" w:sz="6" w:space="0" w:color="E9F8E7"/>
              <w:left w:val="outset" w:sz="6" w:space="0" w:color="E9F8E7"/>
              <w:bottom w:val="outset" w:sz="6" w:space="0" w:color="E9F8E7"/>
              <w:right w:val="outset" w:sz="6" w:space="0" w:color="E9F8E7"/>
            </w:tcBorders>
            <w:vAlign w:val="center"/>
            <w:hideMark/>
          </w:tcPr>
          <w:p w:rsidR="00F24EAC" w:rsidRPr="0075019E" w:rsidRDefault="00F24EAC" w:rsidP="00F24EAC">
            <w:pPr>
              <w:spacing w:after="0" w:line="240" w:lineRule="auto"/>
              <w:jc w:val="center"/>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6,4</w:t>
            </w:r>
          </w:p>
        </w:tc>
        <w:tc>
          <w:tcPr>
            <w:tcW w:w="1250" w:type="pct"/>
            <w:tcBorders>
              <w:top w:val="outset" w:sz="6" w:space="0" w:color="E9F8E7"/>
              <w:left w:val="outset" w:sz="6" w:space="0" w:color="E9F8E7"/>
              <w:bottom w:val="outset" w:sz="6" w:space="0" w:color="E9F8E7"/>
              <w:right w:val="outset" w:sz="6" w:space="0" w:color="E9F8E7"/>
            </w:tcBorders>
            <w:vAlign w:val="center"/>
            <w:hideMark/>
          </w:tcPr>
          <w:p w:rsidR="00F24EAC" w:rsidRPr="0075019E" w:rsidRDefault="00F24EAC" w:rsidP="00F24EAC">
            <w:pPr>
              <w:spacing w:after="0" w:line="240" w:lineRule="auto"/>
              <w:jc w:val="center"/>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 xml:space="preserve">58,1 </w:t>
            </w:r>
          </w:p>
        </w:tc>
      </w:tr>
      <w:tr w:rsidR="00F24EAC" w:rsidRPr="0075019E">
        <w:trPr>
          <w:tblCellSpacing w:w="15" w:type="dxa"/>
          <w:jc w:val="center"/>
        </w:trPr>
        <w:tc>
          <w:tcPr>
            <w:tcW w:w="1250" w:type="pct"/>
            <w:tcBorders>
              <w:top w:val="outset" w:sz="6" w:space="0" w:color="CCCCCC"/>
              <w:left w:val="outset" w:sz="6" w:space="0" w:color="CCCCCC"/>
              <w:bottom w:val="outset" w:sz="6" w:space="0" w:color="CCCCCC"/>
              <w:right w:val="outset" w:sz="6" w:space="0" w:color="CCCCCC"/>
            </w:tcBorders>
            <w:shd w:val="clear" w:color="auto" w:fill="F3F3F3"/>
            <w:vAlign w:val="center"/>
            <w:hideMark/>
          </w:tcPr>
          <w:p w:rsidR="00F24EAC" w:rsidRPr="0075019E" w:rsidRDefault="00F24EAC" w:rsidP="00F24EAC">
            <w:pPr>
              <w:spacing w:after="0" w:line="240" w:lineRule="auto"/>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 xml:space="preserve">Tiamina (mg) </w:t>
            </w:r>
          </w:p>
        </w:tc>
        <w:tc>
          <w:tcPr>
            <w:tcW w:w="1250" w:type="pct"/>
            <w:tcBorders>
              <w:top w:val="outset" w:sz="6" w:space="0" w:color="E9F8E7"/>
              <w:left w:val="outset" w:sz="6" w:space="0" w:color="E9F8E7"/>
              <w:bottom w:val="outset" w:sz="6" w:space="0" w:color="E9F8E7"/>
              <w:right w:val="outset" w:sz="6" w:space="0" w:color="E9F8E7"/>
            </w:tcBorders>
            <w:vAlign w:val="center"/>
            <w:hideMark/>
          </w:tcPr>
          <w:p w:rsidR="00F24EAC" w:rsidRPr="0075019E" w:rsidRDefault="00F24EAC" w:rsidP="00F24EAC">
            <w:pPr>
              <w:spacing w:after="0" w:line="240" w:lineRule="auto"/>
              <w:jc w:val="center"/>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0,042</w:t>
            </w:r>
          </w:p>
        </w:tc>
        <w:tc>
          <w:tcPr>
            <w:tcW w:w="1250" w:type="pct"/>
            <w:tcBorders>
              <w:top w:val="outset" w:sz="6" w:space="0" w:color="E9F8E7"/>
              <w:left w:val="outset" w:sz="6" w:space="0" w:color="E9F8E7"/>
              <w:bottom w:val="outset" w:sz="6" w:space="0" w:color="E9F8E7"/>
              <w:right w:val="outset" w:sz="6" w:space="0" w:color="E9F8E7"/>
            </w:tcBorders>
            <w:vAlign w:val="center"/>
            <w:hideMark/>
          </w:tcPr>
          <w:p w:rsidR="00F24EAC" w:rsidRPr="0075019E" w:rsidRDefault="00F24EAC" w:rsidP="00F24EAC">
            <w:pPr>
              <w:spacing w:after="0" w:line="240" w:lineRule="auto"/>
              <w:jc w:val="center"/>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 xml:space="preserve">0,078 </w:t>
            </w:r>
          </w:p>
        </w:tc>
      </w:tr>
      <w:tr w:rsidR="00F24EAC" w:rsidRPr="0075019E">
        <w:trPr>
          <w:tblCellSpacing w:w="15" w:type="dxa"/>
          <w:jc w:val="center"/>
        </w:trPr>
        <w:tc>
          <w:tcPr>
            <w:tcW w:w="1250" w:type="pct"/>
            <w:tcBorders>
              <w:top w:val="outset" w:sz="6" w:space="0" w:color="CCCCCC"/>
              <w:left w:val="outset" w:sz="6" w:space="0" w:color="CCCCCC"/>
              <w:bottom w:val="outset" w:sz="6" w:space="0" w:color="CCCCCC"/>
              <w:right w:val="outset" w:sz="6" w:space="0" w:color="CCCCCC"/>
            </w:tcBorders>
            <w:shd w:val="clear" w:color="auto" w:fill="F3F3F3"/>
            <w:vAlign w:val="center"/>
            <w:hideMark/>
          </w:tcPr>
          <w:p w:rsidR="00F24EAC" w:rsidRPr="0075019E" w:rsidRDefault="00F24EAC" w:rsidP="00F24EAC">
            <w:pPr>
              <w:spacing w:after="0" w:line="240" w:lineRule="auto"/>
              <w:rPr>
                <w:rFonts w:ascii="Arial" w:eastAsia="Times New Roman" w:hAnsi="Arial" w:cs="Arial"/>
                <w:color w:val="000000"/>
                <w:sz w:val="24"/>
                <w:szCs w:val="24"/>
                <w:lang w:eastAsia="es-CO"/>
              </w:rPr>
            </w:pPr>
            <w:proofErr w:type="spellStart"/>
            <w:r w:rsidRPr="0075019E">
              <w:rPr>
                <w:rFonts w:ascii="Arial" w:eastAsia="Times New Roman" w:hAnsi="Arial" w:cs="Arial"/>
                <w:color w:val="000000"/>
                <w:sz w:val="20"/>
                <w:szCs w:val="20"/>
                <w:lang w:eastAsia="es-CO"/>
              </w:rPr>
              <w:t>Riboflavina</w:t>
            </w:r>
            <w:proofErr w:type="spellEnd"/>
            <w:r w:rsidRPr="0075019E">
              <w:rPr>
                <w:rFonts w:ascii="Arial" w:eastAsia="Times New Roman" w:hAnsi="Arial" w:cs="Arial"/>
                <w:color w:val="000000"/>
                <w:sz w:val="20"/>
                <w:szCs w:val="20"/>
                <w:lang w:eastAsia="es-CO"/>
              </w:rPr>
              <w:t xml:space="preserve"> (mg) </w:t>
            </w:r>
          </w:p>
        </w:tc>
        <w:tc>
          <w:tcPr>
            <w:tcW w:w="1250" w:type="pct"/>
            <w:tcBorders>
              <w:top w:val="outset" w:sz="6" w:space="0" w:color="E9F8E7"/>
              <w:left w:val="outset" w:sz="6" w:space="0" w:color="E9F8E7"/>
              <w:bottom w:val="outset" w:sz="6" w:space="0" w:color="E9F8E7"/>
              <w:right w:val="outset" w:sz="6" w:space="0" w:color="E9F8E7"/>
            </w:tcBorders>
            <w:vAlign w:val="center"/>
            <w:hideMark/>
          </w:tcPr>
          <w:p w:rsidR="00F24EAC" w:rsidRPr="0075019E" w:rsidRDefault="00F24EAC" w:rsidP="00F24EAC">
            <w:pPr>
              <w:spacing w:after="0" w:line="240" w:lineRule="auto"/>
              <w:jc w:val="center"/>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 xml:space="preserve">0,02 </w:t>
            </w:r>
          </w:p>
        </w:tc>
        <w:tc>
          <w:tcPr>
            <w:tcW w:w="1250" w:type="pct"/>
            <w:tcBorders>
              <w:top w:val="outset" w:sz="6" w:space="0" w:color="E9F8E7"/>
              <w:left w:val="outset" w:sz="6" w:space="0" w:color="E9F8E7"/>
              <w:bottom w:val="outset" w:sz="6" w:space="0" w:color="E9F8E7"/>
              <w:right w:val="outset" w:sz="6" w:space="0" w:color="E9F8E7"/>
            </w:tcBorders>
            <w:vAlign w:val="center"/>
            <w:hideMark/>
          </w:tcPr>
          <w:p w:rsidR="00F24EAC" w:rsidRPr="0075019E" w:rsidRDefault="00F24EAC" w:rsidP="00F24EAC">
            <w:pPr>
              <w:spacing w:after="0" w:line="240" w:lineRule="auto"/>
              <w:jc w:val="center"/>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0,115</w:t>
            </w:r>
          </w:p>
        </w:tc>
      </w:tr>
      <w:tr w:rsidR="00F24EAC" w:rsidRPr="0075019E">
        <w:trPr>
          <w:tblCellSpacing w:w="15" w:type="dxa"/>
          <w:jc w:val="center"/>
        </w:trPr>
        <w:tc>
          <w:tcPr>
            <w:tcW w:w="1250" w:type="pct"/>
            <w:tcBorders>
              <w:top w:val="outset" w:sz="6" w:space="0" w:color="CCCCCC"/>
              <w:left w:val="outset" w:sz="6" w:space="0" w:color="CCCCCC"/>
              <w:bottom w:val="outset" w:sz="6" w:space="0" w:color="CCCCCC"/>
              <w:right w:val="outset" w:sz="6" w:space="0" w:color="CCCCCC"/>
            </w:tcBorders>
            <w:shd w:val="clear" w:color="auto" w:fill="F3F3F3"/>
            <w:vAlign w:val="center"/>
            <w:hideMark/>
          </w:tcPr>
          <w:p w:rsidR="00F24EAC" w:rsidRPr="0075019E" w:rsidRDefault="00F24EAC" w:rsidP="00F24EAC">
            <w:pPr>
              <w:spacing w:after="0" w:line="240" w:lineRule="auto"/>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 xml:space="preserve">Niacina (mg) </w:t>
            </w:r>
          </w:p>
        </w:tc>
        <w:tc>
          <w:tcPr>
            <w:tcW w:w="1250" w:type="pct"/>
            <w:tcBorders>
              <w:top w:val="outset" w:sz="6" w:space="0" w:color="E9F8E7"/>
              <w:left w:val="outset" w:sz="6" w:space="0" w:color="E9F8E7"/>
              <w:bottom w:val="outset" w:sz="6" w:space="0" w:color="E9F8E7"/>
              <w:right w:val="outset" w:sz="6" w:space="0" w:color="E9F8E7"/>
            </w:tcBorders>
            <w:vAlign w:val="center"/>
            <w:hideMark/>
          </w:tcPr>
          <w:p w:rsidR="00F24EAC" w:rsidRPr="0075019E" w:rsidRDefault="00F24EAC" w:rsidP="00F24EAC">
            <w:pPr>
              <w:spacing w:after="0" w:line="240" w:lineRule="auto"/>
              <w:jc w:val="center"/>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0,148</w:t>
            </w:r>
          </w:p>
        </w:tc>
        <w:tc>
          <w:tcPr>
            <w:tcW w:w="1250" w:type="pct"/>
            <w:tcBorders>
              <w:top w:val="outset" w:sz="6" w:space="0" w:color="E9F8E7"/>
              <w:left w:val="outset" w:sz="6" w:space="0" w:color="E9F8E7"/>
              <w:bottom w:val="outset" w:sz="6" w:space="0" w:color="E9F8E7"/>
              <w:right w:val="outset" w:sz="6" w:space="0" w:color="E9F8E7"/>
            </w:tcBorders>
            <w:vAlign w:val="center"/>
            <w:hideMark/>
          </w:tcPr>
          <w:p w:rsidR="00F24EAC" w:rsidRPr="0075019E" w:rsidRDefault="00F24EAC" w:rsidP="00F24EAC">
            <w:pPr>
              <w:spacing w:after="0" w:line="240" w:lineRule="auto"/>
              <w:jc w:val="center"/>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0,647</w:t>
            </w:r>
          </w:p>
        </w:tc>
      </w:tr>
      <w:tr w:rsidR="00F24EAC" w:rsidRPr="0075019E">
        <w:trPr>
          <w:trHeight w:val="195"/>
          <w:tblCellSpacing w:w="15" w:type="dxa"/>
          <w:jc w:val="center"/>
        </w:trPr>
        <w:tc>
          <w:tcPr>
            <w:tcW w:w="1250" w:type="pct"/>
            <w:tcBorders>
              <w:top w:val="outset" w:sz="6" w:space="0" w:color="CCCCCC"/>
              <w:left w:val="outset" w:sz="6" w:space="0" w:color="CCCCCC"/>
              <w:bottom w:val="outset" w:sz="6" w:space="0" w:color="CCCCCC"/>
              <w:right w:val="outset" w:sz="6" w:space="0" w:color="CCCCCC"/>
            </w:tcBorders>
            <w:shd w:val="clear" w:color="auto" w:fill="F3F3F3"/>
            <w:vAlign w:val="center"/>
            <w:hideMark/>
          </w:tcPr>
          <w:p w:rsidR="00F24EAC" w:rsidRPr="0075019E" w:rsidRDefault="00F24EAC" w:rsidP="00F24EAC">
            <w:pPr>
              <w:spacing w:after="0" w:line="195" w:lineRule="atLeast"/>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 xml:space="preserve">Ácido </w:t>
            </w:r>
            <w:proofErr w:type="spellStart"/>
            <w:r w:rsidRPr="0075019E">
              <w:rPr>
                <w:rFonts w:ascii="Arial" w:eastAsia="Times New Roman" w:hAnsi="Arial" w:cs="Arial"/>
                <w:color w:val="000000"/>
                <w:sz w:val="20"/>
                <w:szCs w:val="20"/>
                <w:lang w:eastAsia="es-CO"/>
              </w:rPr>
              <w:t>Pantoténico</w:t>
            </w:r>
            <w:proofErr w:type="spellEnd"/>
            <w:r w:rsidRPr="0075019E">
              <w:rPr>
                <w:rFonts w:ascii="Arial" w:eastAsia="Times New Roman" w:hAnsi="Arial" w:cs="Arial"/>
                <w:color w:val="000000"/>
                <w:sz w:val="20"/>
                <w:szCs w:val="20"/>
                <w:lang w:eastAsia="es-CO"/>
              </w:rPr>
              <w:t xml:space="preserve"> (mg) </w:t>
            </w:r>
          </w:p>
        </w:tc>
        <w:tc>
          <w:tcPr>
            <w:tcW w:w="1250" w:type="pct"/>
            <w:tcBorders>
              <w:top w:val="outset" w:sz="6" w:space="0" w:color="E9F8E7"/>
              <w:left w:val="outset" w:sz="6" w:space="0" w:color="E9F8E7"/>
              <w:bottom w:val="outset" w:sz="6" w:space="0" w:color="E9F8E7"/>
              <w:right w:val="outset" w:sz="6" w:space="0" w:color="E9F8E7"/>
            </w:tcBorders>
            <w:vAlign w:val="center"/>
            <w:hideMark/>
          </w:tcPr>
          <w:p w:rsidR="00F24EAC" w:rsidRPr="0075019E" w:rsidRDefault="00F24EAC" w:rsidP="00F24EAC">
            <w:pPr>
              <w:spacing w:after="0" w:line="195" w:lineRule="atLeast"/>
              <w:jc w:val="center"/>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0,106</w:t>
            </w:r>
          </w:p>
        </w:tc>
        <w:tc>
          <w:tcPr>
            <w:tcW w:w="1250" w:type="pct"/>
            <w:tcBorders>
              <w:top w:val="outset" w:sz="6" w:space="0" w:color="E9F8E7"/>
              <w:left w:val="outset" w:sz="6" w:space="0" w:color="E9F8E7"/>
              <w:bottom w:val="outset" w:sz="6" w:space="0" w:color="E9F8E7"/>
              <w:right w:val="outset" w:sz="6" w:space="0" w:color="E9F8E7"/>
            </w:tcBorders>
            <w:vAlign w:val="center"/>
            <w:hideMark/>
          </w:tcPr>
          <w:p w:rsidR="00F24EAC" w:rsidRPr="0075019E" w:rsidRDefault="00F24EAC" w:rsidP="00F24EAC">
            <w:pPr>
              <w:spacing w:after="0" w:line="195" w:lineRule="atLeast"/>
              <w:jc w:val="center"/>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 xml:space="preserve">0,324 </w:t>
            </w:r>
          </w:p>
        </w:tc>
      </w:tr>
      <w:tr w:rsidR="00F24EAC" w:rsidRPr="0075019E">
        <w:trPr>
          <w:tblCellSpacing w:w="15" w:type="dxa"/>
          <w:jc w:val="center"/>
        </w:trPr>
        <w:tc>
          <w:tcPr>
            <w:tcW w:w="1250" w:type="pct"/>
            <w:tcBorders>
              <w:top w:val="outset" w:sz="6" w:space="0" w:color="CCCCCC"/>
              <w:left w:val="outset" w:sz="6" w:space="0" w:color="CCCCCC"/>
              <w:bottom w:val="outset" w:sz="6" w:space="0" w:color="CCCCCC"/>
              <w:right w:val="outset" w:sz="6" w:space="0" w:color="CCCCCC"/>
            </w:tcBorders>
            <w:shd w:val="clear" w:color="auto" w:fill="F3F3F3"/>
            <w:vAlign w:val="center"/>
            <w:hideMark/>
          </w:tcPr>
          <w:p w:rsidR="00F24EAC" w:rsidRPr="0075019E" w:rsidRDefault="00F24EAC" w:rsidP="00F24EAC">
            <w:pPr>
              <w:spacing w:after="0" w:line="240" w:lineRule="auto"/>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 xml:space="preserve">Vitamina B-6 (mg) </w:t>
            </w:r>
          </w:p>
        </w:tc>
        <w:tc>
          <w:tcPr>
            <w:tcW w:w="1250" w:type="pct"/>
            <w:tcBorders>
              <w:top w:val="outset" w:sz="6" w:space="0" w:color="E9F8E7"/>
              <w:left w:val="outset" w:sz="6" w:space="0" w:color="E9F8E7"/>
              <w:bottom w:val="outset" w:sz="6" w:space="0" w:color="E9F8E7"/>
              <w:right w:val="outset" w:sz="6" w:space="0" w:color="E9F8E7"/>
            </w:tcBorders>
            <w:vAlign w:val="center"/>
            <w:hideMark/>
          </w:tcPr>
          <w:p w:rsidR="00F24EAC" w:rsidRPr="0075019E" w:rsidRDefault="00F24EAC" w:rsidP="00F24EAC">
            <w:pPr>
              <w:spacing w:after="0" w:line="240" w:lineRule="auto"/>
              <w:jc w:val="center"/>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 xml:space="preserve">0,116 </w:t>
            </w:r>
          </w:p>
        </w:tc>
        <w:tc>
          <w:tcPr>
            <w:tcW w:w="1250" w:type="pct"/>
            <w:tcBorders>
              <w:top w:val="outset" w:sz="6" w:space="0" w:color="E9F8E7"/>
              <w:left w:val="outset" w:sz="6" w:space="0" w:color="E9F8E7"/>
              <w:bottom w:val="outset" w:sz="6" w:space="0" w:color="E9F8E7"/>
              <w:right w:val="outset" w:sz="6" w:space="0" w:color="E9F8E7"/>
            </w:tcBorders>
            <w:vAlign w:val="center"/>
            <w:hideMark/>
          </w:tcPr>
          <w:p w:rsidR="00F24EAC" w:rsidRPr="0075019E" w:rsidRDefault="00F24EAC" w:rsidP="00F24EAC">
            <w:pPr>
              <w:spacing w:after="0" w:line="240" w:lineRule="auto"/>
              <w:jc w:val="center"/>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 xml:space="preserve">0,138 </w:t>
            </w:r>
          </w:p>
        </w:tc>
      </w:tr>
      <w:tr w:rsidR="00F24EAC" w:rsidRPr="0075019E">
        <w:trPr>
          <w:trHeight w:val="225"/>
          <w:tblCellSpacing w:w="15" w:type="dxa"/>
          <w:jc w:val="center"/>
        </w:trPr>
        <w:tc>
          <w:tcPr>
            <w:tcW w:w="1250" w:type="pct"/>
            <w:tcBorders>
              <w:top w:val="outset" w:sz="6" w:space="0" w:color="CCCCCC"/>
              <w:left w:val="outset" w:sz="6" w:space="0" w:color="CCCCCC"/>
              <w:bottom w:val="outset" w:sz="6" w:space="0" w:color="CCCCCC"/>
              <w:right w:val="outset" w:sz="6" w:space="0" w:color="CCCCCC"/>
            </w:tcBorders>
            <w:shd w:val="clear" w:color="auto" w:fill="F3F3F3"/>
            <w:vAlign w:val="center"/>
            <w:hideMark/>
          </w:tcPr>
          <w:p w:rsidR="00F24EAC" w:rsidRPr="0075019E" w:rsidRDefault="00F24EAC" w:rsidP="00F24EAC">
            <w:pPr>
              <w:spacing w:after="0" w:line="225" w:lineRule="atLeast"/>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Folato (</w:t>
            </w:r>
            <w:proofErr w:type="spellStart"/>
            <w:r w:rsidRPr="0075019E">
              <w:rPr>
                <w:rFonts w:ascii="Arial" w:eastAsia="Times New Roman" w:hAnsi="Arial" w:cs="Arial"/>
                <w:color w:val="000000"/>
                <w:sz w:val="20"/>
                <w:szCs w:val="20"/>
                <w:lang w:eastAsia="es-CO"/>
              </w:rPr>
              <w:t>mcg</w:t>
            </w:r>
            <w:proofErr w:type="spellEnd"/>
            <w:r w:rsidRPr="0075019E">
              <w:rPr>
                <w:rFonts w:ascii="Arial" w:eastAsia="Times New Roman" w:hAnsi="Arial" w:cs="Arial"/>
                <w:color w:val="000000"/>
                <w:sz w:val="20"/>
                <w:szCs w:val="20"/>
                <w:lang w:eastAsia="es-CO"/>
              </w:rPr>
              <w:t>)</w:t>
            </w:r>
          </w:p>
        </w:tc>
        <w:tc>
          <w:tcPr>
            <w:tcW w:w="1250" w:type="pct"/>
            <w:tcBorders>
              <w:top w:val="outset" w:sz="6" w:space="0" w:color="E9F8E7"/>
              <w:left w:val="outset" w:sz="6" w:space="0" w:color="E9F8E7"/>
              <w:bottom w:val="outset" w:sz="6" w:space="0" w:color="E9F8E7"/>
              <w:right w:val="outset" w:sz="6" w:space="0" w:color="E9F8E7"/>
            </w:tcBorders>
            <w:vAlign w:val="center"/>
            <w:hideMark/>
          </w:tcPr>
          <w:p w:rsidR="00F24EAC" w:rsidRPr="0075019E" w:rsidRDefault="00F24EAC" w:rsidP="00F24EAC">
            <w:pPr>
              <w:spacing w:after="0" w:line="225" w:lineRule="atLeast"/>
              <w:jc w:val="center"/>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19</w:t>
            </w:r>
          </w:p>
        </w:tc>
        <w:tc>
          <w:tcPr>
            <w:tcW w:w="1250" w:type="pct"/>
            <w:tcBorders>
              <w:top w:val="outset" w:sz="6" w:space="0" w:color="E9F8E7"/>
              <w:left w:val="outset" w:sz="6" w:space="0" w:color="E9F8E7"/>
              <w:bottom w:val="outset" w:sz="6" w:space="0" w:color="E9F8E7"/>
              <w:right w:val="outset" w:sz="6" w:space="0" w:color="E9F8E7"/>
            </w:tcBorders>
            <w:vAlign w:val="center"/>
            <w:hideMark/>
          </w:tcPr>
          <w:p w:rsidR="00F24EAC" w:rsidRPr="0075019E" w:rsidRDefault="00F24EAC" w:rsidP="00F24EAC">
            <w:pPr>
              <w:spacing w:after="0" w:line="225" w:lineRule="atLeast"/>
              <w:jc w:val="center"/>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 xml:space="preserve">105 </w:t>
            </w:r>
          </w:p>
        </w:tc>
      </w:tr>
      <w:tr w:rsidR="00F24EAC" w:rsidRPr="0075019E">
        <w:trPr>
          <w:trHeight w:val="165"/>
          <w:tblCellSpacing w:w="15" w:type="dxa"/>
          <w:jc w:val="center"/>
        </w:trPr>
        <w:tc>
          <w:tcPr>
            <w:tcW w:w="1250" w:type="pct"/>
            <w:tcBorders>
              <w:top w:val="outset" w:sz="6" w:space="0" w:color="CCCCCC"/>
              <w:left w:val="outset" w:sz="6" w:space="0" w:color="CCCCCC"/>
              <w:bottom w:val="outset" w:sz="6" w:space="0" w:color="CCCCCC"/>
              <w:right w:val="outset" w:sz="6" w:space="0" w:color="CCCCCC"/>
            </w:tcBorders>
            <w:shd w:val="clear" w:color="auto" w:fill="F3F3F3"/>
            <w:vAlign w:val="center"/>
            <w:hideMark/>
          </w:tcPr>
          <w:p w:rsidR="00F24EAC" w:rsidRPr="0075019E" w:rsidRDefault="00F24EAC" w:rsidP="00F24EAC">
            <w:pPr>
              <w:spacing w:after="0" w:line="165" w:lineRule="atLeast"/>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Vitamina B-12 (</w:t>
            </w:r>
            <w:proofErr w:type="spellStart"/>
            <w:r w:rsidRPr="0075019E">
              <w:rPr>
                <w:rFonts w:ascii="Arial" w:eastAsia="Times New Roman" w:hAnsi="Arial" w:cs="Arial"/>
                <w:color w:val="000000"/>
                <w:sz w:val="20"/>
                <w:szCs w:val="20"/>
                <w:lang w:eastAsia="es-CO"/>
              </w:rPr>
              <w:t>mcg</w:t>
            </w:r>
            <w:proofErr w:type="spellEnd"/>
            <w:r w:rsidRPr="0075019E">
              <w:rPr>
                <w:rFonts w:ascii="Arial" w:eastAsia="Times New Roman" w:hAnsi="Arial" w:cs="Arial"/>
                <w:color w:val="000000"/>
                <w:sz w:val="20"/>
                <w:szCs w:val="20"/>
                <w:lang w:eastAsia="es-CO"/>
              </w:rPr>
              <w:t xml:space="preserve">) </w:t>
            </w:r>
          </w:p>
        </w:tc>
        <w:tc>
          <w:tcPr>
            <w:tcW w:w="1250" w:type="pct"/>
            <w:tcBorders>
              <w:top w:val="outset" w:sz="6" w:space="0" w:color="E9F8E7"/>
              <w:left w:val="outset" w:sz="6" w:space="0" w:color="E9F8E7"/>
              <w:bottom w:val="outset" w:sz="6" w:space="0" w:color="E9F8E7"/>
              <w:right w:val="outset" w:sz="6" w:space="0" w:color="E9F8E7"/>
            </w:tcBorders>
            <w:vAlign w:val="center"/>
            <w:hideMark/>
          </w:tcPr>
          <w:p w:rsidR="00F24EAC" w:rsidRPr="0075019E" w:rsidRDefault="00F24EAC" w:rsidP="00F24EAC">
            <w:pPr>
              <w:spacing w:after="0" w:line="165" w:lineRule="atLeast"/>
              <w:jc w:val="center"/>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0</w:t>
            </w:r>
          </w:p>
        </w:tc>
        <w:tc>
          <w:tcPr>
            <w:tcW w:w="1250" w:type="pct"/>
            <w:tcBorders>
              <w:top w:val="outset" w:sz="6" w:space="0" w:color="E9F8E7"/>
              <w:left w:val="outset" w:sz="6" w:space="0" w:color="E9F8E7"/>
              <w:bottom w:val="outset" w:sz="6" w:space="0" w:color="E9F8E7"/>
              <w:right w:val="outset" w:sz="6" w:space="0" w:color="E9F8E7"/>
            </w:tcBorders>
            <w:vAlign w:val="center"/>
            <w:hideMark/>
          </w:tcPr>
          <w:p w:rsidR="00F24EAC" w:rsidRPr="0075019E" w:rsidRDefault="00F24EAC" w:rsidP="00F24EAC">
            <w:pPr>
              <w:spacing w:after="0" w:line="165" w:lineRule="atLeast"/>
              <w:jc w:val="center"/>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0</w:t>
            </w:r>
          </w:p>
        </w:tc>
      </w:tr>
      <w:tr w:rsidR="00F24EAC" w:rsidRPr="0075019E">
        <w:trPr>
          <w:trHeight w:val="30"/>
          <w:tblCellSpacing w:w="15" w:type="dxa"/>
          <w:jc w:val="center"/>
        </w:trPr>
        <w:tc>
          <w:tcPr>
            <w:tcW w:w="1250" w:type="pct"/>
            <w:tcBorders>
              <w:top w:val="outset" w:sz="6" w:space="0" w:color="CCCCCC"/>
              <w:left w:val="outset" w:sz="6" w:space="0" w:color="CCCCCC"/>
              <w:bottom w:val="outset" w:sz="6" w:space="0" w:color="CCCCCC"/>
              <w:right w:val="outset" w:sz="6" w:space="0" w:color="CCCCCC"/>
            </w:tcBorders>
            <w:shd w:val="clear" w:color="auto" w:fill="F3F3F3"/>
            <w:vAlign w:val="center"/>
            <w:hideMark/>
          </w:tcPr>
          <w:p w:rsidR="00F24EAC" w:rsidRPr="0075019E" w:rsidRDefault="00F24EAC" w:rsidP="00F24EAC">
            <w:pPr>
              <w:spacing w:after="0" w:line="30" w:lineRule="atLeast"/>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Colesterol (mg)</w:t>
            </w:r>
          </w:p>
        </w:tc>
        <w:tc>
          <w:tcPr>
            <w:tcW w:w="1250" w:type="pct"/>
            <w:tcBorders>
              <w:top w:val="outset" w:sz="6" w:space="0" w:color="E9F8E7"/>
              <w:left w:val="outset" w:sz="6" w:space="0" w:color="E9F8E7"/>
              <w:bottom w:val="outset" w:sz="6" w:space="0" w:color="E9F8E7"/>
              <w:right w:val="outset" w:sz="6" w:space="0" w:color="E9F8E7"/>
            </w:tcBorders>
            <w:vAlign w:val="center"/>
            <w:hideMark/>
          </w:tcPr>
          <w:p w:rsidR="00F24EAC" w:rsidRPr="0075019E" w:rsidRDefault="00F24EAC" w:rsidP="00F24EAC">
            <w:pPr>
              <w:spacing w:after="0" w:line="30" w:lineRule="atLeast"/>
              <w:jc w:val="center"/>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0</w:t>
            </w:r>
          </w:p>
        </w:tc>
        <w:tc>
          <w:tcPr>
            <w:tcW w:w="1250" w:type="pct"/>
            <w:tcBorders>
              <w:top w:val="outset" w:sz="6" w:space="0" w:color="E9F8E7"/>
              <w:left w:val="outset" w:sz="6" w:space="0" w:color="E9F8E7"/>
              <w:bottom w:val="outset" w:sz="6" w:space="0" w:color="E9F8E7"/>
              <w:right w:val="outset" w:sz="6" w:space="0" w:color="E9F8E7"/>
            </w:tcBorders>
            <w:vAlign w:val="center"/>
            <w:hideMark/>
          </w:tcPr>
          <w:p w:rsidR="00F24EAC" w:rsidRPr="0075019E" w:rsidRDefault="00F24EAC" w:rsidP="00F24EAC">
            <w:pPr>
              <w:spacing w:after="0" w:line="30" w:lineRule="atLeast"/>
              <w:jc w:val="center"/>
              <w:rPr>
                <w:rFonts w:ascii="Arial" w:eastAsia="Times New Roman" w:hAnsi="Arial" w:cs="Arial"/>
                <w:color w:val="000000"/>
                <w:sz w:val="24"/>
                <w:szCs w:val="24"/>
                <w:lang w:eastAsia="es-CO"/>
              </w:rPr>
            </w:pPr>
            <w:r w:rsidRPr="0075019E">
              <w:rPr>
                <w:rFonts w:ascii="Arial" w:eastAsia="Times New Roman" w:hAnsi="Arial" w:cs="Arial"/>
                <w:color w:val="000000"/>
                <w:sz w:val="20"/>
                <w:szCs w:val="20"/>
                <w:lang w:eastAsia="es-CO"/>
              </w:rPr>
              <w:t>0</w:t>
            </w:r>
          </w:p>
        </w:tc>
      </w:tr>
    </w:tbl>
    <w:p w:rsidR="008333E7" w:rsidRPr="0075019E" w:rsidRDefault="008333E7">
      <w:pPr>
        <w:rPr>
          <w:rFonts w:ascii="Arial" w:hAnsi="Arial" w:cs="Arial"/>
        </w:rPr>
      </w:pPr>
    </w:p>
    <w:p w:rsidR="00A640DD" w:rsidRPr="0075019E" w:rsidRDefault="00A640DD">
      <w:pPr>
        <w:rPr>
          <w:rFonts w:ascii="Arial" w:hAnsi="Arial" w:cs="Arial"/>
        </w:rPr>
      </w:pPr>
    </w:p>
    <w:p w:rsidR="00F7787F" w:rsidRPr="0075019E" w:rsidRDefault="00F7787F" w:rsidP="00F7787F">
      <w:pPr>
        <w:rPr>
          <w:rFonts w:ascii="Arial" w:eastAsia="Times New Roman" w:hAnsi="Arial" w:cs="Arial"/>
          <w:color w:val="333333"/>
          <w:sz w:val="21"/>
          <w:szCs w:val="21"/>
          <w:lang w:eastAsia="es-CO"/>
        </w:rPr>
      </w:pPr>
      <w:r w:rsidRPr="0075019E">
        <w:rPr>
          <w:rFonts w:ascii="Arial" w:eastAsia="Times New Roman" w:hAnsi="Arial" w:cs="Arial"/>
          <w:color w:val="333333"/>
          <w:sz w:val="21"/>
          <w:szCs w:val="21"/>
          <w:lang w:eastAsia="es-CO"/>
        </w:rPr>
        <w:t>La cebolla es un poderoso estimulante de la secreción gástrica, aumentado la producción de jugos intestinales, exterminando los parásitos (</w:t>
      </w:r>
      <w:hyperlink r:id="rId17" w:tgtFrame="_blank" w:history="1">
        <w:r w:rsidRPr="0075019E">
          <w:rPr>
            <w:rFonts w:ascii="Arial" w:eastAsia="Times New Roman" w:hAnsi="Arial" w:cs="Arial"/>
            <w:color w:val="333333"/>
            <w:sz w:val="21"/>
            <w:szCs w:val="21"/>
            <w:lang w:eastAsia="es-CO"/>
          </w:rPr>
          <w:t>lombrices</w:t>
        </w:r>
      </w:hyperlink>
      <w:r w:rsidRPr="0075019E">
        <w:rPr>
          <w:rFonts w:ascii="Arial" w:eastAsia="Times New Roman" w:hAnsi="Arial" w:cs="Arial"/>
          <w:color w:val="333333"/>
          <w:sz w:val="21"/>
          <w:szCs w:val="21"/>
          <w:lang w:eastAsia="es-CO"/>
        </w:rPr>
        <w:t xml:space="preserve">) y estimulando e </w:t>
      </w:r>
      <w:proofErr w:type="spellStart"/>
      <w:r w:rsidRPr="0075019E">
        <w:rPr>
          <w:rFonts w:ascii="Arial" w:eastAsia="Times New Roman" w:hAnsi="Arial" w:cs="Arial"/>
          <w:color w:val="333333"/>
          <w:sz w:val="21"/>
          <w:szCs w:val="21"/>
          <w:lang w:eastAsia="es-CO"/>
        </w:rPr>
        <w:t>ldesarrollo</w:t>
      </w:r>
      <w:proofErr w:type="spellEnd"/>
      <w:r w:rsidRPr="0075019E">
        <w:rPr>
          <w:rFonts w:ascii="Arial" w:eastAsia="Times New Roman" w:hAnsi="Arial" w:cs="Arial"/>
          <w:color w:val="333333"/>
          <w:sz w:val="21"/>
          <w:szCs w:val="21"/>
          <w:lang w:eastAsia="es-CO"/>
        </w:rPr>
        <w:t xml:space="preserve"> de los colibacilos normales y controlando cualquier otro tipo de </w:t>
      </w:r>
      <w:proofErr w:type="spellStart"/>
      <w:r w:rsidRPr="0075019E">
        <w:rPr>
          <w:rFonts w:ascii="Arial" w:eastAsia="Times New Roman" w:hAnsi="Arial" w:cs="Arial"/>
          <w:color w:val="333333"/>
          <w:sz w:val="21"/>
          <w:szCs w:val="21"/>
          <w:lang w:eastAsia="es-CO"/>
        </w:rPr>
        <w:t>fermentaciónanómala</w:t>
      </w:r>
      <w:proofErr w:type="spellEnd"/>
      <w:r w:rsidRPr="0075019E">
        <w:rPr>
          <w:rFonts w:ascii="Arial" w:eastAsia="Times New Roman" w:hAnsi="Arial" w:cs="Arial"/>
          <w:color w:val="333333"/>
          <w:sz w:val="21"/>
          <w:szCs w:val="21"/>
          <w:lang w:eastAsia="es-CO"/>
        </w:rPr>
        <w:t xml:space="preserve"> (</w:t>
      </w:r>
      <w:hyperlink r:id="rId18" w:tgtFrame="_blank" w:history="1">
        <w:r w:rsidRPr="0075019E">
          <w:rPr>
            <w:rFonts w:ascii="Arial" w:eastAsia="Times New Roman" w:hAnsi="Arial" w:cs="Arial"/>
            <w:color w:val="333333"/>
            <w:sz w:val="21"/>
            <w:szCs w:val="21"/>
            <w:lang w:eastAsia="es-CO"/>
          </w:rPr>
          <w:t>putrefacción</w:t>
        </w:r>
      </w:hyperlink>
    </w:p>
    <w:p w:rsidR="00F7787F" w:rsidRPr="0075019E" w:rsidRDefault="00F7787F" w:rsidP="00F7787F">
      <w:pPr>
        <w:rPr>
          <w:rFonts w:ascii="Arial" w:eastAsia="Times New Roman" w:hAnsi="Arial" w:cs="Arial"/>
          <w:color w:val="333333"/>
          <w:sz w:val="21"/>
          <w:szCs w:val="21"/>
          <w:lang w:eastAsia="es-CO"/>
        </w:rPr>
      </w:pPr>
      <w:r w:rsidRPr="0075019E">
        <w:rPr>
          <w:rFonts w:ascii="Arial" w:eastAsia="Times New Roman" w:hAnsi="Arial" w:cs="Arial"/>
          <w:color w:val="333333"/>
          <w:sz w:val="21"/>
          <w:szCs w:val="21"/>
          <w:lang w:eastAsia="es-CO"/>
        </w:rPr>
        <w:lastRenderedPageBreak/>
        <w:t xml:space="preserve">). Al mismo tiempo estimula también otras secreciones como son las del hígado, la vesícula biliar y el páncreas, las cuales están también relacionadas con el funcionamiento digestivo. Ello se debe a que sus componentes estimulan la </w:t>
      </w:r>
      <w:proofErr w:type="spellStart"/>
      <w:r w:rsidRPr="0075019E">
        <w:rPr>
          <w:rFonts w:ascii="Arial" w:eastAsia="Times New Roman" w:hAnsi="Arial" w:cs="Arial"/>
          <w:color w:val="333333"/>
          <w:sz w:val="21"/>
          <w:szCs w:val="21"/>
          <w:lang w:eastAsia="es-CO"/>
        </w:rPr>
        <w:t>producciónde</w:t>
      </w:r>
      <w:proofErr w:type="spellEnd"/>
      <w:r w:rsidRPr="0075019E">
        <w:rPr>
          <w:rFonts w:ascii="Arial" w:eastAsia="Times New Roman" w:hAnsi="Arial" w:cs="Arial"/>
          <w:color w:val="333333"/>
          <w:sz w:val="21"/>
          <w:szCs w:val="21"/>
          <w:lang w:eastAsia="es-CO"/>
        </w:rPr>
        <w:t xml:space="preserve"> la hormona secretina</w:t>
      </w:r>
    </w:p>
    <w:p w:rsidR="00F7787F" w:rsidRPr="0075019E" w:rsidRDefault="00F7787F" w:rsidP="00F7787F">
      <w:pPr>
        <w:rPr>
          <w:rFonts w:ascii="Arial" w:eastAsia="Times New Roman" w:hAnsi="Arial" w:cs="Arial"/>
          <w:color w:val="333333"/>
          <w:sz w:val="21"/>
          <w:szCs w:val="21"/>
          <w:lang w:eastAsia="es-CO"/>
        </w:rPr>
      </w:pPr>
      <w:r w:rsidRPr="0075019E">
        <w:rPr>
          <w:rFonts w:ascii="Arial" w:eastAsia="Times New Roman" w:hAnsi="Arial" w:cs="Arial"/>
          <w:color w:val="333333"/>
          <w:sz w:val="21"/>
          <w:szCs w:val="21"/>
          <w:lang w:eastAsia="es-CO"/>
        </w:rPr>
        <w:t xml:space="preserve">en el páncreas, lo que influye no solo en su buen funcionamiento, sino en el de las otras glándulas, pero además la cebolla también de por sí contiene fermentos y hormonas vegetales (secretinas), una de las cuales, la </w:t>
      </w:r>
      <w:proofErr w:type="spellStart"/>
      <w:r w:rsidRPr="0075019E">
        <w:rPr>
          <w:rFonts w:ascii="Arial" w:eastAsia="Times New Roman" w:hAnsi="Arial" w:cs="Arial"/>
          <w:color w:val="333333"/>
          <w:sz w:val="21"/>
          <w:szCs w:val="21"/>
          <w:lang w:eastAsia="es-CO"/>
        </w:rPr>
        <w:t>glucoquinina</w:t>
      </w:r>
      <w:proofErr w:type="spellEnd"/>
      <w:r w:rsidRPr="0075019E">
        <w:rPr>
          <w:rFonts w:ascii="Arial" w:eastAsia="Times New Roman" w:hAnsi="Arial" w:cs="Arial"/>
          <w:color w:val="333333"/>
          <w:sz w:val="21"/>
          <w:szCs w:val="21"/>
          <w:lang w:eastAsia="es-CO"/>
        </w:rPr>
        <w:t>, parece ser que actúa sobre el metabolismo del azúcar de forma similar a la de la insulina del páncreas, es decir reduciendo el exceso de azúcar en la sangre(</w:t>
      </w:r>
      <w:hyperlink r:id="rId19" w:tgtFrame="_blank" w:history="1">
        <w:r w:rsidRPr="0075019E">
          <w:rPr>
            <w:rFonts w:ascii="Arial" w:eastAsia="Times New Roman" w:hAnsi="Arial" w:cs="Arial"/>
            <w:color w:val="333333"/>
            <w:sz w:val="21"/>
            <w:szCs w:val="21"/>
            <w:lang w:eastAsia="es-CO"/>
          </w:rPr>
          <w:t>diabéticos</w:t>
        </w:r>
      </w:hyperlink>
      <w:r w:rsidRPr="0075019E">
        <w:rPr>
          <w:rFonts w:ascii="Arial" w:eastAsia="Times New Roman" w:hAnsi="Arial" w:cs="Arial"/>
          <w:color w:val="333333"/>
          <w:sz w:val="21"/>
          <w:szCs w:val="21"/>
          <w:lang w:eastAsia="es-CO"/>
        </w:rPr>
        <w:t>).Otro efecto interesante de la cebolla es su acción diurética</w:t>
      </w:r>
    </w:p>
    <w:p w:rsidR="00F7787F" w:rsidRPr="0075019E" w:rsidRDefault="00F7787F" w:rsidP="00F7787F">
      <w:pPr>
        <w:rPr>
          <w:rFonts w:ascii="Arial" w:eastAsia="Times New Roman" w:hAnsi="Arial" w:cs="Arial"/>
          <w:color w:val="333333"/>
          <w:sz w:val="21"/>
          <w:szCs w:val="21"/>
          <w:lang w:eastAsia="es-CO"/>
        </w:rPr>
      </w:pPr>
      <w:proofErr w:type="gramStart"/>
      <w:r w:rsidRPr="0075019E">
        <w:rPr>
          <w:rFonts w:ascii="Arial" w:eastAsia="Times New Roman" w:hAnsi="Arial" w:cs="Arial"/>
          <w:color w:val="333333"/>
          <w:sz w:val="21"/>
          <w:szCs w:val="21"/>
          <w:lang w:eastAsia="es-CO"/>
        </w:rPr>
        <w:t>directamente</w:t>
      </w:r>
      <w:proofErr w:type="gramEnd"/>
      <w:r w:rsidRPr="0075019E">
        <w:rPr>
          <w:rFonts w:ascii="Arial" w:eastAsia="Times New Roman" w:hAnsi="Arial" w:cs="Arial"/>
          <w:color w:val="333333"/>
          <w:sz w:val="21"/>
          <w:szCs w:val="21"/>
          <w:lang w:eastAsia="es-CO"/>
        </w:rPr>
        <w:t xml:space="preserve"> relacionada con las enfermedades circulatorias y renales, conteniendo además, según se ha podido demostrar en animales sustancias de efectos estimulantes sobre el corazón. Asimismo, por contener compuestos </w:t>
      </w:r>
      <w:proofErr w:type="spellStart"/>
      <w:r w:rsidRPr="0075019E">
        <w:rPr>
          <w:rFonts w:ascii="Arial" w:eastAsia="Times New Roman" w:hAnsi="Arial" w:cs="Arial"/>
          <w:color w:val="333333"/>
          <w:sz w:val="21"/>
          <w:szCs w:val="21"/>
          <w:lang w:eastAsia="es-CO"/>
        </w:rPr>
        <w:t>sulfociánicos</w:t>
      </w:r>
      <w:proofErr w:type="spellEnd"/>
      <w:r w:rsidRPr="0075019E">
        <w:rPr>
          <w:rFonts w:ascii="Arial" w:eastAsia="Times New Roman" w:hAnsi="Arial" w:cs="Arial"/>
          <w:color w:val="333333"/>
          <w:sz w:val="21"/>
          <w:szCs w:val="21"/>
          <w:lang w:eastAsia="es-CO"/>
        </w:rPr>
        <w:t xml:space="preserve"> que actúan como factores que hacen descender la presión sanguínea (</w:t>
      </w:r>
      <w:hyperlink r:id="rId20" w:tgtFrame="_blank" w:history="1">
        <w:r w:rsidRPr="0075019E">
          <w:rPr>
            <w:rFonts w:ascii="Arial" w:eastAsia="Times New Roman" w:hAnsi="Arial" w:cs="Arial"/>
            <w:color w:val="333333"/>
            <w:sz w:val="21"/>
            <w:szCs w:val="21"/>
            <w:lang w:eastAsia="es-CO"/>
          </w:rPr>
          <w:t>hipotensores</w:t>
        </w:r>
      </w:hyperlink>
      <w:r w:rsidRPr="0075019E">
        <w:rPr>
          <w:rFonts w:ascii="Arial" w:eastAsia="Times New Roman" w:hAnsi="Arial" w:cs="Arial"/>
          <w:color w:val="333333"/>
          <w:sz w:val="21"/>
          <w:szCs w:val="21"/>
          <w:lang w:eastAsia="es-CO"/>
        </w:rPr>
        <w:t xml:space="preserve">), posee efectos beneficiosos sobre los enfermos </w:t>
      </w:r>
      <w:proofErr w:type="spellStart"/>
      <w:r w:rsidRPr="0075019E">
        <w:rPr>
          <w:rFonts w:ascii="Arial" w:eastAsia="Times New Roman" w:hAnsi="Arial" w:cs="Arial"/>
          <w:color w:val="333333"/>
          <w:sz w:val="21"/>
          <w:szCs w:val="21"/>
          <w:lang w:eastAsia="es-CO"/>
        </w:rPr>
        <w:t>dearteriosclerosis.Su</w:t>
      </w:r>
      <w:proofErr w:type="spellEnd"/>
      <w:r w:rsidRPr="0075019E">
        <w:rPr>
          <w:rFonts w:ascii="Arial" w:eastAsia="Times New Roman" w:hAnsi="Arial" w:cs="Arial"/>
          <w:color w:val="333333"/>
          <w:sz w:val="21"/>
          <w:szCs w:val="21"/>
          <w:lang w:eastAsia="es-CO"/>
        </w:rPr>
        <w:t xml:space="preserve"> acción sobre </w:t>
      </w:r>
      <w:proofErr w:type="spellStart"/>
      <w:r w:rsidRPr="0075019E">
        <w:rPr>
          <w:rFonts w:ascii="Arial" w:eastAsia="Times New Roman" w:hAnsi="Arial" w:cs="Arial"/>
          <w:color w:val="333333"/>
          <w:sz w:val="21"/>
          <w:szCs w:val="21"/>
          <w:lang w:eastAsia="es-CO"/>
        </w:rPr>
        <w:t>lasvías</w:t>
      </w:r>
      <w:proofErr w:type="spellEnd"/>
      <w:r w:rsidRPr="0075019E">
        <w:rPr>
          <w:rFonts w:ascii="Arial" w:eastAsia="Times New Roman" w:hAnsi="Arial" w:cs="Arial"/>
          <w:color w:val="333333"/>
          <w:sz w:val="21"/>
          <w:szCs w:val="21"/>
          <w:lang w:eastAsia="es-CO"/>
        </w:rPr>
        <w:t xml:space="preserve"> </w:t>
      </w:r>
      <w:proofErr w:type="spellStart"/>
      <w:r w:rsidRPr="0075019E">
        <w:rPr>
          <w:rFonts w:ascii="Arial" w:eastAsia="Times New Roman" w:hAnsi="Arial" w:cs="Arial"/>
          <w:color w:val="333333"/>
          <w:sz w:val="21"/>
          <w:szCs w:val="21"/>
          <w:lang w:eastAsia="es-CO"/>
        </w:rPr>
        <w:t>respiratoriases</w:t>
      </w:r>
      <w:proofErr w:type="spellEnd"/>
      <w:r w:rsidRPr="0075019E">
        <w:rPr>
          <w:rFonts w:ascii="Arial" w:eastAsia="Times New Roman" w:hAnsi="Arial" w:cs="Arial"/>
          <w:color w:val="333333"/>
          <w:sz w:val="21"/>
          <w:szCs w:val="21"/>
          <w:lang w:eastAsia="es-CO"/>
        </w:rPr>
        <w:t xml:space="preserve"> bien conocida por todos, resultando beneficioso para las afecciones catarrales de </w:t>
      </w:r>
      <w:proofErr w:type="spellStart"/>
      <w:r w:rsidRPr="0075019E">
        <w:rPr>
          <w:rFonts w:ascii="Arial" w:eastAsia="Times New Roman" w:hAnsi="Arial" w:cs="Arial"/>
          <w:color w:val="333333"/>
          <w:sz w:val="21"/>
          <w:szCs w:val="21"/>
          <w:lang w:eastAsia="es-CO"/>
        </w:rPr>
        <w:t>las</w:t>
      </w:r>
      <w:hyperlink r:id="rId21" w:tgtFrame="_blank" w:history="1">
        <w:r w:rsidRPr="0075019E">
          <w:rPr>
            <w:rFonts w:ascii="Arial" w:eastAsia="Times New Roman" w:hAnsi="Arial" w:cs="Arial"/>
            <w:color w:val="333333"/>
            <w:sz w:val="21"/>
            <w:szCs w:val="21"/>
            <w:lang w:eastAsia="es-CO"/>
          </w:rPr>
          <w:t>vías</w:t>
        </w:r>
        <w:proofErr w:type="spellEnd"/>
        <w:r w:rsidRPr="0075019E">
          <w:rPr>
            <w:rFonts w:ascii="Arial" w:eastAsia="Times New Roman" w:hAnsi="Arial" w:cs="Arial"/>
            <w:color w:val="333333"/>
            <w:sz w:val="21"/>
            <w:szCs w:val="21"/>
            <w:lang w:eastAsia="es-CO"/>
          </w:rPr>
          <w:t xml:space="preserve"> respiratorias</w:t>
        </w:r>
      </w:hyperlink>
      <w:r w:rsidRPr="0075019E">
        <w:rPr>
          <w:rFonts w:ascii="Arial" w:eastAsia="Times New Roman" w:hAnsi="Arial" w:cs="Arial"/>
          <w:color w:val="333333"/>
          <w:sz w:val="21"/>
          <w:szCs w:val="21"/>
          <w:lang w:eastAsia="es-CO"/>
        </w:rPr>
        <w:t xml:space="preserve">, pues su aceite etéreo se filtra </w:t>
      </w:r>
      <w:proofErr w:type="spellStart"/>
      <w:r w:rsidRPr="0075019E">
        <w:rPr>
          <w:rFonts w:ascii="Arial" w:eastAsia="Times New Roman" w:hAnsi="Arial" w:cs="Arial"/>
          <w:color w:val="333333"/>
          <w:sz w:val="21"/>
          <w:szCs w:val="21"/>
          <w:lang w:eastAsia="es-CO"/>
        </w:rPr>
        <w:t>através</w:t>
      </w:r>
      <w:proofErr w:type="spellEnd"/>
      <w:r w:rsidRPr="0075019E">
        <w:rPr>
          <w:rFonts w:ascii="Arial" w:eastAsia="Times New Roman" w:hAnsi="Arial" w:cs="Arial"/>
          <w:color w:val="333333"/>
          <w:sz w:val="21"/>
          <w:szCs w:val="21"/>
          <w:lang w:eastAsia="es-CO"/>
        </w:rPr>
        <w:t xml:space="preserve"> de los pulmones, evitando la congestión de los vasos y pequeños </w:t>
      </w:r>
      <w:proofErr w:type="spellStart"/>
      <w:r w:rsidRPr="0075019E">
        <w:rPr>
          <w:rFonts w:ascii="Arial" w:eastAsia="Times New Roman" w:hAnsi="Arial" w:cs="Arial"/>
          <w:color w:val="333333"/>
          <w:sz w:val="21"/>
          <w:szCs w:val="21"/>
          <w:lang w:eastAsia="es-CO"/>
        </w:rPr>
        <w:t>bronquiolos,facilitando</w:t>
      </w:r>
      <w:proofErr w:type="spellEnd"/>
      <w:r w:rsidRPr="0075019E">
        <w:rPr>
          <w:rFonts w:ascii="Arial" w:eastAsia="Times New Roman" w:hAnsi="Arial" w:cs="Arial"/>
          <w:color w:val="333333"/>
          <w:sz w:val="21"/>
          <w:szCs w:val="21"/>
          <w:lang w:eastAsia="es-CO"/>
        </w:rPr>
        <w:t xml:space="preserve"> la expectoración y calmando la tos y la irritación de la garganta. Es por esta propiedad que en afecciones de las vías respiratorias es muy útil preparar un jarabe a </w:t>
      </w:r>
      <w:proofErr w:type="spellStart"/>
      <w:r w:rsidRPr="0075019E">
        <w:rPr>
          <w:rFonts w:ascii="Arial" w:eastAsia="Times New Roman" w:hAnsi="Arial" w:cs="Arial"/>
          <w:color w:val="333333"/>
          <w:sz w:val="21"/>
          <w:szCs w:val="21"/>
          <w:lang w:eastAsia="es-CO"/>
        </w:rPr>
        <w:t>basede</w:t>
      </w:r>
      <w:proofErr w:type="spellEnd"/>
      <w:r w:rsidRPr="0075019E">
        <w:rPr>
          <w:rFonts w:ascii="Arial" w:eastAsia="Times New Roman" w:hAnsi="Arial" w:cs="Arial"/>
          <w:color w:val="333333"/>
          <w:sz w:val="21"/>
          <w:szCs w:val="21"/>
          <w:lang w:eastAsia="es-CO"/>
        </w:rPr>
        <w:t xml:space="preserve"> cebolla cortada en rodajas finas con un par de cucharadas soperas de miel por </w:t>
      </w:r>
      <w:proofErr w:type="spellStart"/>
      <w:r w:rsidRPr="0075019E">
        <w:rPr>
          <w:rFonts w:ascii="Arial" w:eastAsia="Times New Roman" w:hAnsi="Arial" w:cs="Arial"/>
          <w:color w:val="333333"/>
          <w:sz w:val="21"/>
          <w:szCs w:val="21"/>
          <w:lang w:eastAsia="es-CO"/>
        </w:rPr>
        <w:t>encima.Después</w:t>
      </w:r>
      <w:proofErr w:type="spellEnd"/>
      <w:r w:rsidRPr="0075019E">
        <w:rPr>
          <w:rFonts w:ascii="Arial" w:eastAsia="Times New Roman" w:hAnsi="Arial" w:cs="Arial"/>
          <w:color w:val="333333"/>
          <w:sz w:val="21"/>
          <w:szCs w:val="21"/>
          <w:lang w:eastAsia="es-CO"/>
        </w:rPr>
        <w:t xml:space="preserve"> de unas horas el jugo resultante se puede tomar para calmar la tos y mejorar </w:t>
      </w:r>
      <w:proofErr w:type="spellStart"/>
      <w:r w:rsidRPr="0075019E">
        <w:rPr>
          <w:rFonts w:ascii="Arial" w:eastAsia="Times New Roman" w:hAnsi="Arial" w:cs="Arial"/>
          <w:color w:val="333333"/>
          <w:sz w:val="21"/>
          <w:szCs w:val="21"/>
          <w:lang w:eastAsia="es-CO"/>
        </w:rPr>
        <w:t>laexpectoración</w:t>
      </w:r>
      <w:proofErr w:type="spellEnd"/>
      <w:r w:rsidRPr="0075019E">
        <w:rPr>
          <w:rFonts w:ascii="Arial" w:eastAsia="Times New Roman" w:hAnsi="Arial" w:cs="Arial"/>
          <w:color w:val="333333"/>
          <w:sz w:val="21"/>
          <w:szCs w:val="21"/>
          <w:lang w:eastAsia="es-CO"/>
        </w:rPr>
        <w:t xml:space="preserve">. Este jarabe es muy útil para los </w:t>
      </w:r>
      <w:proofErr w:type="spellStart"/>
      <w:r w:rsidRPr="0075019E">
        <w:rPr>
          <w:rFonts w:ascii="Arial" w:eastAsia="Times New Roman" w:hAnsi="Arial" w:cs="Arial"/>
          <w:color w:val="333333"/>
          <w:sz w:val="21"/>
          <w:szCs w:val="21"/>
          <w:lang w:eastAsia="es-CO"/>
        </w:rPr>
        <w:t>niños.Por</w:t>
      </w:r>
      <w:proofErr w:type="spellEnd"/>
      <w:r w:rsidRPr="0075019E">
        <w:rPr>
          <w:rFonts w:ascii="Arial" w:eastAsia="Times New Roman" w:hAnsi="Arial" w:cs="Arial"/>
          <w:color w:val="333333"/>
          <w:sz w:val="21"/>
          <w:szCs w:val="21"/>
          <w:lang w:eastAsia="es-CO"/>
        </w:rPr>
        <w:t xml:space="preserve"> otra parte, autores como los Dres. Bing y </w:t>
      </w:r>
      <w:proofErr w:type="spellStart"/>
      <w:r w:rsidRPr="0075019E">
        <w:rPr>
          <w:rFonts w:ascii="Arial" w:eastAsia="Times New Roman" w:hAnsi="Arial" w:cs="Arial"/>
          <w:color w:val="333333"/>
          <w:sz w:val="21"/>
          <w:szCs w:val="21"/>
          <w:lang w:eastAsia="es-CO"/>
        </w:rPr>
        <w:t>Lipp</w:t>
      </w:r>
      <w:proofErr w:type="spellEnd"/>
      <w:r w:rsidRPr="0075019E">
        <w:rPr>
          <w:rFonts w:ascii="Arial" w:eastAsia="Times New Roman" w:hAnsi="Arial" w:cs="Arial"/>
          <w:color w:val="333333"/>
          <w:sz w:val="21"/>
          <w:szCs w:val="21"/>
          <w:lang w:eastAsia="es-CO"/>
        </w:rPr>
        <w:t xml:space="preserve"> conceden a la cebolla</w:t>
      </w:r>
    </w:p>
    <w:p w:rsidR="00F7787F" w:rsidRPr="0075019E" w:rsidRDefault="00F7787F" w:rsidP="00F7787F">
      <w:pPr>
        <w:rPr>
          <w:rFonts w:ascii="Arial" w:eastAsia="Times New Roman" w:hAnsi="Arial" w:cs="Arial"/>
          <w:color w:val="333333"/>
          <w:sz w:val="21"/>
          <w:szCs w:val="21"/>
          <w:lang w:eastAsia="es-CO"/>
        </w:rPr>
      </w:pPr>
      <w:r w:rsidRPr="0075019E">
        <w:rPr>
          <w:rFonts w:ascii="Arial" w:eastAsia="Times New Roman" w:hAnsi="Arial" w:cs="Arial"/>
          <w:color w:val="333333"/>
          <w:sz w:val="21"/>
          <w:szCs w:val="21"/>
          <w:lang w:eastAsia="es-CO"/>
        </w:rPr>
        <w:t>efectos calmantes sobre las excitaciones</w:t>
      </w:r>
      <w:hyperlink r:id="rId22" w:tgtFrame="_blank" w:history="1">
        <w:r w:rsidRPr="0075019E">
          <w:rPr>
            <w:rFonts w:ascii="Arial" w:eastAsia="Times New Roman" w:hAnsi="Arial" w:cs="Arial"/>
            <w:color w:val="333333"/>
            <w:sz w:val="21"/>
            <w:szCs w:val="21"/>
            <w:lang w:eastAsia="es-CO"/>
          </w:rPr>
          <w:t xml:space="preserve"> </w:t>
        </w:r>
      </w:hyperlink>
      <w:hyperlink r:id="rId23" w:tgtFrame="_blank" w:history="1">
        <w:r w:rsidRPr="0075019E">
          <w:rPr>
            <w:rFonts w:ascii="Arial" w:eastAsia="Times New Roman" w:hAnsi="Arial" w:cs="Arial"/>
            <w:color w:val="333333"/>
            <w:sz w:val="21"/>
            <w:szCs w:val="21"/>
            <w:lang w:eastAsia="es-CO"/>
          </w:rPr>
          <w:t>nerviosas</w:t>
        </w:r>
      </w:hyperlink>
      <w:r w:rsidRPr="0075019E">
        <w:rPr>
          <w:rFonts w:ascii="Arial" w:eastAsia="Times New Roman" w:hAnsi="Arial" w:cs="Arial"/>
          <w:color w:val="333333"/>
          <w:sz w:val="21"/>
          <w:szCs w:val="21"/>
          <w:lang w:eastAsia="es-CO"/>
        </w:rPr>
        <w:t xml:space="preserve"> y psíquicas, y es ampliamente reconocida la capacidad de la cebolla para la renovación de la sangre, así como su efecto beneficios </w:t>
      </w:r>
      <w:proofErr w:type="spellStart"/>
      <w:r w:rsidRPr="0075019E">
        <w:rPr>
          <w:rFonts w:ascii="Arial" w:eastAsia="Times New Roman" w:hAnsi="Arial" w:cs="Arial"/>
          <w:color w:val="333333"/>
          <w:sz w:val="21"/>
          <w:szCs w:val="21"/>
          <w:lang w:eastAsia="es-CO"/>
        </w:rPr>
        <w:t>osobre</w:t>
      </w:r>
      <w:proofErr w:type="spellEnd"/>
      <w:r w:rsidRPr="0075019E">
        <w:rPr>
          <w:rFonts w:ascii="Arial" w:eastAsia="Times New Roman" w:hAnsi="Arial" w:cs="Arial"/>
          <w:color w:val="333333"/>
          <w:sz w:val="21"/>
          <w:szCs w:val="21"/>
          <w:lang w:eastAsia="es-CO"/>
        </w:rPr>
        <w:t xml:space="preserve"> la digestión, por lo que suele utilizarse en los casos de </w:t>
      </w:r>
      <w:hyperlink r:id="rId24" w:tgtFrame="_blank" w:history="1">
        <w:r w:rsidRPr="0075019E">
          <w:rPr>
            <w:rFonts w:ascii="Arial" w:eastAsia="Times New Roman" w:hAnsi="Arial" w:cs="Arial"/>
            <w:color w:val="333333"/>
            <w:sz w:val="21"/>
            <w:szCs w:val="21"/>
            <w:lang w:eastAsia="es-CO"/>
          </w:rPr>
          <w:t>anemia</w:t>
        </w:r>
      </w:hyperlink>
      <w:r w:rsidRPr="0075019E">
        <w:rPr>
          <w:rFonts w:ascii="Arial" w:eastAsia="Times New Roman" w:hAnsi="Arial" w:cs="Arial"/>
          <w:color w:val="333333"/>
          <w:sz w:val="21"/>
          <w:szCs w:val="21"/>
          <w:lang w:eastAsia="es-CO"/>
        </w:rPr>
        <w:t xml:space="preserve"> , sobre todo si pueden ser debidas a prolongados trastornos en el normal funcionamiento del intestino. Ello se explica en parte por su elevado contenido en vitaminas naturales y sales minerales.</w:t>
      </w:r>
      <w:r w:rsidR="008B4C7A" w:rsidRPr="0075019E">
        <w:rPr>
          <w:rFonts w:ascii="Arial" w:eastAsia="Times New Roman" w:hAnsi="Arial" w:cs="Arial"/>
          <w:color w:val="333333"/>
          <w:sz w:val="21"/>
          <w:szCs w:val="21"/>
          <w:lang w:eastAsia="es-CO"/>
        </w:rPr>
        <w:t xml:space="preserve"> </w:t>
      </w:r>
      <w:r w:rsidRPr="0075019E">
        <w:rPr>
          <w:rFonts w:ascii="Arial" w:eastAsia="Times New Roman" w:hAnsi="Arial" w:cs="Arial"/>
          <w:color w:val="333333"/>
          <w:sz w:val="21"/>
          <w:szCs w:val="21"/>
          <w:lang w:eastAsia="es-CO"/>
        </w:rPr>
        <w:t>Por su</w:t>
      </w:r>
      <w:r w:rsidR="008B4C7A" w:rsidRPr="0075019E">
        <w:rPr>
          <w:rFonts w:ascii="Arial" w:eastAsia="Times New Roman" w:hAnsi="Arial" w:cs="Arial"/>
          <w:color w:val="333333"/>
          <w:sz w:val="21"/>
          <w:szCs w:val="21"/>
          <w:lang w:eastAsia="es-CO"/>
        </w:rPr>
        <w:t xml:space="preserve"> </w:t>
      </w:r>
      <w:r w:rsidRPr="0075019E">
        <w:rPr>
          <w:rFonts w:ascii="Arial" w:eastAsia="Times New Roman" w:hAnsi="Arial" w:cs="Arial"/>
          <w:color w:val="333333"/>
          <w:sz w:val="21"/>
          <w:szCs w:val="21"/>
          <w:lang w:eastAsia="es-CO"/>
        </w:rPr>
        <w:t xml:space="preserve">contenido en flúor, (según </w:t>
      </w:r>
      <w:proofErr w:type="spellStart"/>
      <w:r w:rsidRPr="0075019E">
        <w:rPr>
          <w:rFonts w:ascii="Arial" w:eastAsia="Times New Roman" w:hAnsi="Arial" w:cs="Arial"/>
          <w:color w:val="333333"/>
          <w:sz w:val="21"/>
          <w:szCs w:val="21"/>
          <w:lang w:eastAsia="es-CO"/>
        </w:rPr>
        <w:t>Mayerhofer</w:t>
      </w:r>
      <w:proofErr w:type="spellEnd"/>
      <w:r w:rsidRPr="0075019E">
        <w:rPr>
          <w:rFonts w:ascii="Arial" w:eastAsia="Times New Roman" w:hAnsi="Arial" w:cs="Arial"/>
          <w:color w:val="333333"/>
          <w:sz w:val="21"/>
          <w:szCs w:val="21"/>
          <w:lang w:eastAsia="es-CO"/>
        </w:rPr>
        <w:t xml:space="preserve">, Schneider y </w:t>
      </w:r>
      <w:proofErr w:type="spellStart"/>
      <w:r w:rsidRPr="0075019E">
        <w:rPr>
          <w:rFonts w:ascii="Arial" w:eastAsia="Times New Roman" w:hAnsi="Arial" w:cs="Arial"/>
          <w:color w:val="333333"/>
          <w:sz w:val="21"/>
          <w:szCs w:val="21"/>
          <w:lang w:eastAsia="es-CO"/>
        </w:rPr>
        <w:t>Wasicky</w:t>
      </w:r>
      <w:proofErr w:type="spellEnd"/>
      <w:r w:rsidRPr="0075019E">
        <w:rPr>
          <w:rFonts w:ascii="Arial" w:eastAsia="Times New Roman" w:hAnsi="Arial" w:cs="Arial"/>
          <w:color w:val="333333"/>
          <w:sz w:val="21"/>
          <w:szCs w:val="21"/>
          <w:lang w:eastAsia="es-CO"/>
        </w:rPr>
        <w:t xml:space="preserve">, 0,5 mg. por kilo de cebolla fresca), posee una influencia beneficiosa sobre la glándula </w:t>
      </w:r>
      <w:hyperlink r:id="rId25" w:tgtFrame="_blank" w:history="1">
        <w:r w:rsidRPr="0075019E">
          <w:rPr>
            <w:rFonts w:ascii="Arial" w:eastAsia="Times New Roman" w:hAnsi="Arial" w:cs="Arial"/>
            <w:color w:val="333333"/>
            <w:sz w:val="21"/>
            <w:szCs w:val="21"/>
            <w:lang w:eastAsia="es-CO"/>
          </w:rPr>
          <w:t>tiroides</w:t>
        </w:r>
      </w:hyperlink>
      <w:r w:rsidRPr="0075019E">
        <w:rPr>
          <w:rFonts w:ascii="Arial" w:eastAsia="Times New Roman" w:hAnsi="Arial" w:cs="Arial"/>
          <w:color w:val="333333"/>
          <w:sz w:val="21"/>
          <w:szCs w:val="21"/>
          <w:lang w:eastAsia="es-CO"/>
        </w:rPr>
        <w:t>, controlando su funcionamiento excesivo, y sobre el esmalte dentario por su acción conservadora del mismo.</w:t>
      </w:r>
    </w:p>
    <w:p w:rsidR="006C7E34" w:rsidRPr="0075019E" w:rsidRDefault="006C7E34" w:rsidP="006C7E34">
      <w:pPr>
        <w:spacing w:after="0"/>
        <w:ind w:right="-1"/>
        <w:rPr>
          <w:rFonts w:ascii="Arial" w:hAnsi="Arial" w:cs="Arial"/>
          <w:b/>
        </w:rPr>
      </w:pPr>
      <w:r w:rsidRPr="0075019E">
        <w:rPr>
          <w:rFonts w:ascii="Arial" w:hAnsi="Arial" w:cs="Arial"/>
          <w:b/>
        </w:rPr>
        <w:t>Propiedades de la Cebolla Cabezona</w:t>
      </w:r>
    </w:p>
    <w:p w:rsidR="006C7E34" w:rsidRPr="0075019E" w:rsidRDefault="006C7E34" w:rsidP="006C7E34">
      <w:pPr>
        <w:spacing w:after="0"/>
        <w:ind w:right="-1"/>
        <w:textAlignment w:val="baseline"/>
        <w:rPr>
          <w:rFonts w:ascii="Arial" w:eastAsia="Times New Roman" w:hAnsi="Arial" w:cs="Arial"/>
          <w:lang w:val="es-ES" w:eastAsia="es-CO"/>
        </w:rPr>
      </w:pPr>
      <w:r w:rsidRPr="0075019E">
        <w:rPr>
          <w:rFonts w:ascii="Arial" w:eastAsia="Times New Roman" w:hAnsi="Arial" w:cs="Arial"/>
          <w:lang w:val="es-ES" w:eastAsia="es-CO"/>
        </w:rPr>
        <w:t xml:space="preserve">Tiene una sustancia llamada </w:t>
      </w:r>
      <w:proofErr w:type="spellStart"/>
      <w:r w:rsidRPr="0075019E">
        <w:rPr>
          <w:rFonts w:ascii="Arial" w:eastAsia="Times New Roman" w:hAnsi="Arial" w:cs="Arial"/>
          <w:lang w:val="es-ES" w:eastAsia="es-CO"/>
        </w:rPr>
        <w:t>glucoquinina</w:t>
      </w:r>
      <w:proofErr w:type="spellEnd"/>
      <w:r w:rsidRPr="0075019E">
        <w:rPr>
          <w:rFonts w:ascii="Arial" w:eastAsia="Times New Roman" w:hAnsi="Arial" w:cs="Arial"/>
          <w:lang w:val="es-ES" w:eastAsia="es-CO"/>
        </w:rPr>
        <w:t xml:space="preserve"> que disminuye el nivel de azúcar en la sangre, tiene un bajo contenido de azúcares, grasas, calorías y tiene fibra. Por este motivo la cebolla se encuentra indicada en las dietas de las personas diabéticas.</w:t>
      </w:r>
    </w:p>
    <w:p w:rsidR="006C7E34" w:rsidRPr="0075019E" w:rsidRDefault="006C7E34" w:rsidP="006C7E34">
      <w:pPr>
        <w:spacing w:after="0"/>
        <w:ind w:right="-1"/>
        <w:jc w:val="both"/>
        <w:rPr>
          <w:rStyle w:val="apple-converted-space"/>
          <w:rFonts w:ascii="Arial" w:hAnsi="Arial" w:cs="Arial"/>
          <w:shd w:val="clear" w:color="auto" w:fill="FFFFFF"/>
          <w:lang w:val="es-ES"/>
        </w:rPr>
      </w:pPr>
      <w:r w:rsidRPr="0075019E">
        <w:rPr>
          <w:rStyle w:val="Textoennegrita"/>
          <w:rFonts w:ascii="Arial" w:hAnsi="Arial" w:cs="Arial"/>
          <w:b w:val="0"/>
          <w:bdr w:val="none" w:sz="0" w:space="0" w:color="auto" w:frame="1"/>
          <w:shd w:val="clear" w:color="auto" w:fill="FFFFFF"/>
          <w:lang w:val="es-ES"/>
        </w:rPr>
        <w:t>El consumo de cebolla cabezona</w:t>
      </w:r>
      <w:r w:rsidRPr="0075019E">
        <w:rPr>
          <w:rStyle w:val="apple-converted-space"/>
          <w:rFonts w:ascii="Arial" w:hAnsi="Arial" w:cs="Arial"/>
          <w:shd w:val="clear" w:color="auto" w:fill="FFFFFF"/>
          <w:lang w:val="es-ES"/>
        </w:rPr>
        <w:t> </w:t>
      </w:r>
      <w:r w:rsidRPr="0075019E">
        <w:rPr>
          <w:rFonts w:ascii="Arial" w:hAnsi="Arial" w:cs="Arial"/>
          <w:shd w:val="clear" w:color="auto" w:fill="FFFFFF"/>
          <w:lang w:val="es-ES"/>
        </w:rPr>
        <w:t>al ser una hortaliza rica en fibras te ayudará a luchar contra el estreñimiento. El consumo de cebolla cocida puede llegar a ser muy beneficioso por el aporte de agua que ofrece, lo que repercute favorablemente sobre el sistema digestivo.</w:t>
      </w:r>
      <w:r w:rsidRPr="0075019E">
        <w:rPr>
          <w:rStyle w:val="apple-converted-space"/>
          <w:rFonts w:ascii="Arial" w:hAnsi="Arial" w:cs="Arial"/>
          <w:shd w:val="clear" w:color="auto" w:fill="FFFFFF"/>
          <w:lang w:val="es-ES"/>
        </w:rPr>
        <w:t> </w:t>
      </w:r>
    </w:p>
    <w:p w:rsidR="00A640DD" w:rsidRPr="0075019E" w:rsidRDefault="00A640DD">
      <w:pPr>
        <w:rPr>
          <w:rFonts w:ascii="Arial" w:hAnsi="Arial" w:cs="Arial"/>
        </w:rPr>
      </w:pPr>
    </w:p>
    <w:p w:rsidR="00A640DD" w:rsidRPr="0075019E" w:rsidRDefault="00A640DD" w:rsidP="008B4C7A">
      <w:pPr>
        <w:jc w:val="both"/>
        <w:rPr>
          <w:rFonts w:ascii="Arial" w:hAnsi="Arial" w:cs="Arial"/>
          <w:b/>
          <w:sz w:val="24"/>
        </w:rPr>
      </w:pPr>
      <w:r w:rsidRPr="0075019E">
        <w:rPr>
          <w:rFonts w:ascii="Arial" w:hAnsi="Arial" w:cs="Arial"/>
          <w:b/>
          <w:sz w:val="24"/>
        </w:rPr>
        <w:t>PIMENTON</w:t>
      </w:r>
    </w:p>
    <w:p w:rsidR="00A640DD" w:rsidRPr="0075019E" w:rsidRDefault="00A640DD" w:rsidP="008B4C7A">
      <w:pPr>
        <w:spacing w:after="150" w:line="240" w:lineRule="auto"/>
        <w:jc w:val="both"/>
        <w:rPr>
          <w:rFonts w:ascii="Arial" w:eastAsia="Times New Roman" w:hAnsi="Arial" w:cs="Arial"/>
          <w:lang w:eastAsia="es-CO"/>
        </w:rPr>
      </w:pPr>
      <w:r w:rsidRPr="0075019E">
        <w:rPr>
          <w:rFonts w:ascii="Arial" w:eastAsia="Times New Roman" w:hAnsi="Arial" w:cs="Arial"/>
          <w:lang w:eastAsia="es-CO"/>
        </w:rPr>
        <w:t xml:space="preserve">El pimentón es un </w:t>
      </w:r>
      <w:hyperlink r:id="rId26" w:tooltip="Alimentos ricos en vitamina K" w:history="1">
        <w:r w:rsidRPr="0075019E">
          <w:rPr>
            <w:rFonts w:ascii="Arial" w:eastAsia="Times New Roman" w:hAnsi="Arial" w:cs="Arial"/>
            <w:lang w:eastAsia="es-CO"/>
          </w:rPr>
          <w:t>alimento rico en vitamina K</w:t>
        </w:r>
      </w:hyperlink>
      <w:r w:rsidRPr="0075019E">
        <w:rPr>
          <w:rFonts w:ascii="Arial" w:eastAsia="Times New Roman" w:hAnsi="Arial" w:cs="Arial"/>
          <w:lang w:eastAsia="es-CO"/>
        </w:rPr>
        <w:t xml:space="preserve"> ya que 100 g. de este condimento contienen 80,30 </w:t>
      </w:r>
      <w:proofErr w:type="spellStart"/>
      <w:r w:rsidRPr="0075019E">
        <w:rPr>
          <w:rFonts w:ascii="Arial" w:eastAsia="Times New Roman" w:hAnsi="Arial" w:cs="Arial"/>
          <w:lang w:eastAsia="es-CO"/>
        </w:rPr>
        <w:t>ug</w:t>
      </w:r>
      <w:proofErr w:type="spellEnd"/>
      <w:r w:rsidRPr="0075019E">
        <w:rPr>
          <w:rFonts w:ascii="Arial" w:eastAsia="Times New Roman" w:hAnsi="Arial" w:cs="Arial"/>
          <w:lang w:eastAsia="es-CO"/>
        </w:rPr>
        <w:t xml:space="preserve">. </w:t>
      </w:r>
      <w:proofErr w:type="gramStart"/>
      <w:r w:rsidRPr="0075019E">
        <w:rPr>
          <w:rFonts w:ascii="Arial" w:eastAsia="Times New Roman" w:hAnsi="Arial" w:cs="Arial"/>
          <w:lang w:eastAsia="es-CO"/>
        </w:rPr>
        <w:t>de</w:t>
      </w:r>
      <w:proofErr w:type="gramEnd"/>
      <w:r w:rsidRPr="0075019E">
        <w:rPr>
          <w:rFonts w:ascii="Arial" w:eastAsia="Times New Roman" w:hAnsi="Arial" w:cs="Arial"/>
          <w:lang w:eastAsia="es-CO"/>
        </w:rPr>
        <w:t xml:space="preserve"> vitamina K.</w:t>
      </w:r>
    </w:p>
    <w:p w:rsidR="00A640DD" w:rsidRPr="0075019E" w:rsidRDefault="00A640DD" w:rsidP="008B4C7A">
      <w:pPr>
        <w:spacing w:before="150" w:after="150" w:line="240" w:lineRule="auto"/>
        <w:jc w:val="both"/>
        <w:rPr>
          <w:rFonts w:ascii="Arial" w:eastAsia="Times New Roman" w:hAnsi="Arial" w:cs="Arial"/>
          <w:lang w:eastAsia="es-CO"/>
        </w:rPr>
      </w:pPr>
      <w:r w:rsidRPr="0075019E">
        <w:rPr>
          <w:rFonts w:ascii="Arial" w:eastAsia="Times New Roman" w:hAnsi="Arial" w:cs="Arial"/>
          <w:lang w:eastAsia="es-CO"/>
        </w:rPr>
        <w:lastRenderedPageBreak/>
        <w:t xml:space="preserve">Este alimento también tiene una </w:t>
      </w:r>
      <w:hyperlink r:id="rId27" w:tooltip="Alimentos ricos en vitamina B6" w:history="1">
        <w:r w:rsidRPr="0075019E">
          <w:rPr>
            <w:rFonts w:ascii="Arial" w:eastAsia="Times New Roman" w:hAnsi="Arial" w:cs="Arial"/>
            <w:lang w:eastAsia="es-CO"/>
          </w:rPr>
          <w:t>alta cantidad de vitamina B6</w:t>
        </w:r>
      </w:hyperlink>
      <w:r w:rsidRPr="0075019E">
        <w:rPr>
          <w:rFonts w:ascii="Arial" w:eastAsia="Times New Roman" w:hAnsi="Arial" w:cs="Arial"/>
          <w:lang w:eastAsia="es-CO"/>
        </w:rPr>
        <w:t xml:space="preserve"> . La cantidad de vitamina B6 que tiene es de 4,02 mg por cada 100 g.</w:t>
      </w:r>
    </w:p>
    <w:p w:rsidR="00A640DD" w:rsidRPr="0075019E" w:rsidRDefault="00A640DD" w:rsidP="008B4C7A">
      <w:pPr>
        <w:spacing w:before="150" w:after="150" w:line="240" w:lineRule="auto"/>
        <w:jc w:val="both"/>
        <w:rPr>
          <w:rFonts w:ascii="Arial" w:eastAsia="Times New Roman" w:hAnsi="Arial" w:cs="Arial"/>
          <w:lang w:eastAsia="es-CO"/>
        </w:rPr>
      </w:pPr>
      <w:r w:rsidRPr="0075019E">
        <w:rPr>
          <w:rFonts w:ascii="Arial" w:eastAsia="Times New Roman" w:hAnsi="Arial" w:cs="Arial"/>
          <w:lang w:eastAsia="es-CO"/>
        </w:rPr>
        <w:t xml:space="preserve">Con una cantidad de 1,78 </w:t>
      </w:r>
      <w:proofErr w:type="spellStart"/>
      <w:r w:rsidRPr="0075019E">
        <w:rPr>
          <w:rFonts w:ascii="Arial" w:eastAsia="Times New Roman" w:hAnsi="Arial" w:cs="Arial"/>
          <w:lang w:eastAsia="es-CO"/>
        </w:rPr>
        <w:t>ug</w:t>
      </w:r>
      <w:proofErr w:type="spellEnd"/>
      <w:r w:rsidRPr="0075019E">
        <w:rPr>
          <w:rFonts w:ascii="Arial" w:eastAsia="Times New Roman" w:hAnsi="Arial" w:cs="Arial"/>
          <w:lang w:eastAsia="es-CO"/>
        </w:rPr>
        <w:t xml:space="preserve"> por cada 100 gramos, el pimentón también es también uno de los </w:t>
      </w:r>
      <w:hyperlink r:id="rId28" w:tooltip="Alimentos ricos en vitamina B5" w:history="1">
        <w:r w:rsidRPr="0075019E">
          <w:rPr>
            <w:rFonts w:ascii="Arial" w:eastAsia="Times New Roman" w:hAnsi="Arial" w:cs="Arial"/>
            <w:lang w:eastAsia="es-CO"/>
          </w:rPr>
          <w:t>alimentos con más vitamina B5</w:t>
        </w:r>
      </w:hyperlink>
      <w:r w:rsidRPr="0075019E">
        <w:rPr>
          <w:rFonts w:ascii="Arial" w:eastAsia="Times New Roman" w:hAnsi="Arial" w:cs="Arial"/>
          <w:lang w:eastAsia="es-CO"/>
        </w:rPr>
        <w:t xml:space="preserve"> .</w:t>
      </w:r>
    </w:p>
    <w:p w:rsidR="00A640DD" w:rsidRPr="0075019E" w:rsidRDefault="00A640DD" w:rsidP="008B4C7A">
      <w:pPr>
        <w:spacing w:before="150" w:after="150" w:line="240" w:lineRule="auto"/>
        <w:jc w:val="both"/>
        <w:rPr>
          <w:rFonts w:ascii="Arial" w:eastAsia="Times New Roman" w:hAnsi="Arial" w:cs="Arial"/>
          <w:lang w:eastAsia="es-CO"/>
        </w:rPr>
      </w:pPr>
      <w:r w:rsidRPr="0075019E">
        <w:rPr>
          <w:rFonts w:ascii="Arial" w:eastAsia="Times New Roman" w:hAnsi="Arial" w:cs="Arial"/>
          <w:lang w:eastAsia="es-CO"/>
        </w:rPr>
        <w:t xml:space="preserve">Este condimento es muy alto en nutrientes. Además de los mencionados anteriormente, el pimentón es también un alimento muy rico en vitamina B3 (18,40 mg. cada 100 g.) y vitamina B2 (1,74 mg. cada 100 g.) y vitamina B1 (0,65 mg. cada 100 g.) y vitamina A (6041,67 </w:t>
      </w:r>
      <w:proofErr w:type="spellStart"/>
      <w:r w:rsidRPr="0075019E">
        <w:rPr>
          <w:rFonts w:ascii="Arial" w:eastAsia="Times New Roman" w:hAnsi="Arial" w:cs="Arial"/>
          <w:lang w:eastAsia="es-CO"/>
        </w:rPr>
        <w:t>ug</w:t>
      </w:r>
      <w:proofErr w:type="spellEnd"/>
      <w:r w:rsidRPr="0075019E">
        <w:rPr>
          <w:rFonts w:ascii="Arial" w:eastAsia="Times New Roman" w:hAnsi="Arial" w:cs="Arial"/>
          <w:lang w:eastAsia="es-CO"/>
        </w:rPr>
        <w:t>. cada 100 g.) y magnesio (190 mg. cada 100 g.) y zinc (4,10 mg. cada 100 g.) y potasio (2340 mg. cada 100 g.), fibra (20,90 g. cada 100 g.) y hierro (23,60 mg. cada 100 g.).</w:t>
      </w:r>
    </w:p>
    <w:p w:rsidR="00A640DD" w:rsidRPr="0075019E" w:rsidRDefault="00A640DD" w:rsidP="008B4C7A">
      <w:pPr>
        <w:spacing w:before="150" w:after="150" w:line="240" w:lineRule="auto"/>
        <w:jc w:val="both"/>
        <w:rPr>
          <w:rFonts w:ascii="Arial" w:eastAsia="Times New Roman" w:hAnsi="Arial" w:cs="Arial"/>
          <w:lang w:eastAsia="es-CO"/>
        </w:rPr>
      </w:pPr>
      <w:r w:rsidRPr="0075019E">
        <w:rPr>
          <w:rFonts w:ascii="Arial" w:eastAsia="Times New Roman" w:hAnsi="Arial" w:cs="Arial"/>
          <w:lang w:eastAsia="es-CO"/>
        </w:rPr>
        <w:t xml:space="preserve">El pimentón se encuentra entre los </w:t>
      </w:r>
      <w:hyperlink r:id="rId29" w:tooltip="Alimentos bajos en purinas" w:history="1">
        <w:r w:rsidRPr="0075019E">
          <w:rPr>
            <w:rFonts w:ascii="Arial" w:eastAsia="Times New Roman" w:hAnsi="Arial" w:cs="Arial"/>
            <w:lang w:eastAsia="es-CO"/>
          </w:rPr>
          <w:t>alimentos bajos en purinas</w:t>
        </w:r>
      </w:hyperlink>
      <w:r w:rsidRPr="0075019E">
        <w:rPr>
          <w:rFonts w:ascii="Arial" w:eastAsia="Times New Roman" w:hAnsi="Arial" w:cs="Arial"/>
          <w:lang w:eastAsia="es-CO"/>
        </w:rPr>
        <w:t xml:space="preserve"> ya que este alimento no contiene purinas.</w:t>
      </w:r>
    </w:p>
    <w:p w:rsidR="00A640DD" w:rsidRPr="0075019E" w:rsidRDefault="00A640DD" w:rsidP="008B4C7A">
      <w:pPr>
        <w:spacing w:before="150" w:after="150" w:line="240" w:lineRule="auto"/>
        <w:jc w:val="both"/>
        <w:rPr>
          <w:rFonts w:ascii="Arial" w:eastAsia="Times New Roman" w:hAnsi="Arial" w:cs="Arial"/>
          <w:lang w:eastAsia="es-CO"/>
        </w:rPr>
      </w:pPr>
      <w:r w:rsidRPr="0075019E">
        <w:rPr>
          <w:rFonts w:ascii="Arial" w:eastAsia="Times New Roman" w:hAnsi="Arial" w:cs="Arial"/>
          <w:lang w:eastAsia="es-CO"/>
        </w:rPr>
        <w:t xml:space="preserve">Entre las propiedades nutricionales del pimentón cabe también destacar que tiene los siguientes nutrientes: 14,80 g. de proteínas, 180 mg. de calcio, 34,84 g. de carbohidratos, 34 mg. de sodio, 0,69 mg. de vitamina E, 350 mg. de fósforo, 357 kcal. </w:t>
      </w:r>
      <w:proofErr w:type="gramStart"/>
      <w:r w:rsidRPr="0075019E">
        <w:rPr>
          <w:rFonts w:ascii="Arial" w:eastAsia="Times New Roman" w:hAnsi="Arial" w:cs="Arial"/>
          <w:lang w:eastAsia="es-CO"/>
        </w:rPr>
        <w:t>de</w:t>
      </w:r>
      <w:proofErr w:type="gramEnd"/>
      <w:r w:rsidRPr="0075019E">
        <w:rPr>
          <w:rFonts w:ascii="Arial" w:eastAsia="Times New Roman" w:hAnsi="Arial" w:cs="Arial"/>
          <w:lang w:eastAsia="es-CO"/>
        </w:rPr>
        <w:t xml:space="preserve"> calorías, 12,95 g. de grasa y 34,80 g. de azúcar.</w:t>
      </w:r>
    </w:p>
    <w:p w:rsidR="00A640DD" w:rsidRPr="0075019E" w:rsidRDefault="00A640DD" w:rsidP="008B4C7A">
      <w:pPr>
        <w:spacing w:before="150" w:after="150" w:line="240" w:lineRule="auto"/>
        <w:jc w:val="both"/>
        <w:rPr>
          <w:rFonts w:ascii="Arial" w:eastAsia="Times New Roman" w:hAnsi="Arial" w:cs="Arial"/>
          <w:lang w:eastAsia="es-CO"/>
        </w:rPr>
      </w:pPr>
      <w:r w:rsidRPr="0075019E">
        <w:rPr>
          <w:rFonts w:ascii="Arial" w:eastAsia="Times New Roman" w:hAnsi="Arial" w:cs="Arial"/>
          <w:lang w:eastAsia="es-CO"/>
        </w:rPr>
        <w:t>El pimentón es un alimento sin colesterol y por lo tanto, su consumo ayuda a mantener bajo el colesterol, lo cual es beneficioso para nuestro sistema circulatorio y nuestro corazón.</w:t>
      </w:r>
    </w:p>
    <w:p w:rsidR="00A640DD" w:rsidRPr="0075019E" w:rsidRDefault="00A640DD" w:rsidP="008B4C7A">
      <w:pPr>
        <w:spacing w:before="150" w:after="150" w:line="240" w:lineRule="auto"/>
        <w:jc w:val="both"/>
        <w:rPr>
          <w:rFonts w:ascii="Arial" w:eastAsia="Times New Roman" w:hAnsi="Arial" w:cs="Arial"/>
          <w:lang w:eastAsia="es-CO"/>
        </w:rPr>
      </w:pPr>
      <w:r w:rsidRPr="0075019E">
        <w:rPr>
          <w:rFonts w:ascii="Arial" w:eastAsia="Times New Roman" w:hAnsi="Arial" w:cs="Arial"/>
          <w:lang w:eastAsia="es-CO"/>
        </w:rPr>
        <w:t>El pimentón al no tener purinas, es un alimento que pueden tomar sin problemas aquellas personas que tengan un nivel alto de ácido úrico. Por este motivo, consumir alimentos bajos en purinas como el pimentón, ayuda a evitar ataques en pacientes de gota.</w:t>
      </w:r>
    </w:p>
    <w:p w:rsidR="00A640DD" w:rsidRPr="0075019E" w:rsidRDefault="00A640DD" w:rsidP="008B4C7A">
      <w:pPr>
        <w:pBdr>
          <w:bottom w:val="single" w:sz="6" w:space="0" w:color="EEEEEE"/>
        </w:pBdr>
        <w:spacing w:before="225" w:after="60" w:line="288" w:lineRule="atLeast"/>
        <w:jc w:val="both"/>
        <w:outlineLvl w:val="3"/>
        <w:rPr>
          <w:rFonts w:ascii="Arial" w:eastAsia="Times New Roman" w:hAnsi="Arial" w:cs="Arial"/>
          <w:b/>
          <w:bCs/>
          <w:lang w:eastAsia="es-CO"/>
        </w:rPr>
      </w:pPr>
      <w:r w:rsidRPr="0075019E">
        <w:rPr>
          <w:rFonts w:ascii="Arial" w:eastAsia="Times New Roman" w:hAnsi="Arial" w:cs="Arial"/>
          <w:b/>
          <w:bCs/>
          <w:lang w:eastAsia="es-CO"/>
        </w:rPr>
        <w:t>Beneficios del pimentón</w:t>
      </w:r>
    </w:p>
    <w:p w:rsidR="00A640DD" w:rsidRPr="0075019E" w:rsidRDefault="00A640DD" w:rsidP="008B4C7A">
      <w:pPr>
        <w:spacing w:before="150" w:after="150" w:line="240" w:lineRule="auto"/>
        <w:jc w:val="both"/>
        <w:rPr>
          <w:rFonts w:ascii="Arial" w:eastAsia="Times New Roman" w:hAnsi="Arial" w:cs="Arial"/>
          <w:lang w:eastAsia="es-CO"/>
        </w:rPr>
      </w:pPr>
      <w:r w:rsidRPr="0075019E">
        <w:rPr>
          <w:rFonts w:ascii="Arial" w:eastAsia="Times New Roman" w:hAnsi="Arial" w:cs="Arial"/>
          <w:lang w:eastAsia="es-CO"/>
        </w:rPr>
        <w:t xml:space="preserve">Su alto contenido en hierro hace que el pimentón ayude a evitar la anemia </w:t>
      </w:r>
      <w:proofErr w:type="spellStart"/>
      <w:r w:rsidRPr="0075019E">
        <w:rPr>
          <w:rFonts w:ascii="Arial" w:eastAsia="Times New Roman" w:hAnsi="Arial" w:cs="Arial"/>
          <w:lang w:eastAsia="es-CO"/>
        </w:rPr>
        <w:t>ferropénica</w:t>
      </w:r>
      <w:proofErr w:type="spellEnd"/>
      <w:r w:rsidRPr="0075019E">
        <w:rPr>
          <w:rFonts w:ascii="Arial" w:eastAsia="Times New Roman" w:hAnsi="Arial" w:cs="Arial"/>
          <w:lang w:eastAsia="es-CO"/>
        </w:rPr>
        <w:t xml:space="preserve"> o anemia por falta de hierro. Debido a la cantidad de hierro que aporta este condimento, hace que este sea un alimento recomendado para personas que practican deportes intensos ya que estas personas tienen un </w:t>
      </w:r>
      <w:proofErr w:type="spellStart"/>
      <w:r w:rsidRPr="0075019E">
        <w:rPr>
          <w:rFonts w:ascii="Arial" w:eastAsia="Times New Roman" w:hAnsi="Arial" w:cs="Arial"/>
          <w:lang w:eastAsia="es-CO"/>
        </w:rPr>
        <w:t>grán</w:t>
      </w:r>
      <w:proofErr w:type="spellEnd"/>
      <w:r w:rsidRPr="0075019E">
        <w:rPr>
          <w:rFonts w:ascii="Arial" w:eastAsia="Times New Roman" w:hAnsi="Arial" w:cs="Arial"/>
          <w:lang w:eastAsia="es-CO"/>
        </w:rPr>
        <w:t xml:space="preserve"> desgaste de este mineral.</w:t>
      </w:r>
    </w:p>
    <w:p w:rsidR="00A640DD" w:rsidRPr="0075019E" w:rsidRDefault="00A640DD" w:rsidP="008B4C7A">
      <w:pPr>
        <w:spacing w:before="150" w:after="150" w:line="240" w:lineRule="auto"/>
        <w:jc w:val="both"/>
        <w:rPr>
          <w:rFonts w:ascii="Arial" w:eastAsia="Times New Roman" w:hAnsi="Arial" w:cs="Arial"/>
          <w:lang w:eastAsia="es-CO"/>
        </w:rPr>
      </w:pPr>
      <w:r w:rsidRPr="0075019E">
        <w:rPr>
          <w:rFonts w:ascii="Arial" w:eastAsia="Times New Roman" w:hAnsi="Arial" w:cs="Arial"/>
          <w:lang w:eastAsia="es-CO"/>
        </w:rPr>
        <w:t>El pimentón, al ser un alimento rico en potasio, ayuda a una buena circulación, regulando la presión arterial por lo que es un alimento beneficioso para personas que sufren hipertensión. El potasio que contiene este condimento ayuda a regular los fluidos corporales y puede ayudar a prevenir enfermedades reumáticas o artritis.</w:t>
      </w:r>
    </w:p>
    <w:p w:rsidR="00A640DD" w:rsidRPr="0075019E" w:rsidRDefault="00A640DD" w:rsidP="008B4C7A">
      <w:pPr>
        <w:spacing w:before="150" w:after="150" w:line="240" w:lineRule="auto"/>
        <w:jc w:val="both"/>
        <w:rPr>
          <w:rFonts w:ascii="Arial" w:eastAsia="Times New Roman" w:hAnsi="Arial" w:cs="Arial"/>
          <w:lang w:eastAsia="es-CO"/>
        </w:rPr>
      </w:pPr>
      <w:r w:rsidRPr="0075019E">
        <w:rPr>
          <w:rFonts w:ascii="Arial" w:eastAsia="Times New Roman" w:hAnsi="Arial" w:cs="Arial"/>
          <w:lang w:eastAsia="es-CO"/>
        </w:rPr>
        <w:t xml:space="preserve">El alto contenido en zinc del pimentón facilita a nuestro organismo la </w:t>
      </w:r>
      <w:proofErr w:type="spellStart"/>
      <w:r w:rsidRPr="0075019E">
        <w:rPr>
          <w:rFonts w:ascii="Arial" w:eastAsia="Times New Roman" w:hAnsi="Arial" w:cs="Arial"/>
          <w:lang w:eastAsia="es-CO"/>
        </w:rPr>
        <w:t>aslimilación</w:t>
      </w:r>
      <w:proofErr w:type="spellEnd"/>
      <w:r w:rsidRPr="0075019E">
        <w:rPr>
          <w:rFonts w:ascii="Arial" w:eastAsia="Times New Roman" w:hAnsi="Arial" w:cs="Arial"/>
          <w:lang w:eastAsia="es-CO"/>
        </w:rPr>
        <w:t xml:space="preserve"> y el almacenamiento de la insulina. El zinc que contiene este condimento, contribuye a la madurez sexual y ayuda en el proceso de crecimiento, además de ser beneficioso para el sistema inmunitario y la cicatrización de heridas y ayuda a metabolizar las proteínas. Al ser rico en zinc, este alimento también ayuda a combatir la fatiga e interviene en el transporte de la vitamina A </w:t>
      </w:r>
      <w:proofErr w:type="spellStart"/>
      <w:r w:rsidRPr="0075019E">
        <w:rPr>
          <w:rFonts w:ascii="Arial" w:eastAsia="Times New Roman" w:hAnsi="Arial" w:cs="Arial"/>
          <w:lang w:eastAsia="es-CO"/>
        </w:rPr>
        <w:t>a</w:t>
      </w:r>
      <w:proofErr w:type="spellEnd"/>
      <w:r w:rsidRPr="0075019E">
        <w:rPr>
          <w:rFonts w:ascii="Arial" w:eastAsia="Times New Roman" w:hAnsi="Arial" w:cs="Arial"/>
          <w:lang w:eastAsia="es-CO"/>
        </w:rPr>
        <w:t xml:space="preserve"> la retina.</w:t>
      </w:r>
    </w:p>
    <w:p w:rsidR="00A640DD" w:rsidRPr="0075019E" w:rsidRDefault="00A640DD" w:rsidP="008B4C7A">
      <w:pPr>
        <w:spacing w:before="150" w:after="150" w:line="240" w:lineRule="auto"/>
        <w:jc w:val="both"/>
        <w:rPr>
          <w:rFonts w:ascii="Arial" w:eastAsia="Times New Roman" w:hAnsi="Arial" w:cs="Arial"/>
          <w:lang w:eastAsia="es-CO"/>
        </w:rPr>
      </w:pPr>
      <w:r w:rsidRPr="0075019E">
        <w:rPr>
          <w:rFonts w:ascii="Arial" w:eastAsia="Times New Roman" w:hAnsi="Arial" w:cs="Arial"/>
          <w:lang w:eastAsia="es-CO"/>
        </w:rPr>
        <w:t>Tomar pimentón, al estar entre los alimentos ricos en fibra, ayuda a favorecer el tránsito intestinal. Incluir alimentos con fibra en la dieta, como este condimento, también ayuda a controlar la obesidad. Además es recomendable para mejorar el control de la glucemia en personas con diabetes, reducir el colesterol y prevenir el cáncer de colon.</w:t>
      </w:r>
    </w:p>
    <w:p w:rsidR="00A640DD" w:rsidRPr="0075019E" w:rsidRDefault="00A640DD" w:rsidP="008B4C7A">
      <w:pPr>
        <w:spacing w:before="150" w:after="150" w:line="240" w:lineRule="auto"/>
        <w:jc w:val="both"/>
        <w:rPr>
          <w:rFonts w:ascii="Arial" w:eastAsia="Times New Roman" w:hAnsi="Arial" w:cs="Arial"/>
          <w:lang w:eastAsia="es-CO"/>
        </w:rPr>
      </w:pPr>
      <w:r w:rsidRPr="0075019E">
        <w:rPr>
          <w:rFonts w:ascii="Arial" w:eastAsia="Times New Roman" w:hAnsi="Arial" w:cs="Arial"/>
          <w:lang w:eastAsia="es-CO"/>
        </w:rPr>
        <w:t xml:space="preserve">Al tener mucha vitamina A o niacina, el pimentón previene enfermedades en los ojos, fortalece el sistema inmunitario y tiene propiedades anticancerosas. También por su alto </w:t>
      </w:r>
      <w:r w:rsidRPr="0075019E">
        <w:rPr>
          <w:rFonts w:ascii="Arial" w:eastAsia="Times New Roman" w:hAnsi="Arial" w:cs="Arial"/>
          <w:lang w:eastAsia="es-CO"/>
        </w:rPr>
        <w:lastRenderedPageBreak/>
        <w:t>contenido de vitamina A, este condimento también favorece el buen estado de la piel y de las mucosas.</w:t>
      </w:r>
    </w:p>
    <w:p w:rsidR="00A640DD" w:rsidRPr="0075019E" w:rsidRDefault="00A640DD" w:rsidP="008B4C7A">
      <w:pPr>
        <w:spacing w:before="150" w:after="150" w:line="240" w:lineRule="auto"/>
        <w:jc w:val="both"/>
        <w:rPr>
          <w:rFonts w:ascii="Arial" w:eastAsia="Times New Roman" w:hAnsi="Arial" w:cs="Arial"/>
          <w:lang w:eastAsia="es-CO"/>
        </w:rPr>
      </w:pPr>
      <w:r w:rsidRPr="0075019E">
        <w:rPr>
          <w:rFonts w:ascii="Arial" w:eastAsia="Times New Roman" w:hAnsi="Arial" w:cs="Arial"/>
          <w:lang w:eastAsia="es-CO"/>
        </w:rPr>
        <w:t>Por su alto contenido en vitamina B1, el consumo del pimentón, ayuda a superar el estrés y la depresión. Los alimentos ricos en vitamina B1 o tiamina, como este condimento son muy recomendables en periodos de embarazo o lactancia y también después de operaciones o durante periodos de convalecencia, debido a que en estos periodos hay un mayor desgaste de esta vitamina.</w:t>
      </w:r>
    </w:p>
    <w:p w:rsidR="00A640DD" w:rsidRPr="0075019E" w:rsidRDefault="00A640DD" w:rsidP="008B4C7A">
      <w:pPr>
        <w:spacing w:before="150" w:after="150" w:line="240" w:lineRule="auto"/>
        <w:jc w:val="both"/>
        <w:rPr>
          <w:rFonts w:ascii="Arial" w:eastAsia="Times New Roman" w:hAnsi="Arial" w:cs="Arial"/>
          <w:lang w:eastAsia="es-CO"/>
        </w:rPr>
      </w:pPr>
      <w:r w:rsidRPr="0075019E">
        <w:rPr>
          <w:rFonts w:ascii="Arial" w:eastAsia="Times New Roman" w:hAnsi="Arial" w:cs="Arial"/>
          <w:lang w:eastAsia="es-CO"/>
        </w:rPr>
        <w:t xml:space="preserve">El tomar el pimentón y otros alimentos ricos en vitamina B2, puede ayudar a superar las migrañas y es beneficioso para mantener una buena salud ocular y de la piel. Los alimentos ricos en vitamina B2 o </w:t>
      </w:r>
      <w:proofErr w:type="spellStart"/>
      <w:r w:rsidRPr="0075019E">
        <w:rPr>
          <w:rFonts w:ascii="Arial" w:eastAsia="Times New Roman" w:hAnsi="Arial" w:cs="Arial"/>
          <w:lang w:eastAsia="es-CO"/>
        </w:rPr>
        <w:t>ribofravina</w:t>
      </w:r>
      <w:proofErr w:type="spellEnd"/>
      <w:r w:rsidRPr="0075019E">
        <w:rPr>
          <w:rFonts w:ascii="Arial" w:eastAsia="Times New Roman" w:hAnsi="Arial" w:cs="Arial"/>
          <w:lang w:eastAsia="es-CO"/>
        </w:rPr>
        <w:t xml:space="preserve"> como este condimento, también son útiles para mejorar problemas nerviosos como el insomnio, la ansiedad o el estrés.</w:t>
      </w:r>
    </w:p>
    <w:p w:rsidR="00A640DD" w:rsidRPr="0075019E" w:rsidRDefault="00A640DD" w:rsidP="008B4C7A">
      <w:pPr>
        <w:spacing w:before="150" w:after="150" w:line="240" w:lineRule="auto"/>
        <w:jc w:val="both"/>
        <w:rPr>
          <w:rFonts w:ascii="Arial" w:eastAsia="Times New Roman" w:hAnsi="Arial" w:cs="Arial"/>
          <w:lang w:eastAsia="es-CO"/>
        </w:rPr>
      </w:pPr>
      <w:r w:rsidRPr="0075019E">
        <w:rPr>
          <w:rFonts w:ascii="Arial" w:eastAsia="Times New Roman" w:hAnsi="Arial" w:cs="Arial"/>
          <w:lang w:eastAsia="es-CO"/>
        </w:rPr>
        <w:t xml:space="preserve">El alto contenido de vitamina B3 del pimentón, hace que sea un alimento beneficioso para el sistema circulatorio. Además, la vitamina B3 o niacina puede ayudar a reducir el colesterol. Por su alto contenido en vitamina B3, este condimento es recomendable para combatir enfermedades como la diabetes, la artritis o el </w:t>
      </w:r>
      <w:proofErr w:type="spellStart"/>
      <w:r w:rsidRPr="0075019E">
        <w:rPr>
          <w:rFonts w:ascii="Arial" w:eastAsia="Times New Roman" w:hAnsi="Arial" w:cs="Arial"/>
          <w:lang w:eastAsia="es-CO"/>
        </w:rPr>
        <w:t>tinnitus</w:t>
      </w:r>
      <w:proofErr w:type="spellEnd"/>
      <w:r w:rsidRPr="0075019E">
        <w:rPr>
          <w:rFonts w:ascii="Arial" w:eastAsia="Times New Roman" w:hAnsi="Arial" w:cs="Arial"/>
          <w:lang w:eastAsia="es-CO"/>
        </w:rPr>
        <w:t>.</w:t>
      </w:r>
    </w:p>
    <w:p w:rsidR="00A640DD" w:rsidRPr="0075019E" w:rsidRDefault="00A640DD" w:rsidP="008B4C7A">
      <w:pPr>
        <w:spacing w:before="150" w:after="150" w:line="240" w:lineRule="auto"/>
        <w:jc w:val="both"/>
        <w:rPr>
          <w:rFonts w:ascii="Arial" w:eastAsia="Times New Roman" w:hAnsi="Arial" w:cs="Arial"/>
          <w:lang w:eastAsia="es-CO"/>
        </w:rPr>
      </w:pPr>
      <w:r w:rsidRPr="0075019E">
        <w:rPr>
          <w:rFonts w:ascii="Arial" w:eastAsia="Times New Roman" w:hAnsi="Arial" w:cs="Arial"/>
          <w:lang w:eastAsia="es-CO"/>
        </w:rPr>
        <w:t xml:space="preserve">La vitamina B5 o ácido </w:t>
      </w:r>
      <w:proofErr w:type="spellStart"/>
      <w:r w:rsidRPr="0075019E">
        <w:rPr>
          <w:rFonts w:ascii="Arial" w:eastAsia="Times New Roman" w:hAnsi="Arial" w:cs="Arial"/>
          <w:lang w:eastAsia="es-CO"/>
        </w:rPr>
        <w:t>pantoténico</w:t>
      </w:r>
      <w:proofErr w:type="spellEnd"/>
      <w:r w:rsidRPr="0075019E">
        <w:rPr>
          <w:rFonts w:ascii="Arial" w:eastAsia="Times New Roman" w:hAnsi="Arial" w:cs="Arial"/>
          <w:lang w:eastAsia="es-CO"/>
        </w:rPr>
        <w:t xml:space="preserve">, que se encuentra de forma abundante en el pimentón hace que este alimento sea </w:t>
      </w:r>
      <w:proofErr w:type="spellStart"/>
      <w:r w:rsidRPr="0075019E">
        <w:rPr>
          <w:rFonts w:ascii="Arial" w:eastAsia="Times New Roman" w:hAnsi="Arial" w:cs="Arial"/>
          <w:lang w:eastAsia="es-CO"/>
        </w:rPr>
        <w:t>últil</w:t>
      </w:r>
      <w:proofErr w:type="spellEnd"/>
      <w:r w:rsidRPr="0075019E">
        <w:rPr>
          <w:rFonts w:ascii="Arial" w:eastAsia="Times New Roman" w:hAnsi="Arial" w:cs="Arial"/>
          <w:lang w:eastAsia="es-CO"/>
        </w:rPr>
        <w:t xml:space="preserve"> para combatir el estrés y las migrañas. El contenido de vitamina B5 de este condimento también hace de este un alimento recomendable para reducir el exceso de colesterol.</w:t>
      </w:r>
    </w:p>
    <w:p w:rsidR="00A640DD" w:rsidRPr="0075019E" w:rsidRDefault="00A640DD" w:rsidP="008B4C7A">
      <w:pPr>
        <w:spacing w:before="150" w:after="150" w:line="240" w:lineRule="auto"/>
        <w:jc w:val="both"/>
        <w:rPr>
          <w:rFonts w:ascii="Arial" w:eastAsia="Times New Roman" w:hAnsi="Arial" w:cs="Arial"/>
          <w:lang w:eastAsia="es-CO"/>
        </w:rPr>
      </w:pPr>
      <w:r w:rsidRPr="0075019E">
        <w:rPr>
          <w:rFonts w:ascii="Arial" w:eastAsia="Times New Roman" w:hAnsi="Arial" w:cs="Arial"/>
          <w:lang w:eastAsia="es-CO"/>
        </w:rPr>
        <w:t xml:space="preserve">La abundancia de vitamina B6, presente en el pimentón y también conocida como </w:t>
      </w:r>
      <w:proofErr w:type="spellStart"/>
      <w:r w:rsidRPr="0075019E">
        <w:rPr>
          <w:rFonts w:ascii="Arial" w:eastAsia="Times New Roman" w:hAnsi="Arial" w:cs="Arial"/>
          <w:lang w:eastAsia="es-CO"/>
        </w:rPr>
        <w:t>piridoxina</w:t>
      </w:r>
      <w:proofErr w:type="spellEnd"/>
      <w:r w:rsidRPr="0075019E">
        <w:rPr>
          <w:rFonts w:ascii="Arial" w:eastAsia="Times New Roman" w:hAnsi="Arial" w:cs="Arial"/>
          <w:lang w:eastAsia="es-CO"/>
        </w:rPr>
        <w:t xml:space="preserve"> hace que este alimento sea muy recomendable en casos de diabetes, depresión y asma. Además, la vitamina B6 este condimento ayuda a prevenir enfermedades cardiacas, puede reducir los síntomas del </w:t>
      </w:r>
      <w:proofErr w:type="spellStart"/>
      <w:r w:rsidRPr="0075019E">
        <w:rPr>
          <w:rFonts w:ascii="Arial" w:eastAsia="Times New Roman" w:hAnsi="Arial" w:cs="Arial"/>
          <w:lang w:eastAsia="es-CO"/>
        </w:rPr>
        <w:t>tunel</w:t>
      </w:r>
      <w:proofErr w:type="spellEnd"/>
      <w:r w:rsidRPr="0075019E">
        <w:rPr>
          <w:rFonts w:ascii="Arial" w:eastAsia="Times New Roman" w:hAnsi="Arial" w:cs="Arial"/>
          <w:lang w:eastAsia="es-CO"/>
        </w:rPr>
        <w:t xml:space="preserve"> carpiano e incluso puede ayudar en la lucha contra el </w:t>
      </w:r>
      <w:proofErr w:type="spellStart"/>
      <w:r w:rsidRPr="0075019E">
        <w:rPr>
          <w:rFonts w:ascii="Arial" w:eastAsia="Times New Roman" w:hAnsi="Arial" w:cs="Arial"/>
          <w:lang w:eastAsia="es-CO"/>
        </w:rPr>
        <w:t>cancer</w:t>
      </w:r>
      <w:proofErr w:type="spellEnd"/>
    </w:p>
    <w:p w:rsidR="00A640DD" w:rsidRPr="0075019E" w:rsidRDefault="00A640DD" w:rsidP="008B4C7A">
      <w:pPr>
        <w:spacing w:before="150" w:after="150" w:line="240" w:lineRule="auto"/>
        <w:jc w:val="both"/>
        <w:rPr>
          <w:rFonts w:ascii="Arial" w:eastAsia="Times New Roman" w:hAnsi="Arial" w:cs="Arial"/>
          <w:lang w:eastAsia="es-CO"/>
        </w:rPr>
      </w:pPr>
      <w:r w:rsidRPr="0075019E">
        <w:rPr>
          <w:rFonts w:ascii="Arial" w:eastAsia="Times New Roman" w:hAnsi="Arial" w:cs="Arial"/>
          <w:lang w:eastAsia="es-CO"/>
        </w:rPr>
        <w:t>El elevado contenido de vitamina K en este condimento hace que tomar el pimentón sea beneficioso para una correcta coagulación de la sangre. Este alimento también es beneficioso para el metabolismo de los huesos.</w:t>
      </w:r>
    </w:p>
    <w:p w:rsidR="00A640DD" w:rsidRPr="0075019E" w:rsidRDefault="00A640DD" w:rsidP="008B4C7A">
      <w:pPr>
        <w:pBdr>
          <w:bottom w:val="single" w:sz="6" w:space="0" w:color="EEEEEE"/>
        </w:pBdr>
        <w:spacing w:before="225" w:after="60" w:line="288" w:lineRule="atLeast"/>
        <w:jc w:val="both"/>
        <w:outlineLvl w:val="3"/>
        <w:rPr>
          <w:rFonts w:ascii="Arial" w:eastAsia="Times New Roman" w:hAnsi="Arial" w:cs="Arial"/>
          <w:b/>
          <w:bCs/>
          <w:lang w:eastAsia="es-CO"/>
        </w:rPr>
      </w:pPr>
      <w:r w:rsidRPr="0075019E">
        <w:rPr>
          <w:rFonts w:ascii="Arial" w:eastAsia="Times New Roman" w:hAnsi="Arial" w:cs="Arial"/>
          <w:b/>
          <w:bCs/>
          <w:lang w:eastAsia="es-CO"/>
        </w:rPr>
        <w:t>Tablas de información nutricional del pimentón</w:t>
      </w:r>
    </w:p>
    <w:p w:rsidR="00A640DD" w:rsidRPr="0075019E" w:rsidRDefault="00A640DD" w:rsidP="008B4C7A">
      <w:pPr>
        <w:spacing w:before="150" w:line="240" w:lineRule="auto"/>
        <w:jc w:val="both"/>
        <w:rPr>
          <w:rFonts w:ascii="Arial" w:eastAsia="Times New Roman" w:hAnsi="Arial" w:cs="Arial"/>
          <w:lang w:eastAsia="es-CO"/>
        </w:rPr>
      </w:pPr>
      <w:r w:rsidRPr="0075019E">
        <w:rPr>
          <w:rFonts w:ascii="Arial" w:eastAsia="Times New Roman" w:hAnsi="Arial" w:cs="Arial"/>
          <w:lang w:eastAsia="es-CO"/>
        </w:rPr>
        <w:t>A continuación se muestra una tabla con el resumen de los principales nutrientes del pimentón así como una lista de enlaces a tablas que muestran los detalles de sus propiedades nutricionales del pimentón. En ellas se incluyen sus principales nutrientes así como como la proporción de cada uno.</w:t>
      </w:r>
    </w:p>
    <w:tbl>
      <w:tblPr>
        <w:tblW w:w="4500" w:type="pct"/>
        <w:jc w:val="center"/>
        <w:tblInd w:w="1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215"/>
        <w:gridCol w:w="2197"/>
        <w:gridCol w:w="2160"/>
        <w:gridCol w:w="1652"/>
      </w:tblGrid>
      <w:tr w:rsidR="00A640DD" w:rsidRPr="0075019E" w:rsidTr="00A640DD">
        <w:trPr>
          <w:jc w:val="center"/>
        </w:trPr>
        <w:tc>
          <w:tcPr>
            <w:tcW w:w="0" w:type="auto"/>
            <w:gridSpan w:val="2"/>
            <w:tcMar>
              <w:top w:w="0" w:type="dxa"/>
              <w:left w:w="150" w:type="dxa"/>
              <w:bottom w:w="0" w:type="dxa"/>
              <w:right w:w="150" w:type="dxa"/>
            </w:tcMar>
            <w:vAlign w:val="center"/>
            <w:hideMark/>
          </w:tcPr>
          <w:p w:rsidR="00A640DD" w:rsidRPr="0075019E" w:rsidRDefault="00A640DD" w:rsidP="008B4C7A">
            <w:pPr>
              <w:spacing w:before="150" w:after="150" w:line="240" w:lineRule="auto"/>
              <w:jc w:val="both"/>
              <w:rPr>
                <w:rFonts w:ascii="Arial" w:eastAsia="Times New Roman" w:hAnsi="Arial" w:cs="Arial"/>
                <w:b/>
                <w:bCs/>
                <w:sz w:val="16"/>
                <w:lang w:eastAsia="es-CO"/>
              </w:rPr>
            </w:pPr>
            <w:r w:rsidRPr="0075019E">
              <w:rPr>
                <w:rFonts w:ascii="Arial" w:eastAsia="Times New Roman" w:hAnsi="Arial" w:cs="Arial"/>
                <w:b/>
                <w:bCs/>
                <w:sz w:val="16"/>
                <w:lang w:eastAsia="es-CO"/>
              </w:rPr>
              <w:t>Calorías</w:t>
            </w:r>
          </w:p>
        </w:tc>
        <w:tc>
          <w:tcPr>
            <w:tcW w:w="0" w:type="auto"/>
            <w:gridSpan w:val="2"/>
            <w:tcMar>
              <w:top w:w="0" w:type="dxa"/>
              <w:left w:w="150" w:type="dxa"/>
              <w:bottom w:w="0" w:type="dxa"/>
              <w:right w:w="150" w:type="dxa"/>
            </w:tcMar>
            <w:vAlign w:val="center"/>
            <w:hideMark/>
          </w:tcPr>
          <w:p w:rsidR="00A640DD" w:rsidRPr="0075019E" w:rsidRDefault="00A640DD" w:rsidP="008B4C7A">
            <w:pPr>
              <w:spacing w:before="150" w:after="150" w:line="240" w:lineRule="auto"/>
              <w:jc w:val="both"/>
              <w:rPr>
                <w:rFonts w:ascii="Arial" w:eastAsia="Times New Roman" w:hAnsi="Arial" w:cs="Arial"/>
                <w:sz w:val="16"/>
                <w:lang w:eastAsia="es-CO"/>
              </w:rPr>
            </w:pPr>
            <w:r w:rsidRPr="0075019E">
              <w:rPr>
                <w:rFonts w:ascii="Arial" w:eastAsia="Times New Roman" w:hAnsi="Arial" w:cs="Arial"/>
                <w:sz w:val="16"/>
                <w:lang w:eastAsia="es-CO"/>
              </w:rPr>
              <w:t>357 kcal.</w:t>
            </w:r>
          </w:p>
        </w:tc>
      </w:tr>
      <w:tr w:rsidR="00A640DD" w:rsidRPr="0075019E" w:rsidTr="00A640DD">
        <w:trPr>
          <w:jc w:val="center"/>
        </w:trPr>
        <w:tc>
          <w:tcPr>
            <w:tcW w:w="0" w:type="auto"/>
            <w:gridSpan w:val="2"/>
            <w:tcMar>
              <w:top w:w="0" w:type="dxa"/>
              <w:left w:w="150" w:type="dxa"/>
              <w:bottom w:w="0" w:type="dxa"/>
              <w:right w:w="150" w:type="dxa"/>
            </w:tcMar>
            <w:vAlign w:val="center"/>
            <w:hideMark/>
          </w:tcPr>
          <w:p w:rsidR="00A640DD" w:rsidRPr="0075019E" w:rsidRDefault="00A640DD" w:rsidP="008B4C7A">
            <w:pPr>
              <w:spacing w:before="150" w:after="150" w:line="240" w:lineRule="auto"/>
              <w:jc w:val="both"/>
              <w:rPr>
                <w:rFonts w:ascii="Arial" w:eastAsia="Times New Roman" w:hAnsi="Arial" w:cs="Arial"/>
                <w:b/>
                <w:bCs/>
                <w:sz w:val="16"/>
                <w:lang w:eastAsia="es-CO"/>
              </w:rPr>
            </w:pPr>
            <w:r w:rsidRPr="0075019E">
              <w:rPr>
                <w:rFonts w:ascii="Arial" w:eastAsia="Times New Roman" w:hAnsi="Arial" w:cs="Arial"/>
                <w:b/>
                <w:bCs/>
                <w:sz w:val="16"/>
                <w:lang w:eastAsia="es-CO"/>
              </w:rPr>
              <w:t>Grasa</w:t>
            </w:r>
          </w:p>
        </w:tc>
        <w:tc>
          <w:tcPr>
            <w:tcW w:w="0" w:type="auto"/>
            <w:gridSpan w:val="2"/>
            <w:tcMar>
              <w:top w:w="0" w:type="dxa"/>
              <w:left w:w="150" w:type="dxa"/>
              <w:bottom w:w="0" w:type="dxa"/>
              <w:right w:w="150" w:type="dxa"/>
            </w:tcMar>
            <w:vAlign w:val="center"/>
            <w:hideMark/>
          </w:tcPr>
          <w:p w:rsidR="00A640DD" w:rsidRPr="0075019E" w:rsidRDefault="00A640DD" w:rsidP="008B4C7A">
            <w:pPr>
              <w:spacing w:before="150" w:after="150" w:line="240" w:lineRule="auto"/>
              <w:jc w:val="both"/>
              <w:rPr>
                <w:rFonts w:ascii="Arial" w:eastAsia="Times New Roman" w:hAnsi="Arial" w:cs="Arial"/>
                <w:sz w:val="16"/>
                <w:lang w:eastAsia="es-CO"/>
              </w:rPr>
            </w:pPr>
            <w:r w:rsidRPr="0075019E">
              <w:rPr>
                <w:rFonts w:ascii="Arial" w:eastAsia="Times New Roman" w:hAnsi="Arial" w:cs="Arial"/>
                <w:sz w:val="16"/>
                <w:lang w:eastAsia="es-CO"/>
              </w:rPr>
              <w:t>12,95 g.</w:t>
            </w:r>
          </w:p>
        </w:tc>
      </w:tr>
      <w:tr w:rsidR="00A640DD" w:rsidRPr="0075019E" w:rsidTr="00A640DD">
        <w:trPr>
          <w:jc w:val="center"/>
        </w:trPr>
        <w:tc>
          <w:tcPr>
            <w:tcW w:w="0" w:type="auto"/>
            <w:gridSpan w:val="2"/>
            <w:tcMar>
              <w:top w:w="0" w:type="dxa"/>
              <w:left w:w="150" w:type="dxa"/>
              <w:bottom w:w="0" w:type="dxa"/>
              <w:right w:w="150" w:type="dxa"/>
            </w:tcMar>
            <w:vAlign w:val="center"/>
            <w:hideMark/>
          </w:tcPr>
          <w:p w:rsidR="00A640DD" w:rsidRPr="0075019E" w:rsidRDefault="00A640DD" w:rsidP="008B4C7A">
            <w:pPr>
              <w:spacing w:before="150" w:after="150" w:line="240" w:lineRule="auto"/>
              <w:jc w:val="both"/>
              <w:rPr>
                <w:rFonts w:ascii="Arial" w:eastAsia="Times New Roman" w:hAnsi="Arial" w:cs="Arial"/>
                <w:b/>
                <w:bCs/>
                <w:sz w:val="16"/>
                <w:lang w:eastAsia="es-CO"/>
              </w:rPr>
            </w:pPr>
            <w:r w:rsidRPr="0075019E">
              <w:rPr>
                <w:rFonts w:ascii="Arial" w:eastAsia="Times New Roman" w:hAnsi="Arial" w:cs="Arial"/>
                <w:b/>
                <w:bCs/>
                <w:sz w:val="16"/>
                <w:lang w:eastAsia="es-CO"/>
              </w:rPr>
              <w:t>Colesterol</w:t>
            </w:r>
          </w:p>
        </w:tc>
        <w:tc>
          <w:tcPr>
            <w:tcW w:w="0" w:type="auto"/>
            <w:gridSpan w:val="2"/>
            <w:tcMar>
              <w:top w:w="0" w:type="dxa"/>
              <w:left w:w="150" w:type="dxa"/>
              <w:bottom w:w="0" w:type="dxa"/>
              <w:right w:w="150" w:type="dxa"/>
            </w:tcMar>
            <w:vAlign w:val="center"/>
            <w:hideMark/>
          </w:tcPr>
          <w:p w:rsidR="00A640DD" w:rsidRPr="0075019E" w:rsidRDefault="00A640DD" w:rsidP="008B4C7A">
            <w:pPr>
              <w:spacing w:before="150" w:after="150" w:line="240" w:lineRule="auto"/>
              <w:jc w:val="both"/>
              <w:rPr>
                <w:rFonts w:ascii="Arial" w:eastAsia="Times New Roman" w:hAnsi="Arial" w:cs="Arial"/>
                <w:sz w:val="16"/>
                <w:lang w:eastAsia="es-CO"/>
              </w:rPr>
            </w:pPr>
            <w:r w:rsidRPr="0075019E">
              <w:rPr>
                <w:rFonts w:ascii="Arial" w:eastAsia="Times New Roman" w:hAnsi="Arial" w:cs="Arial"/>
                <w:sz w:val="16"/>
                <w:lang w:eastAsia="es-CO"/>
              </w:rPr>
              <w:t>0 mg.</w:t>
            </w:r>
          </w:p>
        </w:tc>
      </w:tr>
      <w:tr w:rsidR="00A640DD" w:rsidRPr="0075019E" w:rsidTr="00A640DD">
        <w:trPr>
          <w:jc w:val="center"/>
        </w:trPr>
        <w:tc>
          <w:tcPr>
            <w:tcW w:w="0" w:type="auto"/>
            <w:gridSpan w:val="2"/>
            <w:tcMar>
              <w:top w:w="0" w:type="dxa"/>
              <w:left w:w="150" w:type="dxa"/>
              <w:bottom w:w="0" w:type="dxa"/>
              <w:right w:w="150" w:type="dxa"/>
            </w:tcMar>
            <w:vAlign w:val="center"/>
            <w:hideMark/>
          </w:tcPr>
          <w:p w:rsidR="00A640DD" w:rsidRPr="0075019E" w:rsidRDefault="00A640DD" w:rsidP="008B4C7A">
            <w:pPr>
              <w:spacing w:before="150" w:after="150" w:line="240" w:lineRule="auto"/>
              <w:jc w:val="both"/>
              <w:rPr>
                <w:rFonts w:ascii="Arial" w:eastAsia="Times New Roman" w:hAnsi="Arial" w:cs="Arial"/>
                <w:b/>
                <w:bCs/>
                <w:sz w:val="16"/>
                <w:lang w:eastAsia="es-CO"/>
              </w:rPr>
            </w:pPr>
            <w:r w:rsidRPr="0075019E">
              <w:rPr>
                <w:rFonts w:ascii="Arial" w:eastAsia="Times New Roman" w:hAnsi="Arial" w:cs="Arial"/>
                <w:b/>
                <w:bCs/>
                <w:sz w:val="16"/>
                <w:lang w:eastAsia="es-CO"/>
              </w:rPr>
              <w:t>Sodio</w:t>
            </w:r>
          </w:p>
        </w:tc>
        <w:tc>
          <w:tcPr>
            <w:tcW w:w="0" w:type="auto"/>
            <w:gridSpan w:val="2"/>
            <w:tcMar>
              <w:top w:w="0" w:type="dxa"/>
              <w:left w:w="150" w:type="dxa"/>
              <w:bottom w:w="0" w:type="dxa"/>
              <w:right w:w="150" w:type="dxa"/>
            </w:tcMar>
            <w:vAlign w:val="center"/>
            <w:hideMark/>
          </w:tcPr>
          <w:p w:rsidR="00A640DD" w:rsidRPr="0075019E" w:rsidRDefault="00A640DD" w:rsidP="008B4C7A">
            <w:pPr>
              <w:spacing w:before="150" w:after="150" w:line="240" w:lineRule="auto"/>
              <w:jc w:val="both"/>
              <w:rPr>
                <w:rFonts w:ascii="Arial" w:eastAsia="Times New Roman" w:hAnsi="Arial" w:cs="Arial"/>
                <w:sz w:val="16"/>
                <w:lang w:eastAsia="es-CO"/>
              </w:rPr>
            </w:pPr>
            <w:r w:rsidRPr="0075019E">
              <w:rPr>
                <w:rFonts w:ascii="Arial" w:eastAsia="Times New Roman" w:hAnsi="Arial" w:cs="Arial"/>
                <w:sz w:val="16"/>
                <w:lang w:eastAsia="es-CO"/>
              </w:rPr>
              <w:t>34 mg.</w:t>
            </w:r>
          </w:p>
        </w:tc>
      </w:tr>
      <w:tr w:rsidR="00A640DD" w:rsidRPr="0075019E" w:rsidTr="00A640DD">
        <w:trPr>
          <w:jc w:val="center"/>
        </w:trPr>
        <w:tc>
          <w:tcPr>
            <w:tcW w:w="0" w:type="auto"/>
            <w:gridSpan w:val="2"/>
            <w:tcMar>
              <w:top w:w="0" w:type="dxa"/>
              <w:left w:w="150" w:type="dxa"/>
              <w:bottom w:w="0" w:type="dxa"/>
              <w:right w:w="150" w:type="dxa"/>
            </w:tcMar>
            <w:vAlign w:val="center"/>
            <w:hideMark/>
          </w:tcPr>
          <w:p w:rsidR="00A640DD" w:rsidRPr="0075019E" w:rsidRDefault="00A640DD" w:rsidP="008B4C7A">
            <w:pPr>
              <w:spacing w:before="150" w:after="150" w:line="240" w:lineRule="auto"/>
              <w:jc w:val="both"/>
              <w:rPr>
                <w:rFonts w:ascii="Arial" w:eastAsia="Times New Roman" w:hAnsi="Arial" w:cs="Arial"/>
                <w:b/>
                <w:bCs/>
                <w:sz w:val="16"/>
                <w:lang w:eastAsia="es-CO"/>
              </w:rPr>
            </w:pPr>
            <w:r w:rsidRPr="0075019E">
              <w:rPr>
                <w:rFonts w:ascii="Arial" w:eastAsia="Times New Roman" w:hAnsi="Arial" w:cs="Arial"/>
                <w:b/>
                <w:bCs/>
                <w:sz w:val="16"/>
                <w:lang w:eastAsia="es-CO"/>
              </w:rPr>
              <w:t>Carbohidratos</w:t>
            </w:r>
          </w:p>
        </w:tc>
        <w:tc>
          <w:tcPr>
            <w:tcW w:w="0" w:type="auto"/>
            <w:gridSpan w:val="2"/>
            <w:tcMar>
              <w:top w:w="0" w:type="dxa"/>
              <w:left w:w="150" w:type="dxa"/>
              <w:bottom w:w="0" w:type="dxa"/>
              <w:right w:w="150" w:type="dxa"/>
            </w:tcMar>
            <w:vAlign w:val="center"/>
            <w:hideMark/>
          </w:tcPr>
          <w:p w:rsidR="00A640DD" w:rsidRPr="0075019E" w:rsidRDefault="00A640DD" w:rsidP="008B4C7A">
            <w:pPr>
              <w:spacing w:before="150" w:after="150" w:line="240" w:lineRule="auto"/>
              <w:jc w:val="both"/>
              <w:rPr>
                <w:rFonts w:ascii="Arial" w:eastAsia="Times New Roman" w:hAnsi="Arial" w:cs="Arial"/>
                <w:sz w:val="16"/>
                <w:lang w:eastAsia="es-CO"/>
              </w:rPr>
            </w:pPr>
            <w:r w:rsidRPr="0075019E">
              <w:rPr>
                <w:rFonts w:ascii="Arial" w:eastAsia="Times New Roman" w:hAnsi="Arial" w:cs="Arial"/>
                <w:sz w:val="16"/>
                <w:lang w:eastAsia="es-CO"/>
              </w:rPr>
              <w:t>34,84 g.</w:t>
            </w:r>
          </w:p>
        </w:tc>
      </w:tr>
      <w:tr w:rsidR="00A640DD" w:rsidRPr="0075019E" w:rsidTr="00A640DD">
        <w:trPr>
          <w:jc w:val="center"/>
        </w:trPr>
        <w:tc>
          <w:tcPr>
            <w:tcW w:w="0" w:type="auto"/>
            <w:gridSpan w:val="2"/>
            <w:tcMar>
              <w:top w:w="0" w:type="dxa"/>
              <w:left w:w="150" w:type="dxa"/>
              <w:bottom w:w="0" w:type="dxa"/>
              <w:right w:w="150" w:type="dxa"/>
            </w:tcMar>
            <w:vAlign w:val="center"/>
            <w:hideMark/>
          </w:tcPr>
          <w:p w:rsidR="00A640DD" w:rsidRPr="0075019E" w:rsidRDefault="00A640DD" w:rsidP="008B4C7A">
            <w:pPr>
              <w:spacing w:before="150" w:after="150" w:line="240" w:lineRule="auto"/>
              <w:jc w:val="both"/>
              <w:rPr>
                <w:rFonts w:ascii="Arial" w:eastAsia="Times New Roman" w:hAnsi="Arial" w:cs="Arial"/>
                <w:b/>
                <w:bCs/>
                <w:sz w:val="16"/>
                <w:lang w:eastAsia="es-CO"/>
              </w:rPr>
            </w:pPr>
            <w:r w:rsidRPr="0075019E">
              <w:rPr>
                <w:rFonts w:ascii="Arial" w:eastAsia="Times New Roman" w:hAnsi="Arial" w:cs="Arial"/>
                <w:b/>
                <w:bCs/>
                <w:sz w:val="16"/>
                <w:lang w:eastAsia="es-CO"/>
              </w:rPr>
              <w:t>Fibra</w:t>
            </w:r>
          </w:p>
        </w:tc>
        <w:tc>
          <w:tcPr>
            <w:tcW w:w="0" w:type="auto"/>
            <w:gridSpan w:val="2"/>
            <w:tcMar>
              <w:top w:w="0" w:type="dxa"/>
              <w:left w:w="150" w:type="dxa"/>
              <w:bottom w:w="0" w:type="dxa"/>
              <w:right w:w="150" w:type="dxa"/>
            </w:tcMar>
            <w:vAlign w:val="center"/>
            <w:hideMark/>
          </w:tcPr>
          <w:p w:rsidR="00A640DD" w:rsidRPr="0075019E" w:rsidRDefault="00A640DD" w:rsidP="008B4C7A">
            <w:pPr>
              <w:spacing w:before="150" w:after="150" w:line="240" w:lineRule="auto"/>
              <w:jc w:val="both"/>
              <w:rPr>
                <w:rFonts w:ascii="Arial" w:eastAsia="Times New Roman" w:hAnsi="Arial" w:cs="Arial"/>
                <w:sz w:val="16"/>
                <w:lang w:eastAsia="es-CO"/>
              </w:rPr>
            </w:pPr>
            <w:r w:rsidRPr="0075019E">
              <w:rPr>
                <w:rFonts w:ascii="Arial" w:eastAsia="Times New Roman" w:hAnsi="Arial" w:cs="Arial"/>
                <w:sz w:val="16"/>
                <w:lang w:eastAsia="es-CO"/>
              </w:rPr>
              <w:t>20,90 g.</w:t>
            </w:r>
          </w:p>
        </w:tc>
      </w:tr>
      <w:tr w:rsidR="00A640DD" w:rsidRPr="0075019E" w:rsidTr="00A640DD">
        <w:trPr>
          <w:jc w:val="center"/>
        </w:trPr>
        <w:tc>
          <w:tcPr>
            <w:tcW w:w="0" w:type="auto"/>
            <w:gridSpan w:val="2"/>
            <w:tcMar>
              <w:top w:w="0" w:type="dxa"/>
              <w:left w:w="150" w:type="dxa"/>
              <w:bottom w:w="0" w:type="dxa"/>
              <w:right w:w="150" w:type="dxa"/>
            </w:tcMar>
            <w:vAlign w:val="center"/>
            <w:hideMark/>
          </w:tcPr>
          <w:p w:rsidR="00A640DD" w:rsidRPr="0075019E" w:rsidRDefault="00A640DD" w:rsidP="008B4C7A">
            <w:pPr>
              <w:spacing w:before="150" w:after="150" w:line="240" w:lineRule="auto"/>
              <w:jc w:val="both"/>
              <w:rPr>
                <w:rFonts w:ascii="Arial" w:eastAsia="Times New Roman" w:hAnsi="Arial" w:cs="Arial"/>
                <w:b/>
                <w:bCs/>
                <w:sz w:val="16"/>
                <w:lang w:eastAsia="es-CO"/>
              </w:rPr>
            </w:pPr>
            <w:r w:rsidRPr="0075019E">
              <w:rPr>
                <w:rFonts w:ascii="Arial" w:eastAsia="Times New Roman" w:hAnsi="Arial" w:cs="Arial"/>
                <w:b/>
                <w:bCs/>
                <w:sz w:val="16"/>
                <w:lang w:eastAsia="es-CO"/>
              </w:rPr>
              <w:lastRenderedPageBreak/>
              <w:t>Azúcares</w:t>
            </w:r>
          </w:p>
        </w:tc>
        <w:tc>
          <w:tcPr>
            <w:tcW w:w="0" w:type="auto"/>
            <w:gridSpan w:val="2"/>
            <w:tcMar>
              <w:top w:w="0" w:type="dxa"/>
              <w:left w:w="150" w:type="dxa"/>
              <w:bottom w:w="0" w:type="dxa"/>
              <w:right w:w="150" w:type="dxa"/>
            </w:tcMar>
            <w:vAlign w:val="center"/>
            <w:hideMark/>
          </w:tcPr>
          <w:p w:rsidR="00A640DD" w:rsidRPr="0075019E" w:rsidRDefault="00A640DD" w:rsidP="008B4C7A">
            <w:pPr>
              <w:spacing w:before="150" w:after="150" w:line="240" w:lineRule="auto"/>
              <w:jc w:val="both"/>
              <w:rPr>
                <w:rFonts w:ascii="Arial" w:eastAsia="Times New Roman" w:hAnsi="Arial" w:cs="Arial"/>
                <w:sz w:val="16"/>
                <w:lang w:eastAsia="es-CO"/>
              </w:rPr>
            </w:pPr>
            <w:r w:rsidRPr="0075019E">
              <w:rPr>
                <w:rFonts w:ascii="Arial" w:eastAsia="Times New Roman" w:hAnsi="Arial" w:cs="Arial"/>
                <w:sz w:val="16"/>
                <w:lang w:eastAsia="es-CO"/>
              </w:rPr>
              <w:t>34,80 g.</w:t>
            </w:r>
          </w:p>
        </w:tc>
      </w:tr>
      <w:tr w:rsidR="00A640DD" w:rsidRPr="0075019E" w:rsidTr="00A640DD">
        <w:trPr>
          <w:jc w:val="center"/>
        </w:trPr>
        <w:tc>
          <w:tcPr>
            <w:tcW w:w="0" w:type="auto"/>
            <w:gridSpan w:val="2"/>
            <w:tcMar>
              <w:top w:w="0" w:type="dxa"/>
              <w:left w:w="150" w:type="dxa"/>
              <w:bottom w:w="0" w:type="dxa"/>
              <w:right w:w="150" w:type="dxa"/>
            </w:tcMar>
            <w:vAlign w:val="center"/>
            <w:hideMark/>
          </w:tcPr>
          <w:p w:rsidR="00A640DD" w:rsidRPr="0075019E" w:rsidRDefault="00A640DD" w:rsidP="008B4C7A">
            <w:pPr>
              <w:spacing w:before="150" w:after="150" w:line="240" w:lineRule="auto"/>
              <w:jc w:val="both"/>
              <w:rPr>
                <w:rFonts w:ascii="Arial" w:eastAsia="Times New Roman" w:hAnsi="Arial" w:cs="Arial"/>
                <w:b/>
                <w:bCs/>
                <w:sz w:val="16"/>
                <w:lang w:eastAsia="es-CO"/>
              </w:rPr>
            </w:pPr>
            <w:r w:rsidRPr="0075019E">
              <w:rPr>
                <w:rFonts w:ascii="Arial" w:eastAsia="Times New Roman" w:hAnsi="Arial" w:cs="Arial"/>
                <w:b/>
                <w:bCs/>
                <w:sz w:val="16"/>
                <w:lang w:eastAsia="es-CO"/>
              </w:rPr>
              <w:t>Proteínas</w:t>
            </w:r>
          </w:p>
        </w:tc>
        <w:tc>
          <w:tcPr>
            <w:tcW w:w="0" w:type="auto"/>
            <w:gridSpan w:val="2"/>
            <w:tcMar>
              <w:top w:w="0" w:type="dxa"/>
              <w:left w:w="150" w:type="dxa"/>
              <w:bottom w:w="0" w:type="dxa"/>
              <w:right w:w="150" w:type="dxa"/>
            </w:tcMar>
            <w:vAlign w:val="center"/>
            <w:hideMark/>
          </w:tcPr>
          <w:p w:rsidR="00A640DD" w:rsidRPr="0075019E" w:rsidRDefault="00A640DD" w:rsidP="008B4C7A">
            <w:pPr>
              <w:spacing w:before="150" w:after="150" w:line="240" w:lineRule="auto"/>
              <w:jc w:val="both"/>
              <w:rPr>
                <w:rFonts w:ascii="Arial" w:eastAsia="Times New Roman" w:hAnsi="Arial" w:cs="Arial"/>
                <w:sz w:val="16"/>
                <w:lang w:eastAsia="es-CO"/>
              </w:rPr>
            </w:pPr>
            <w:r w:rsidRPr="0075019E">
              <w:rPr>
                <w:rFonts w:ascii="Arial" w:eastAsia="Times New Roman" w:hAnsi="Arial" w:cs="Arial"/>
                <w:sz w:val="16"/>
                <w:lang w:eastAsia="es-CO"/>
              </w:rPr>
              <w:t>14,80 g.</w:t>
            </w:r>
          </w:p>
        </w:tc>
      </w:tr>
      <w:tr w:rsidR="00A640DD" w:rsidRPr="0075019E" w:rsidTr="00A640DD">
        <w:trPr>
          <w:jc w:val="center"/>
        </w:trPr>
        <w:tc>
          <w:tcPr>
            <w:tcW w:w="0" w:type="auto"/>
            <w:tcMar>
              <w:top w:w="0" w:type="dxa"/>
              <w:left w:w="150" w:type="dxa"/>
              <w:bottom w:w="0" w:type="dxa"/>
              <w:right w:w="150" w:type="dxa"/>
            </w:tcMar>
            <w:vAlign w:val="center"/>
            <w:hideMark/>
          </w:tcPr>
          <w:p w:rsidR="00A640DD" w:rsidRPr="0075019E" w:rsidRDefault="00A640DD" w:rsidP="008B4C7A">
            <w:pPr>
              <w:spacing w:before="150" w:after="150" w:line="240" w:lineRule="auto"/>
              <w:jc w:val="both"/>
              <w:rPr>
                <w:rFonts w:ascii="Arial" w:eastAsia="Times New Roman" w:hAnsi="Arial" w:cs="Arial"/>
                <w:b/>
                <w:bCs/>
                <w:sz w:val="16"/>
                <w:lang w:eastAsia="es-CO"/>
              </w:rPr>
            </w:pPr>
            <w:r w:rsidRPr="0075019E">
              <w:rPr>
                <w:rFonts w:ascii="Arial" w:eastAsia="Times New Roman" w:hAnsi="Arial" w:cs="Arial"/>
                <w:b/>
                <w:bCs/>
                <w:sz w:val="16"/>
                <w:lang w:eastAsia="es-CO"/>
              </w:rPr>
              <w:t>Vitamina A</w:t>
            </w:r>
          </w:p>
        </w:tc>
        <w:tc>
          <w:tcPr>
            <w:tcW w:w="0" w:type="auto"/>
            <w:tcMar>
              <w:top w:w="0" w:type="dxa"/>
              <w:left w:w="150" w:type="dxa"/>
              <w:bottom w:w="0" w:type="dxa"/>
              <w:right w:w="150" w:type="dxa"/>
            </w:tcMar>
            <w:vAlign w:val="center"/>
            <w:hideMark/>
          </w:tcPr>
          <w:p w:rsidR="00A640DD" w:rsidRPr="0075019E" w:rsidRDefault="00A640DD" w:rsidP="008B4C7A">
            <w:pPr>
              <w:spacing w:before="150" w:after="150" w:line="240" w:lineRule="auto"/>
              <w:jc w:val="both"/>
              <w:rPr>
                <w:rFonts w:ascii="Arial" w:eastAsia="Times New Roman" w:hAnsi="Arial" w:cs="Arial"/>
                <w:sz w:val="16"/>
                <w:lang w:eastAsia="es-CO"/>
              </w:rPr>
            </w:pPr>
            <w:r w:rsidRPr="0075019E">
              <w:rPr>
                <w:rFonts w:ascii="Arial" w:eastAsia="Times New Roman" w:hAnsi="Arial" w:cs="Arial"/>
                <w:sz w:val="16"/>
                <w:lang w:eastAsia="es-CO"/>
              </w:rPr>
              <w:t xml:space="preserve">6041,67 </w:t>
            </w:r>
            <w:proofErr w:type="spellStart"/>
            <w:r w:rsidRPr="0075019E">
              <w:rPr>
                <w:rFonts w:ascii="Arial" w:eastAsia="Times New Roman" w:hAnsi="Arial" w:cs="Arial"/>
                <w:sz w:val="16"/>
                <w:lang w:eastAsia="es-CO"/>
              </w:rPr>
              <w:t>ug</w:t>
            </w:r>
            <w:proofErr w:type="spellEnd"/>
            <w:r w:rsidRPr="0075019E">
              <w:rPr>
                <w:rFonts w:ascii="Arial" w:eastAsia="Times New Roman" w:hAnsi="Arial" w:cs="Arial"/>
                <w:sz w:val="16"/>
                <w:lang w:eastAsia="es-CO"/>
              </w:rPr>
              <w:t>.</w:t>
            </w:r>
          </w:p>
        </w:tc>
        <w:tc>
          <w:tcPr>
            <w:tcW w:w="0" w:type="auto"/>
            <w:tcMar>
              <w:top w:w="0" w:type="dxa"/>
              <w:left w:w="150" w:type="dxa"/>
              <w:bottom w:w="0" w:type="dxa"/>
              <w:right w:w="150" w:type="dxa"/>
            </w:tcMar>
            <w:vAlign w:val="center"/>
            <w:hideMark/>
          </w:tcPr>
          <w:p w:rsidR="00A640DD" w:rsidRPr="0075019E" w:rsidRDefault="00A640DD" w:rsidP="008B4C7A">
            <w:pPr>
              <w:spacing w:before="150" w:after="150" w:line="240" w:lineRule="auto"/>
              <w:jc w:val="both"/>
              <w:rPr>
                <w:rFonts w:ascii="Arial" w:eastAsia="Times New Roman" w:hAnsi="Arial" w:cs="Arial"/>
                <w:b/>
                <w:bCs/>
                <w:sz w:val="16"/>
                <w:lang w:eastAsia="es-CO"/>
              </w:rPr>
            </w:pPr>
            <w:r w:rsidRPr="0075019E">
              <w:rPr>
                <w:rFonts w:ascii="Arial" w:eastAsia="Times New Roman" w:hAnsi="Arial" w:cs="Arial"/>
                <w:b/>
                <w:bCs/>
                <w:sz w:val="16"/>
                <w:lang w:eastAsia="es-CO"/>
              </w:rPr>
              <w:t>Vitamina C</w:t>
            </w:r>
          </w:p>
        </w:tc>
        <w:tc>
          <w:tcPr>
            <w:tcW w:w="0" w:type="auto"/>
            <w:tcMar>
              <w:top w:w="0" w:type="dxa"/>
              <w:left w:w="150" w:type="dxa"/>
              <w:bottom w:w="0" w:type="dxa"/>
              <w:right w:w="150" w:type="dxa"/>
            </w:tcMar>
            <w:vAlign w:val="center"/>
            <w:hideMark/>
          </w:tcPr>
          <w:p w:rsidR="00A640DD" w:rsidRPr="0075019E" w:rsidRDefault="00A640DD" w:rsidP="008B4C7A">
            <w:pPr>
              <w:spacing w:before="150" w:after="150" w:line="240" w:lineRule="auto"/>
              <w:jc w:val="both"/>
              <w:rPr>
                <w:rFonts w:ascii="Arial" w:eastAsia="Times New Roman" w:hAnsi="Arial" w:cs="Arial"/>
                <w:sz w:val="16"/>
                <w:lang w:eastAsia="es-CO"/>
              </w:rPr>
            </w:pPr>
            <w:r w:rsidRPr="0075019E">
              <w:rPr>
                <w:rFonts w:ascii="Arial" w:eastAsia="Times New Roman" w:hAnsi="Arial" w:cs="Arial"/>
                <w:sz w:val="16"/>
                <w:lang w:eastAsia="es-CO"/>
              </w:rPr>
              <w:t>0 mg.</w:t>
            </w:r>
          </w:p>
        </w:tc>
      </w:tr>
      <w:tr w:rsidR="00A640DD" w:rsidRPr="0075019E" w:rsidTr="00A640DD">
        <w:trPr>
          <w:jc w:val="center"/>
        </w:trPr>
        <w:tc>
          <w:tcPr>
            <w:tcW w:w="0" w:type="auto"/>
            <w:tcMar>
              <w:top w:w="0" w:type="dxa"/>
              <w:left w:w="150" w:type="dxa"/>
              <w:bottom w:w="0" w:type="dxa"/>
              <w:right w:w="0" w:type="dxa"/>
            </w:tcMar>
            <w:vAlign w:val="center"/>
            <w:hideMark/>
          </w:tcPr>
          <w:p w:rsidR="00A640DD" w:rsidRPr="0075019E" w:rsidRDefault="00A640DD" w:rsidP="008B4C7A">
            <w:pPr>
              <w:spacing w:before="150" w:after="150" w:line="240" w:lineRule="auto"/>
              <w:jc w:val="both"/>
              <w:rPr>
                <w:rFonts w:ascii="Arial" w:eastAsia="Times New Roman" w:hAnsi="Arial" w:cs="Arial"/>
                <w:b/>
                <w:bCs/>
                <w:sz w:val="16"/>
                <w:lang w:eastAsia="es-CO"/>
              </w:rPr>
            </w:pPr>
            <w:r w:rsidRPr="0075019E">
              <w:rPr>
                <w:rFonts w:ascii="Arial" w:eastAsia="Times New Roman" w:hAnsi="Arial" w:cs="Arial"/>
                <w:b/>
                <w:bCs/>
                <w:sz w:val="16"/>
                <w:lang w:eastAsia="es-CO"/>
              </w:rPr>
              <w:t>Vitamina B12</w:t>
            </w:r>
          </w:p>
        </w:tc>
        <w:tc>
          <w:tcPr>
            <w:tcW w:w="0" w:type="auto"/>
            <w:tcMar>
              <w:top w:w="0" w:type="dxa"/>
              <w:left w:w="0" w:type="dxa"/>
              <w:bottom w:w="0" w:type="dxa"/>
              <w:right w:w="105" w:type="dxa"/>
            </w:tcMar>
            <w:vAlign w:val="center"/>
            <w:hideMark/>
          </w:tcPr>
          <w:p w:rsidR="00A640DD" w:rsidRPr="0075019E" w:rsidRDefault="00A640DD" w:rsidP="008B4C7A">
            <w:pPr>
              <w:spacing w:before="150" w:after="150" w:line="240" w:lineRule="auto"/>
              <w:jc w:val="both"/>
              <w:rPr>
                <w:rFonts w:ascii="Arial" w:eastAsia="Times New Roman" w:hAnsi="Arial" w:cs="Arial"/>
                <w:sz w:val="16"/>
                <w:lang w:eastAsia="es-CO"/>
              </w:rPr>
            </w:pPr>
            <w:r w:rsidRPr="0075019E">
              <w:rPr>
                <w:rFonts w:ascii="Arial" w:eastAsia="Times New Roman" w:hAnsi="Arial" w:cs="Arial"/>
                <w:sz w:val="16"/>
                <w:lang w:eastAsia="es-CO"/>
              </w:rPr>
              <w:t xml:space="preserve">0 </w:t>
            </w:r>
            <w:proofErr w:type="spellStart"/>
            <w:r w:rsidRPr="0075019E">
              <w:rPr>
                <w:rFonts w:ascii="Arial" w:eastAsia="Times New Roman" w:hAnsi="Arial" w:cs="Arial"/>
                <w:sz w:val="16"/>
                <w:lang w:eastAsia="es-CO"/>
              </w:rPr>
              <w:t>ug</w:t>
            </w:r>
            <w:proofErr w:type="spellEnd"/>
            <w:r w:rsidRPr="0075019E">
              <w:rPr>
                <w:rFonts w:ascii="Arial" w:eastAsia="Times New Roman" w:hAnsi="Arial" w:cs="Arial"/>
                <w:sz w:val="16"/>
                <w:lang w:eastAsia="es-CO"/>
              </w:rPr>
              <w:t>.</w:t>
            </w:r>
          </w:p>
        </w:tc>
        <w:tc>
          <w:tcPr>
            <w:tcW w:w="0" w:type="auto"/>
            <w:tcMar>
              <w:top w:w="0" w:type="dxa"/>
              <w:left w:w="0" w:type="dxa"/>
              <w:bottom w:w="0" w:type="dxa"/>
              <w:right w:w="0" w:type="dxa"/>
            </w:tcMar>
            <w:vAlign w:val="center"/>
            <w:hideMark/>
          </w:tcPr>
          <w:p w:rsidR="00A640DD" w:rsidRPr="0075019E" w:rsidRDefault="00A640DD" w:rsidP="008B4C7A">
            <w:pPr>
              <w:spacing w:before="150" w:after="150" w:line="240" w:lineRule="auto"/>
              <w:jc w:val="both"/>
              <w:rPr>
                <w:rFonts w:ascii="Arial" w:eastAsia="Times New Roman" w:hAnsi="Arial" w:cs="Arial"/>
                <w:b/>
                <w:bCs/>
                <w:sz w:val="16"/>
                <w:lang w:eastAsia="es-CO"/>
              </w:rPr>
            </w:pPr>
            <w:r w:rsidRPr="0075019E">
              <w:rPr>
                <w:rFonts w:ascii="Arial" w:eastAsia="Times New Roman" w:hAnsi="Arial" w:cs="Arial"/>
                <w:b/>
                <w:bCs/>
                <w:sz w:val="16"/>
                <w:lang w:eastAsia="es-CO"/>
              </w:rPr>
              <w:t>Calcio</w:t>
            </w:r>
          </w:p>
        </w:tc>
        <w:tc>
          <w:tcPr>
            <w:tcW w:w="0" w:type="auto"/>
            <w:tcMar>
              <w:top w:w="0" w:type="dxa"/>
              <w:left w:w="0" w:type="dxa"/>
              <w:bottom w:w="0" w:type="dxa"/>
              <w:right w:w="150" w:type="dxa"/>
            </w:tcMar>
            <w:vAlign w:val="center"/>
            <w:hideMark/>
          </w:tcPr>
          <w:p w:rsidR="00A640DD" w:rsidRPr="0075019E" w:rsidRDefault="00A640DD" w:rsidP="008B4C7A">
            <w:pPr>
              <w:spacing w:before="150" w:after="150" w:line="240" w:lineRule="auto"/>
              <w:jc w:val="both"/>
              <w:rPr>
                <w:rFonts w:ascii="Arial" w:eastAsia="Times New Roman" w:hAnsi="Arial" w:cs="Arial"/>
                <w:sz w:val="16"/>
                <w:lang w:eastAsia="es-CO"/>
              </w:rPr>
            </w:pPr>
            <w:r w:rsidRPr="0075019E">
              <w:rPr>
                <w:rFonts w:ascii="Arial" w:eastAsia="Times New Roman" w:hAnsi="Arial" w:cs="Arial"/>
                <w:sz w:val="16"/>
                <w:lang w:eastAsia="es-CO"/>
              </w:rPr>
              <w:t>180 mg.</w:t>
            </w:r>
          </w:p>
        </w:tc>
      </w:tr>
      <w:tr w:rsidR="00A640DD" w:rsidRPr="0075019E" w:rsidTr="00A640DD">
        <w:trPr>
          <w:jc w:val="center"/>
        </w:trPr>
        <w:tc>
          <w:tcPr>
            <w:tcW w:w="0" w:type="auto"/>
            <w:tcMar>
              <w:top w:w="0" w:type="dxa"/>
              <w:left w:w="150" w:type="dxa"/>
              <w:bottom w:w="0" w:type="dxa"/>
              <w:right w:w="0" w:type="dxa"/>
            </w:tcMar>
            <w:vAlign w:val="center"/>
            <w:hideMark/>
          </w:tcPr>
          <w:p w:rsidR="00A640DD" w:rsidRPr="0075019E" w:rsidRDefault="00A640DD" w:rsidP="008B4C7A">
            <w:pPr>
              <w:spacing w:before="150" w:after="150" w:line="240" w:lineRule="auto"/>
              <w:jc w:val="both"/>
              <w:rPr>
                <w:rFonts w:ascii="Arial" w:eastAsia="Times New Roman" w:hAnsi="Arial" w:cs="Arial"/>
                <w:b/>
                <w:bCs/>
                <w:sz w:val="16"/>
                <w:lang w:eastAsia="es-CO"/>
              </w:rPr>
            </w:pPr>
            <w:r w:rsidRPr="0075019E">
              <w:rPr>
                <w:rFonts w:ascii="Arial" w:eastAsia="Times New Roman" w:hAnsi="Arial" w:cs="Arial"/>
                <w:b/>
                <w:bCs/>
                <w:sz w:val="16"/>
                <w:lang w:eastAsia="es-CO"/>
              </w:rPr>
              <w:t>Hierro</w:t>
            </w:r>
          </w:p>
        </w:tc>
        <w:tc>
          <w:tcPr>
            <w:tcW w:w="0" w:type="auto"/>
            <w:tcMar>
              <w:top w:w="0" w:type="dxa"/>
              <w:left w:w="0" w:type="dxa"/>
              <w:bottom w:w="0" w:type="dxa"/>
              <w:right w:w="105" w:type="dxa"/>
            </w:tcMar>
            <w:vAlign w:val="center"/>
            <w:hideMark/>
          </w:tcPr>
          <w:p w:rsidR="00A640DD" w:rsidRPr="0075019E" w:rsidRDefault="00A640DD" w:rsidP="008B4C7A">
            <w:pPr>
              <w:spacing w:before="150" w:after="150" w:line="240" w:lineRule="auto"/>
              <w:jc w:val="both"/>
              <w:rPr>
                <w:rFonts w:ascii="Arial" w:eastAsia="Times New Roman" w:hAnsi="Arial" w:cs="Arial"/>
                <w:sz w:val="16"/>
                <w:lang w:eastAsia="es-CO"/>
              </w:rPr>
            </w:pPr>
            <w:r w:rsidRPr="0075019E">
              <w:rPr>
                <w:rFonts w:ascii="Arial" w:eastAsia="Times New Roman" w:hAnsi="Arial" w:cs="Arial"/>
                <w:sz w:val="16"/>
                <w:lang w:eastAsia="es-CO"/>
              </w:rPr>
              <w:t>23,60 mg.</w:t>
            </w:r>
          </w:p>
        </w:tc>
        <w:tc>
          <w:tcPr>
            <w:tcW w:w="0" w:type="auto"/>
            <w:tcMar>
              <w:top w:w="0" w:type="dxa"/>
              <w:left w:w="0" w:type="dxa"/>
              <w:bottom w:w="0" w:type="dxa"/>
              <w:right w:w="0" w:type="dxa"/>
            </w:tcMar>
            <w:vAlign w:val="center"/>
            <w:hideMark/>
          </w:tcPr>
          <w:p w:rsidR="00A640DD" w:rsidRPr="0075019E" w:rsidRDefault="00A640DD" w:rsidP="008B4C7A">
            <w:pPr>
              <w:spacing w:before="150" w:after="150" w:line="240" w:lineRule="auto"/>
              <w:jc w:val="both"/>
              <w:rPr>
                <w:rFonts w:ascii="Arial" w:eastAsia="Times New Roman" w:hAnsi="Arial" w:cs="Arial"/>
                <w:b/>
                <w:bCs/>
                <w:sz w:val="16"/>
                <w:lang w:eastAsia="es-CO"/>
              </w:rPr>
            </w:pPr>
            <w:r w:rsidRPr="0075019E">
              <w:rPr>
                <w:rFonts w:ascii="Arial" w:eastAsia="Times New Roman" w:hAnsi="Arial" w:cs="Arial"/>
                <w:b/>
                <w:bCs/>
                <w:sz w:val="16"/>
                <w:lang w:eastAsia="es-CO"/>
              </w:rPr>
              <w:t>Vitamina B3</w:t>
            </w:r>
          </w:p>
        </w:tc>
        <w:tc>
          <w:tcPr>
            <w:tcW w:w="0" w:type="auto"/>
            <w:tcMar>
              <w:top w:w="0" w:type="dxa"/>
              <w:left w:w="0" w:type="dxa"/>
              <w:bottom w:w="0" w:type="dxa"/>
              <w:right w:w="150" w:type="dxa"/>
            </w:tcMar>
            <w:vAlign w:val="center"/>
            <w:hideMark/>
          </w:tcPr>
          <w:p w:rsidR="00A640DD" w:rsidRPr="0075019E" w:rsidRDefault="00A640DD" w:rsidP="008B4C7A">
            <w:pPr>
              <w:spacing w:before="150" w:after="150" w:line="240" w:lineRule="auto"/>
              <w:jc w:val="both"/>
              <w:rPr>
                <w:rFonts w:ascii="Arial" w:eastAsia="Times New Roman" w:hAnsi="Arial" w:cs="Arial"/>
                <w:sz w:val="16"/>
                <w:lang w:eastAsia="es-CO"/>
              </w:rPr>
            </w:pPr>
            <w:r w:rsidRPr="0075019E">
              <w:rPr>
                <w:rFonts w:ascii="Arial" w:eastAsia="Times New Roman" w:hAnsi="Arial" w:cs="Arial"/>
                <w:sz w:val="16"/>
                <w:lang w:eastAsia="es-CO"/>
              </w:rPr>
              <w:t>18,40 mg.</w:t>
            </w:r>
          </w:p>
        </w:tc>
      </w:tr>
    </w:tbl>
    <w:p w:rsidR="00A640DD" w:rsidRPr="0075019E" w:rsidRDefault="00A640DD" w:rsidP="008B4C7A">
      <w:pPr>
        <w:spacing w:before="150" w:line="240" w:lineRule="auto"/>
        <w:jc w:val="both"/>
        <w:rPr>
          <w:rFonts w:ascii="Arial" w:eastAsia="Times New Roman" w:hAnsi="Arial" w:cs="Arial"/>
          <w:lang w:eastAsia="es-CO"/>
        </w:rPr>
      </w:pPr>
      <w:r w:rsidRPr="0075019E">
        <w:rPr>
          <w:rFonts w:ascii="Arial" w:eastAsia="Times New Roman" w:hAnsi="Arial" w:cs="Arial"/>
          <w:lang w:eastAsia="es-CO"/>
        </w:rPr>
        <w:t>La cantidad de los nutrientes que se muestran en las tablas anteriores, corresponde a 100 gramos de este condimento.</w:t>
      </w:r>
    </w:p>
    <w:p w:rsidR="00A640DD" w:rsidRPr="0075019E" w:rsidRDefault="00A812FE" w:rsidP="008B4C7A">
      <w:pPr>
        <w:jc w:val="both"/>
        <w:rPr>
          <w:rFonts w:ascii="Arial" w:hAnsi="Arial" w:cs="Arial"/>
        </w:rPr>
      </w:pPr>
      <w:r w:rsidRPr="0075019E">
        <w:rPr>
          <w:rFonts w:ascii="Arial" w:hAnsi="Arial" w:cs="Arial"/>
        </w:rPr>
        <w:t xml:space="preserve">Tomado de </w:t>
      </w:r>
      <w:hyperlink r:id="rId30" w:history="1">
        <w:r w:rsidR="00537B28" w:rsidRPr="0075019E">
          <w:rPr>
            <w:rStyle w:val="Hipervnculo"/>
            <w:rFonts w:ascii="Arial" w:hAnsi="Arial" w:cs="Arial"/>
          </w:rPr>
          <w:t>http://www.guiapractica.cl/consejos/salud-y-belleza/propiedades-curativas-del-pimenton.html</w:t>
        </w:r>
      </w:hyperlink>
    </w:p>
    <w:p w:rsidR="00537B28" w:rsidRPr="0075019E" w:rsidRDefault="00537B28">
      <w:pPr>
        <w:rPr>
          <w:rFonts w:ascii="Arial" w:hAnsi="Arial" w:cs="Arial"/>
        </w:rPr>
      </w:pPr>
    </w:p>
    <w:p w:rsidR="00537B28" w:rsidRPr="0075019E" w:rsidRDefault="00537B28" w:rsidP="00537B28">
      <w:pPr>
        <w:rPr>
          <w:rFonts w:ascii="Arial" w:eastAsia="Times New Roman" w:hAnsi="Arial" w:cs="Arial"/>
          <w:color w:val="000000"/>
          <w:sz w:val="24"/>
          <w:szCs w:val="24"/>
          <w:lang w:eastAsia="es-CO"/>
        </w:rPr>
      </w:pPr>
      <w:r w:rsidRPr="0075019E">
        <w:rPr>
          <w:rFonts w:ascii="Arial" w:hAnsi="Arial" w:cs="Arial"/>
          <w:b/>
          <w:sz w:val="24"/>
        </w:rPr>
        <w:t>LIMON</w:t>
      </w:r>
      <w:r w:rsidRPr="0075019E">
        <w:rPr>
          <w:rFonts w:ascii="Arial" w:eastAsia="Times New Roman" w:hAnsi="Arial" w:cs="Arial"/>
          <w:noProof/>
          <w:color w:val="000000"/>
          <w:sz w:val="24"/>
          <w:szCs w:val="24"/>
          <w:lang w:val="es-ES" w:eastAsia="es-ES"/>
        </w:rPr>
        <w:drawing>
          <wp:inline distT="0" distB="0" distL="0" distR="0" wp14:anchorId="56D5A7F4" wp14:editId="5D9927C3">
            <wp:extent cx="1190625" cy="1190625"/>
            <wp:effectExtent l="19050" t="0" r="9525" b="0"/>
            <wp:docPr id="1" name="Imagen 1" descr="http://www.alimentacion-sana.com.ar/Portal%20nuevo/imagenesplanillas/originales2/limon_peq.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alimentacion-sana.com.ar/Portal%20nuevo/imagenesplanillas/originales2/limon_peq.jpg"/>
                    <pic:cNvPicPr>
                      <a:picLocks noChangeAspect="1" noChangeArrowheads="1"/>
                    </pic:cNvPicPr>
                  </pic:nvPicPr>
                  <pic:blipFill>
                    <a:blip r:embed="rId31" cstate="print"/>
                    <a:srcRect/>
                    <a:stretch>
                      <a:fillRect/>
                    </a:stretch>
                  </pic:blipFill>
                  <pic:spPr bwMode="auto">
                    <a:xfrm>
                      <a:off x="0" y="0"/>
                      <a:ext cx="1190625" cy="1190625"/>
                    </a:xfrm>
                    <a:prstGeom prst="rect">
                      <a:avLst/>
                    </a:prstGeom>
                    <a:noFill/>
                    <a:ln w="9525">
                      <a:noFill/>
                      <a:miter lim="800000"/>
                      <a:headEnd/>
                      <a:tailEnd/>
                    </a:ln>
                  </pic:spPr>
                </pic:pic>
              </a:graphicData>
            </a:graphic>
          </wp:inline>
        </w:drawing>
      </w:r>
    </w:p>
    <w:p w:rsidR="00537B28" w:rsidRPr="0075019E" w:rsidRDefault="00537B28">
      <w:pPr>
        <w:rPr>
          <w:rFonts w:ascii="Arial" w:hAnsi="Arial" w:cs="Arial"/>
          <w:b/>
          <w:sz w:val="24"/>
        </w:rPr>
      </w:pPr>
    </w:p>
    <w:p w:rsidR="00537B28" w:rsidRPr="0075019E" w:rsidRDefault="00537B28" w:rsidP="00537B28">
      <w:pPr>
        <w:spacing w:before="100" w:beforeAutospacing="1" w:after="100" w:afterAutospacing="1" w:line="240" w:lineRule="auto"/>
        <w:jc w:val="both"/>
        <w:rPr>
          <w:rFonts w:ascii="Arial" w:eastAsia="Times New Roman" w:hAnsi="Arial" w:cs="Arial"/>
          <w:color w:val="000000"/>
          <w:lang w:eastAsia="es-CO"/>
        </w:rPr>
      </w:pPr>
      <w:r w:rsidRPr="0075019E">
        <w:rPr>
          <w:rFonts w:ascii="Arial" w:eastAsia="Times New Roman" w:hAnsi="Arial" w:cs="Arial"/>
          <w:color w:val="000000"/>
          <w:lang w:eastAsia="es-CO"/>
        </w:rPr>
        <w:t xml:space="preserve">El limón es el cítrico por excelencia que ayuda a combatir </w:t>
      </w:r>
      <w:proofErr w:type="gramStart"/>
      <w:r w:rsidRPr="0075019E">
        <w:rPr>
          <w:rFonts w:ascii="Arial" w:eastAsia="Times New Roman" w:hAnsi="Arial" w:cs="Arial"/>
          <w:color w:val="000000"/>
          <w:lang w:eastAsia="es-CO"/>
        </w:rPr>
        <w:t>mas</w:t>
      </w:r>
      <w:proofErr w:type="gramEnd"/>
      <w:r w:rsidRPr="0075019E">
        <w:rPr>
          <w:rFonts w:ascii="Arial" w:eastAsia="Times New Roman" w:hAnsi="Arial" w:cs="Arial"/>
          <w:color w:val="000000"/>
          <w:lang w:eastAsia="es-CO"/>
        </w:rPr>
        <w:t xml:space="preserve"> de 200 enfermedades. El espectro que abarca el limón es amplio y aún queda mucho por investigar acerca de este fruto que tan bien hace al organismo.</w:t>
      </w:r>
    </w:p>
    <w:p w:rsidR="00537B28" w:rsidRPr="0075019E" w:rsidRDefault="00537B28" w:rsidP="00537B28">
      <w:pPr>
        <w:spacing w:before="100" w:beforeAutospacing="1" w:after="100" w:afterAutospacing="1" w:line="240" w:lineRule="auto"/>
        <w:jc w:val="both"/>
        <w:rPr>
          <w:rFonts w:ascii="Arial" w:eastAsia="Times New Roman" w:hAnsi="Arial" w:cs="Arial"/>
          <w:color w:val="000000"/>
          <w:lang w:eastAsia="es-CO"/>
        </w:rPr>
      </w:pPr>
      <w:r w:rsidRPr="0075019E">
        <w:rPr>
          <w:rFonts w:ascii="Arial" w:eastAsia="Times New Roman" w:hAnsi="Arial" w:cs="Arial"/>
          <w:color w:val="000000"/>
          <w:lang w:eastAsia="es-CO"/>
        </w:rPr>
        <w:t>Por lo general utilizamos el jugo más que la fruta en su totalidad, además es más agradable. Aunque hay personas que disfrutan comiendo el limón entero. Es una cuestión de gustos.</w:t>
      </w:r>
    </w:p>
    <w:p w:rsidR="00537B28" w:rsidRPr="0075019E" w:rsidRDefault="00537B28" w:rsidP="00537B28">
      <w:pPr>
        <w:spacing w:before="100" w:beforeAutospacing="1" w:after="100" w:afterAutospacing="1" w:line="240" w:lineRule="auto"/>
        <w:jc w:val="both"/>
        <w:rPr>
          <w:rFonts w:ascii="Arial" w:eastAsia="Times New Roman" w:hAnsi="Arial" w:cs="Arial"/>
          <w:color w:val="000000"/>
          <w:lang w:eastAsia="es-CO"/>
        </w:rPr>
      </w:pPr>
      <w:r w:rsidRPr="0075019E">
        <w:rPr>
          <w:rFonts w:ascii="Arial" w:eastAsia="Times New Roman" w:hAnsi="Arial" w:cs="Arial"/>
          <w:color w:val="000000"/>
          <w:lang w:eastAsia="es-CO"/>
        </w:rPr>
        <w:t xml:space="preserve">Como dijimos mas arriba el limón combate eficazmente </w:t>
      </w:r>
      <w:proofErr w:type="spellStart"/>
      <w:r w:rsidRPr="0075019E">
        <w:rPr>
          <w:rFonts w:ascii="Arial" w:eastAsia="Times New Roman" w:hAnsi="Arial" w:cs="Arial"/>
          <w:color w:val="000000"/>
          <w:lang w:eastAsia="es-CO"/>
        </w:rPr>
        <w:t>muchisimas</w:t>
      </w:r>
      <w:proofErr w:type="spellEnd"/>
      <w:r w:rsidRPr="0075019E">
        <w:rPr>
          <w:rFonts w:ascii="Arial" w:eastAsia="Times New Roman" w:hAnsi="Arial" w:cs="Arial"/>
          <w:color w:val="000000"/>
          <w:lang w:eastAsia="es-CO"/>
        </w:rPr>
        <w:t xml:space="preserve"> enfermedades de modo natural, pero es conveniente observar que cuando se lleva a cabo una cura con limón se debe mantener una vida sana e ingerir alimentos naturales. Entonces la cura será exitosa.</w:t>
      </w:r>
    </w:p>
    <w:p w:rsidR="00537B28" w:rsidRPr="0075019E" w:rsidRDefault="00537B28" w:rsidP="00537B28">
      <w:pPr>
        <w:spacing w:before="100" w:beforeAutospacing="1" w:after="100" w:afterAutospacing="1" w:line="240" w:lineRule="auto"/>
        <w:jc w:val="both"/>
        <w:rPr>
          <w:rFonts w:ascii="Arial" w:eastAsia="Times New Roman" w:hAnsi="Arial" w:cs="Arial"/>
          <w:color w:val="000000"/>
          <w:lang w:eastAsia="es-CO"/>
        </w:rPr>
      </w:pPr>
      <w:r w:rsidRPr="0075019E">
        <w:rPr>
          <w:rFonts w:ascii="Arial" w:eastAsia="Times New Roman" w:hAnsi="Arial" w:cs="Arial"/>
          <w:color w:val="000000"/>
          <w:lang w:eastAsia="es-CO"/>
        </w:rPr>
        <w:br/>
        <w:t>Todas las sustancias extrañas y nocivas que se alojan en el cuerpo serán erradicas a través de la ingesta de limón, pues el efecto que produce su jugo es totalmente desintoxicante y purificador. El limón combate las impurezas de la sangre nivelando de modo natural e implacable el regular funcionamiento de los órganos. Puede disolver sustancias duras alojadas en los órganos y que causan dolores y enfermedades difíciles de curar.</w:t>
      </w:r>
    </w:p>
    <w:p w:rsidR="00537B28" w:rsidRPr="0075019E" w:rsidRDefault="00537B28" w:rsidP="00537B28">
      <w:pPr>
        <w:spacing w:before="100" w:beforeAutospacing="1" w:after="100" w:afterAutospacing="1" w:line="240" w:lineRule="auto"/>
        <w:jc w:val="both"/>
        <w:rPr>
          <w:rFonts w:ascii="Arial" w:eastAsia="Times New Roman" w:hAnsi="Arial" w:cs="Arial"/>
          <w:color w:val="000000"/>
          <w:lang w:eastAsia="es-CO"/>
        </w:rPr>
      </w:pPr>
      <w:r w:rsidRPr="0075019E">
        <w:rPr>
          <w:rFonts w:ascii="Arial" w:eastAsia="Times New Roman" w:hAnsi="Arial" w:cs="Arial"/>
          <w:color w:val="000000"/>
          <w:lang w:eastAsia="es-CO"/>
        </w:rPr>
        <w:lastRenderedPageBreak/>
        <w:t>La acumulación de sustancias extrañas en el organismo produce acidificación y corrompe el normal funcionamiento del mismo, por lo que el limón es un excelente regulador en muchos casos de enfermedades.</w:t>
      </w:r>
    </w:p>
    <w:p w:rsidR="00537B28" w:rsidRPr="0075019E" w:rsidRDefault="00537B28" w:rsidP="00537B28">
      <w:pPr>
        <w:spacing w:before="100" w:beforeAutospacing="1" w:after="100" w:afterAutospacing="1" w:line="240" w:lineRule="auto"/>
        <w:jc w:val="both"/>
        <w:rPr>
          <w:rFonts w:ascii="Arial" w:eastAsia="Times New Roman" w:hAnsi="Arial" w:cs="Arial"/>
          <w:color w:val="000000"/>
          <w:lang w:eastAsia="es-CO"/>
        </w:rPr>
      </w:pPr>
      <w:r w:rsidRPr="0075019E">
        <w:rPr>
          <w:rFonts w:ascii="Arial" w:eastAsia="Times New Roman" w:hAnsi="Arial" w:cs="Arial"/>
          <w:color w:val="000000"/>
          <w:lang w:eastAsia="es-CO"/>
        </w:rPr>
        <w:t xml:space="preserve">Además, el limón es terriblemente eficaz contra microbios y ciertos virus. Aún queda mucho por descubrir acerca del jugo del limón para tratar enfermedades rebeldes, pues en </w:t>
      </w:r>
      <w:proofErr w:type="spellStart"/>
      <w:r w:rsidRPr="0075019E">
        <w:rPr>
          <w:rFonts w:ascii="Arial" w:eastAsia="Times New Roman" w:hAnsi="Arial" w:cs="Arial"/>
          <w:color w:val="000000"/>
          <w:lang w:eastAsia="es-CO"/>
        </w:rPr>
        <w:t>combinacion</w:t>
      </w:r>
      <w:proofErr w:type="spellEnd"/>
      <w:r w:rsidRPr="0075019E">
        <w:rPr>
          <w:rFonts w:ascii="Arial" w:eastAsia="Times New Roman" w:hAnsi="Arial" w:cs="Arial"/>
          <w:color w:val="000000"/>
          <w:lang w:eastAsia="es-CO"/>
        </w:rPr>
        <w:t xml:space="preserve"> con otras sustancias curativas, el limón </w:t>
      </w:r>
      <w:proofErr w:type="spellStart"/>
      <w:r w:rsidRPr="0075019E">
        <w:rPr>
          <w:rFonts w:ascii="Arial" w:eastAsia="Times New Roman" w:hAnsi="Arial" w:cs="Arial"/>
          <w:color w:val="000000"/>
          <w:lang w:eastAsia="es-CO"/>
        </w:rPr>
        <w:t>podria</w:t>
      </w:r>
      <w:proofErr w:type="spellEnd"/>
      <w:r w:rsidRPr="0075019E">
        <w:rPr>
          <w:rFonts w:ascii="Arial" w:eastAsia="Times New Roman" w:hAnsi="Arial" w:cs="Arial"/>
          <w:color w:val="000000"/>
          <w:lang w:eastAsia="es-CO"/>
        </w:rPr>
        <w:t xml:space="preserve"> ser de mucha ayuda.</w:t>
      </w:r>
    </w:p>
    <w:p w:rsidR="00537B28" w:rsidRPr="0075019E" w:rsidRDefault="00537B28" w:rsidP="00537B28">
      <w:pPr>
        <w:spacing w:before="100" w:beforeAutospacing="1" w:after="100" w:afterAutospacing="1" w:line="240" w:lineRule="auto"/>
        <w:jc w:val="both"/>
        <w:rPr>
          <w:rFonts w:ascii="Arial" w:eastAsia="Times New Roman" w:hAnsi="Arial" w:cs="Arial"/>
          <w:color w:val="000000"/>
          <w:lang w:eastAsia="es-CO"/>
        </w:rPr>
      </w:pPr>
      <w:r w:rsidRPr="0075019E">
        <w:rPr>
          <w:rFonts w:ascii="Arial" w:eastAsia="Times New Roman" w:hAnsi="Arial" w:cs="Arial"/>
          <w:color w:val="000000"/>
          <w:lang w:eastAsia="es-CO"/>
        </w:rPr>
        <w:t>Es conveniente e inteligente hacer una cura de limones una vez al año, para precaverse de enfermedades. Lo que es importante es que una vez que se hace una cura de limones, se abstenga por un tiempo de volver a consumirlos, pues su acción es muy poderosa y continua. Por lo que es muy importante saber marcar el límite de la cura con limones.</w:t>
      </w:r>
    </w:p>
    <w:p w:rsidR="00537B28" w:rsidRPr="0075019E" w:rsidRDefault="00537B28" w:rsidP="00537B28">
      <w:pPr>
        <w:spacing w:before="100" w:beforeAutospacing="1" w:after="100" w:afterAutospacing="1" w:line="240" w:lineRule="auto"/>
        <w:jc w:val="both"/>
        <w:rPr>
          <w:rFonts w:ascii="Arial" w:eastAsia="Times New Roman" w:hAnsi="Arial" w:cs="Arial"/>
          <w:color w:val="000000"/>
          <w:lang w:eastAsia="es-CO"/>
        </w:rPr>
      </w:pPr>
      <w:r w:rsidRPr="0075019E">
        <w:rPr>
          <w:rFonts w:ascii="Arial" w:eastAsia="Times New Roman" w:hAnsi="Arial" w:cs="Arial"/>
          <w:color w:val="000000"/>
          <w:lang w:eastAsia="es-CO"/>
        </w:rPr>
        <w:t xml:space="preserve">El limón destruye los microbios en pocos minutos, por lo que se reconoce en esta fruta un poder bactericida muy alto. En la actualidad el ácido </w:t>
      </w:r>
      <w:proofErr w:type="spellStart"/>
      <w:r w:rsidRPr="0075019E">
        <w:rPr>
          <w:rFonts w:ascii="Arial" w:eastAsia="Times New Roman" w:hAnsi="Arial" w:cs="Arial"/>
          <w:color w:val="000000"/>
          <w:lang w:eastAsia="es-CO"/>
        </w:rPr>
        <w:t>ascorbico</w:t>
      </w:r>
      <w:proofErr w:type="spellEnd"/>
      <w:r w:rsidRPr="0075019E">
        <w:rPr>
          <w:rFonts w:ascii="Arial" w:eastAsia="Times New Roman" w:hAnsi="Arial" w:cs="Arial"/>
          <w:color w:val="000000"/>
          <w:lang w:eastAsia="es-CO"/>
        </w:rPr>
        <w:t xml:space="preserve"> está presente en diversos medicamentos, por su probada eficacia para mantener alto el sistema inmunológico. Además, es el limón que concentra </w:t>
      </w:r>
      <w:proofErr w:type="spellStart"/>
      <w:r w:rsidRPr="0075019E">
        <w:rPr>
          <w:rFonts w:ascii="Arial" w:eastAsia="Times New Roman" w:hAnsi="Arial" w:cs="Arial"/>
          <w:color w:val="000000"/>
          <w:lang w:eastAsia="es-CO"/>
        </w:rPr>
        <w:t>muchisima</w:t>
      </w:r>
      <w:proofErr w:type="spellEnd"/>
      <w:r w:rsidRPr="0075019E">
        <w:rPr>
          <w:rFonts w:ascii="Arial" w:eastAsia="Times New Roman" w:hAnsi="Arial" w:cs="Arial"/>
          <w:color w:val="000000"/>
          <w:lang w:eastAsia="es-CO"/>
        </w:rPr>
        <w:t xml:space="preserve"> cantidad de vitamina C, tan necesaria en épocas de frío contra </w:t>
      </w:r>
      <w:proofErr w:type="spellStart"/>
      <w:r w:rsidRPr="0075019E">
        <w:rPr>
          <w:rFonts w:ascii="Arial" w:eastAsia="Times New Roman" w:hAnsi="Arial" w:cs="Arial"/>
          <w:color w:val="000000"/>
          <w:lang w:eastAsia="es-CO"/>
        </w:rPr>
        <w:t>resfrios</w:t>
      </w:r>
      <w:proofErr w:type="spellEnd"/>
      <w:r w:rsidRPr="0075019E">
        <w:rPr>
          <w:rFonts w:ascii="Arial" w:eastAsia="Times New Roman" w:hAnsi="Arial" w:cs="Arial"/>
          <w:color w:val="000000"/>
          <w:lang w:eastAsia="es-CO"/>
        </w:rPr>
        <w:t xml:space="preserve"> y enfermedades reumáticas. Existen otras frutas que contienen alto porcentaje de vitamina C, como por ejemplo el kiwi, pero el limón posee ciertas sustancias que hacen de su jugo un complemento ideal y fantástico para el tratamiento de estas enfermedades.</w:t>
      </w:r>
    </w:p>
    <w:p w:rsidR="00537B28" w:rsidRPr="0075019E" w:rsidRDefault="00537B28" w:rsidP="00537B28">
      <w:pPr>
        <w:spacing w:before="100" w:beforeAutospacing="1" w:after="100" w:afterAutospacing="1" w:line="240" w:lineRule="auto"/>
        <w:jc w:val="both"/>
        <w:rPr>
          <w:rFonts w:ascii="Arial" w:eastAsia="Times New Roman" w:hAnsi="Arial" w:cs="Arial"/>
          <w:color w:val="000000"/>
          <w:lang w:eastAsia="es-CO"/>
        </w:rPr>
      </w:pPr>
      <w:r w:rsidRPr="0075019E">
        <w:rPr>
          <w:rFonts w:ascii="Arial" w:eastAsia="Times New Roman" w:hAnsi="Arial" w:cs="Arial"/>
          <w:color w:val="000000"/>
          <w:lang w:eastAsia="es-CO"/>
        </w:rPr>
        <w:t>Antiguamente, se utilizaba el limón para curar heridas producidas en la guerra, envolviendo a la herida con gasas empapadas en jugo de limón, además el paciente debía consumir bastante jugo de limón para ayudar a la cura. Por supuesto esto no es necesario en la actualidad, ya que esas son formas aisladas y dolorosas, pero cabe ilustrar para demostrar la eficacia del jugo de limón.</w:t>
      </w:r>
    </w:p>
    <w:p w:rsidR="00537B28" w:rsidRPr="0075019E" w:rsidRDefault="00537B28" w:rsidP="00537B28">
      <w:pPr>
        <w:spacing w:before="100" w:beforeAutospacing="1" w:after="100" w:afterAutospacing="1" w:line="240" w:lineRule="auto"/>
        <w:jc w:val="both"/>
        <w:rPr>
          <w:rFonts w:ascii="Arial" w:eastAsia="Times New Roman" w:hAnsi="Arial" w:cs="Arial"/>
          <w:color w:val="000000"/>
          <w:lang w:eastAsia="es-CO"/>
        </w:rPr>
      </w:pPr>
      <w:bookmarkStart w:id="0" w:name="1"/>
      <w:bookmarkEnd w:id="0"/>
      <w:r w:rsidRPr="0075019E">
        <w:rPr>
          <w:rFonts w:ascii="Arial" w:eastAsia="Times New Roman" w:hAnsi="Arial" w:cs="Arial"/>
          <w:b/>
          <w:bCs/>
          <w:color w:val="CC0000"/>
          <w:lang w:eastAsia="es-CO"/>
        </w:rPr>
        <w:t>Enfermedades que cura el limón</w:t>
      </w:r>
    </w:p>
    <w:p w:rsidR="00537B28" w:rsidRPr="0075019E" w:rsidRDefault="00537B28" w:rsidP="00537B28">
      <w:pPr>
        <w:spacing w:before="100" w:beforeAutospacing="1" w:after="100" w:afterAutospacing="1" w:line="240" w:lineRule="auto"/>
        <w:jc w:val="both"/>
        <w:rPr>
          <w:rFonts w:ascii="Arial" w:eastAsia="Times New Roman" w:hAnsi="Arial" w:cs="Arial"/>
          <w:color w:val="000000"/>
          <w:lang w:eastAsia="es-CO"/>
        </w:rPr>
      </w:pPr>
      <w:r w:rsidRPr="0075019E">
        <w:rPr>
          <w:rFonts w:ascii="Arial" w:eastAsia="Times New Roman" w:hAnsi="Arial" w:cs="Arial"/>
          <w:color w:val="000000"/>
          <w:lang w:eastAsia="es-CO"/>
        </w:rPr>
        <w:t xml:space="preserve">La lista de enfermedades que pueden tratarse con el limón </w:t>
      </w:r>
      <w:proofErr w:type="spellStart"/>
      <w:r w:rsidRPr="0075019E">
        <w:rPr>
          <w:rFonts w:ascii="Arial" w:eastAsia="Times New Roman" w:hAnsi="Arial" w:cs="Arial"/>
          <w:color w:val="000000"/>
          <w:lang w:eastAsia="es-CO"/>
        </w:rPr>
        <w:t>favorablemete</w:t>
      </w:r>
      <w:proofErr w:type="spellEnd"/>
      <w:r w:rsidRPr="0075019E">
        <w:rPr>
          <w:rFonts w:ascii="Arial" w:eastAsia="Times New Roman" w:hAnsi="Arial" w:cs="Arial"/>
          <w:color w:val="000000"/>
          <w:lang w:eastAsia="es-CO"/>
        </w:rPr>
        <w:t xml:space="preserve"> es grande, nunca está demás hacer una cura con limones, pero tenga en cuenta que debe siempre acudir a su médico ante cualquier dificultad o duda que tenga, pues es el profesional indicado para diagnosticar, tratar y recomendar el tratamiento que se ajuste al problema que pueda padecer.</w:t>
      </w:r>
    </w:p>
    <w:p w:rsidR="00537B28" w:rsidRPr="0075019E" w:rsidRDefault="00537B28" w:rsidP="00537B28">
      <w:pPr>
        <w:spacing w:before="100" w:beforeAutospacing="1" w:after="100" w:afterAutospacing="1" w:line="240" w:lineRule="auto"/>
        <w:jc w:val="both"/>
        <w:rPr>
          <w:rFonts w:ascii="Arial" w:eastAsia="Times New Roman" w:hAnsi="Arial" w:cs="Arial"/>
          <w:color w:val="000000"/>
          <w:lang w:eastAsia="es-CO"/>
        </w:rPr>
      </w:pPr>
      <w:r w:rsidRPr="0075019E">
        <w:rPr>
          <w:rFonts w:ascii="Arial" w:eastAsia="Times New Roman" w:hAnsi="Arial" w:cs="Arial"/>
          <w:color w:val="000000"/>
          <w:lang w:eastAsia="es-CO"/>
        </w:rPr>
        <w:t>En esta lista se destacan las enfermedades que tratadas con el jugo de limón se ha visto a través de la experiencia como han sido superadas o curadas con el uso intensivo y limitado del limón:</w:t>
      </w:r>
    </w:p>
    <w:p w:rsidR="00537B28" w:rsidRPr="0075019E" w:rsidRDefault="00537B28" w:rsidP="00537B28">
      <w:pPr>
        <w:spacing w:before="100" w:beforeAutospacing="1" w:after="100" w:afterAutospacing="1" w:line="240" w:lineRule="auto"/>
        <w:jc w:val="both"/>
        <w:rPr>
          <w:rFonts w:ascii="Arial" w:eastAsia="Times New Roman" w:hAnsi="Arial" w:cs="Arial"/>
          <w:color w:val="000000"/>
          <w:lang w:eastAsia="es-CO"/>
        </w:rPr>
      </w:pPr>
      <w:r w:rsidRPr="0075019E">
        <w:rPr>
          <w:rFonts w:ascii="Arial" w:eastAsia="Times New Roman" w:hAnsi="Arial" w:cs="Arial"/>
          <w:color w:val="000000"/>
          <w:lang w:eastAsia="es-CO"/>
        </w:rPr>
        <w:t xml:space="preserve">Problemas estomacales, obesidad, indigestión, gastritis, intoxicaciones producidas por comidas abundantes, enfermedades del corazón, palpitaciones, dolores de cabeza, cáncer, problemas en los riñones, uretritis, enfermedades del hígado, trastornos urinarios, hemorragias, tuberculosis, enfermedades de las linfas, acné, catarros, resfríos, gripes, fiebres de todo tipo, problemas causados con inyecciones, úlceras, afecciones de la piel, caspa, seborrea, herpes, inflamaciones del estómago por ventosidades, sarna, difteria, parásitos internos y externos, escarlatina, viruela, escorbuto, epilepsia, insomnio, tifus, problemas de nervios, ansiedad, depresiones, hipocondría, melancolías, pólipos, inapetencia, desgano, falta de </w:t>
      </w:r>
      <w:proofErr w:type="spellStart"/>
      <w:r w:rsidRPr="0075019E">
        <w:rPr>
          <w:rFonts w:ascii="Arial" w:eastAsia="Times New Roman" w:hAnsi="Arial" w:cs="Arial"/>
          <w:color w:val="000000"/>
          <w:lang w:eastAsia="es-CO"/>
        </w:rPr>
        <w:t>concentracion</w:t>
      </w:r>
      <w:proofErr w:type="spellEnd"/>
      <w:r w:rsidRPr="0075019E">
        <w:rPr>
          <w:rFonts w:ascii="Arial" w:eastAsia="Times New Roman" w:hAnsi="Arial" w:cs="Arial"/>
          <w:color w:val="000000"/>
          <w:lang w:eastAsia="es-CO"/>
        </w:rPr>
        <w:t xml:space="preserve">, hinchazones, enfermedades de los pulmones, tabaquismo, adicciones varias (actúa favorablemente junto con Pasionaria), </w:t>
      </w:r>
      <w:r w:rsidRPr="0075019E">
        <w:rPr>
          <w:rFonts w:ascii="Arial" w:eastAsia="Times New Roman" w:hAnsi="Arial" w:cs="Arial"/>
          <w:color w:val="000000"/>
          <w:lang w:eastAsia="es-CO"/>
        </w:rPr>
        <w:lastRenderedPageBreak/>
        <w:t xml:space="preserve">caída del cabello (se utiliza frotando el cuero cabelludo con una mezcla de jugo de cebollas), mordeduras de animales, estreñimiento, diabetes, actúa como </w:t>
      </w:r>
      <w:proofErr w:type="spellStart"/>
      <w:r w:rsidRPr="0075019E">
        <w:rPr>
          <w:rFonts w:ascii="Arial" w:eastAsia="Times New Roman" w:hAnsi="Arial" w:cs="Arial"/>
          <w:color w:val="000000"/>
          <w:lang w:eastAsia="es-CO"/>
        </w:rPr>
        <w:t>reeemplazante</w:t>
      </w:r>
      <w:proofErr w:type="spellEnd"/>
      <w:r w:rsidRPr="0075019E">
        <w:rPr>
          <w:rFonts w:ascii="Arial" w:eastAsia="Times New Roman" w:hAnsi="Arial" w:cs="Arial"/>
          <w:color w:val="000000"/>
          <w:lang w:eastAsia="es-CO"/>
        </w:rPr>
        <w:t xml:space="preserve"> del yodo en casos de que se carezca del mismo en heridas, envolviendo a la herida mojada en jugo de limón. Malaria, apendicitis, paludismo, diarrea, caída del estómago, enfermedades de la matriz, problemas de la </w:t>
      </w:r>
      <w:proofErr w:type="spellStart"/>
      <w:r w:rsidRPr="0075019E">
        <w:rPr>
          <w:rFonts w:ascii="Arial" w:eastAsia="Times New Roman" w:hAnsi="Arial" w:cs="Arial"/>
          <w:color w:val="000000"/>
          <w:lang w:eastAsia="es-CO"/>
        </w:rPr>
        <w:t>vegija</w:t>
      </w:r>
      <w:proofErr w:type="spellEnd"/>
      <w:r w:rsidRPr="0075019E">
        <w:rPr>
          <w:rFonts w:ascii="Arial" w:eastAsia="Times New Roman" w:hAnsi="Arial" w:cs="Arial"/>
          <w:color w:val="000000"/>
          <w:lang w:eastAsia="es-CO"/>
        </w:rPr>
        <w:t xml:space="preserve">, cálculos, beriberi, </w:t>
      </w:r>
      <w:proofErr w:type="spellStart"/>
      <w:r w:rsidRPr="0075019E">
        <w:rPr>
          <w:rFonts w:ascii="Arial" w:eastAsia="Times New Roman" w:hAnsi="Arial" w:cs="Arial"/>
          <w:color w:val="000000"/>
          <w:lang w:eastAsia="es-CO"/>
        </w:rPr>
        <w:t>calcificacion</w:t>
      </w:r>
      <w:proofErr w:type="spellEnd"/>
      <w:r w:rsidRPr="0075019E">
        <w:rPr>
          <w:rFonts w:ascii="Arial" w:eastAsia="Times New Roman" w:hAnsi="Arial" w:cs="Arial"/>
          <w:color w:val="000000"/>
          <w:lang w:eastAsia="es-CO"/>
        </w:rPr>
        <w:t xml:space="preserve"> arterial, </w:t>
      </w:r>
      <w:proofErr w:type="spellStart"/>
      <w:r w:rsidRPr="0075019E">
        <w:rPr>
          <w:rFonts w:ascii="Arial" w:eastAsia="Times New Roman" w:hAnsi="Arial" w:cs="Arial"/>
          <w:color w:val="000000"/>
          <w:lang w:eastAsia="es-CO"/>
        </w:rPr>
        <w:t>abcesos</w:t>
      </w:r>
      <w:proofErr w:type="spellEnd"/>
      <w:r w:rsidRPr="0075019E">
        <w:rPr>
          <w:rFonts w:ascii="Arial" w:eastAsia="Times New Roman" w:hAnsi="Arial" w:cs="Arial"/>
          <w:color w:val="000000"/>
          <w:lang w:eastAsia="es-CO"/>
        </w:rPr>
        <w:t xml:space="preserve"> en el estómago. </w:t>
      </w:r>
      <w:proofErr w:type="spellStart"/>
      <w:r w:rsidRPr="0075019E">
        <w:rPr>
          <w:rFonts w:ascii="Arial" w:eastAsia="Times New Roman" w:hAnsi="Arial" w:cs="Arial"/>
          <w:color w:val="000000"/>
          <w:lang w:eastAsia="es-CO"/>
        </w:rPr>
        <w:t>Tambien</w:t>
      </w:r>
      <w:proofErr w:type="spellEnd"/>
      <w:r w:rsidRPr="0075019E">
        <w:rPr>
          <w:rFonts w:ascii="Arial" w:eastAsia="Times New Roman" w:hAnsi="Arial" w:cs="Arial"/>
          <w:color w:val="000000"/>
          <w:lang w:eastAsia="es-CO"/>
        </w:rPr>
        <w:t xml:space="preserve"> es eficaz contra la picadura de insectos, aplicando su jugo en la piel y tomando el jugo de 30 a 50 limones.</w:t>
      </w:r>
    </w:p>
    <w:p w:rsidR="00537B28" w:rsidRPr="0075019E" w:rsidRDefault="00537B28" w:rsidP="00116ECE">
      <w:pPr>
        <w:shd w:val="clear" w:color="auto" w:fill="FFFFFF"/>
        <w:spacing w:after="100" w:afterAutospacing="1" w:line="336" w:lineRule="atLeast"/>
        <w:jc w:val="both"/>
        <w:rPr>
          <w:rFonts w:ascii="Arial" w:eastAsia="Times New Roman" w:hAnsi="Arial" w:cs="Arial"/>
          <w:color w:val="000000"/>
          <w:sz w:val="23"/>
          <w:szCs w:val="23"/>
          <w:lang w:eastAsia="es-CO"/>
        </w:rPr>
      </w:pPr>
      <w:r w:rsidRPr="0075019E">
        <w:rPr>
          <w:rFonts w:ascii="Arial" w:eastAsia="Times New Roman" w:hAnsi="Arial" w:cs="Arial"/>
          <w:color w:val="000000"/>
          <w:sz w:val="23"/>
          <w:szCs w:val="23"/>
          <w:lang w:eastAsia="es-CO"/>
        </w:rPr>
        <w:t xml:space="preserve">El poder terapéutico del limón es muy amplio y ha sido reconocido desde hace mucho tiempo. Ya en el siglo XVII, el limón era considerado digestivo y purificador de la sangre. En el siglo XVIII, antes de que se descubriese el poder de la vitamina C, la flota inglesa en sus travesías viajaba con un cargamento de limones, para evitar que los marineros contrajesen la enfermedad del escorbuto, que se produce por carencia casi total de vitamina C. </w:t>
      </w:r>
    </w:p>
    <w:p w:rsidR="00116ECE" w:rsidRPr="0075019E" w:rsidRDefault="00116ECE" w:rsidP="00116ECE">
      <w:pPr>
        <w:shd w:val="clear" w:color="auto" w:fill="FFFFFF"/>
        <w:spacing w:after="100" w:afterAutospacing="1" w:line="336" w:lineRule="atLeast"/>
        <w:jc w:val="both"/>
        <w:rPr>
          <w:rFonts w:ascii="Arial" w:eastAsia="Times New Roman" w:hAnsi="Arial" w:cs="Arial"/>
          <w:color w:val="000000"/>
          <w:sz w:val="23"/>
          <w:szCs w:val="23"/>
          <w:lang w:eastAsia="es-CO"/>
        </w:rPr>
      </w:pPr>
    </w:p>
    <w:p w:rsidR="00537B28" w:rsidRPr="0075019E" w:rsidRDefault="00537B28" w:rsidP="00537B28">
      <w:pPr>
        <w:shd w:val="clear" w:color="auto" w:fill="FFFFFF"/>
        <w:spacing w:before="100" w:beforeAutospacing="1" w:after="100" w:afterAutospacing="1" w:line="240" w:lineRule="auto"/>
        <w:outlineLvl w:val="2"/>
        <w:rPr>
          <w:rFonts w:ascii="Arial" w:eastAsia="Times New Roman" w:hAnsi="Arial" w:cs="Arial"/>
          <w:b/>
          <w:bCs/>
          <w:color w:val="006699"/>
          <w:sz w:val="24"/>
          <w:szCs w:val="24"/>
          <w:lang w:eastAsia="es-CO"/>
        </w:rPr>
      </w:pPr>
      <w:r w:rsidRPr="0075019E">
        <w:rPr>
          <w:rFonts w:ascii="Arial" w:eastAsia="Times New Roman" w:hAnsi="Arial" w:cs="Arial"/>
          <w:b/>
          <w:bCs/>
          <w:color w:val="006699"/>
          <w:sz w:val="24"/>
          <w:szCs w:val="24"/>
          <w:lang w:eastAsia="es-CO"/>
        </w:rPr>
        <w:t xml:space="preserve">El consumo regular de limonadas beneficia a muchos órganos de nuestro cuerpo. </w:t>
      </w:r>
    </w:p>
    <w:p w:rsidR="00537B28" w:rsidRPr="0075019E" w:rsidRDefault="00537B28" w:rsidP="00537B28">
      <w:pPr>
        <w:shd w:val="clear" w:color="auto" w:fill="FFFFFF"/>
        <w:spacing w:after="100" w:afterAutospacing="1" w:line="336" w:lineRule="atLeast"/>
        <w:rPr>
          <w:rFonts w:ascii="Arial" w:eastAsia="Times New Roman" w:hAnsi="Arial" w:cs="Arial"/>
          <w:color w:val="000000"/>
          <w:sz w:val="23"/>
          <w:szCs w:val="23"/>
          <w:lang w:eastAsia="es-CO"/>
        </w:rPr>
      </w:pPr>
      <w:r w:rsidRPr="0075019E">
        <w:rPr>
          <w:rFonts w:ascii="Arial" w:eastAsia="Times New Roman" w:hAnsi="Arial" w:cs="Arial"/>
          <w:color w:val="000000"/>
          <w:sz w:val="23"/>
          <w:szCs w:val="23"/>
          <w:lang w:eastAsia="es-CO"/>
        </w:rPr>
        <w:t>Las personas que padecen de hígado, reuma, tienen la tensión alta o sufren de catarros pueden mejorar y aliviar sus dolencias. A continuación, le explicamos por qué. Verá que en casi todos los casos la eliminación de toxinas es la causa de la mejoría.</w:t>
      </w:r>
    </w:p>
    <w:p w:rsidR="00537B28" w:rsidRPr="0075019E" w:rsidRDefault="00537B28" w:rsidP="00537B28">
      <w:pPr>
        <w:pBdr>
          <w:left w:val="single" w:sz="48" w:space="3" w:color="006699"/>
        </w:pBdr>
        <w:shd w:val="clear" w:color="auto" w:fill="FFFFFF"/>
        <w:spacing w:before="100" w:beforeAutospacing="1" w:after="100" w:afterAutospacing="1" w:line="240" w:lineRule="auto"/>
        <w:outlineLvl w:val="3"/>
        <w:rPr>
          <w:rFonts w:ascii="Arial" w:eastAsia="Times New Roman" w:hAnsi="Arial" w:cs="Arial"/>
          <w:b/>
          <w:bCs/>
          <w:color w:val="000000"/>
          <w:sz w:val="18"/>
          <w:szCs w:val="18"/>
          <w:lang w:eastAsia="es-CO"/>
        </w:rPr>
      </w:pPr>
      <w:r w:rsidRPr="0075019E">
        <w:rPr>
          <w:rFonts w:ascii="Arial" w:eastAsia="Times New Roman" w:hAnsi="Arial" w:cs="Arial"/>
          <w:b/>
          <w:bCs/>
          <w:color w:val="000000"/>
          <w:sz w:val="18"/>
          <w:szCs w:val="18"/>
          <w:lang w:eastAsia="es-CO"/>
        </w:rPr>
        <w:t xml:space="preserve">SISTEMA CARDIVASCULAR </w:t>
      </w:r>
    </w:p>
    <w:p w:rsidR="00537B28" w:rsidRPr="0075019E" w:rsidRDefault="00537B28" w:rsidP="00537B28">
      <w:pPr>
        <w:shd w:val="clear" w:color="auto" w:fill="FFFFFF"/>
        <w:spacing w:after="100" w:afterAutospacing="1" w:line="336" w:lineRule="atLeast"/>
        <w:rPr>
          <w:rFonts w:ascii="Arial" w:eastAsia="Times New Roman" w:hAnsi="Arial" w:cs="Arial"/>
          <w:color w:val="000000"/>
          <w:sz w:val="23"/>
          <w:szCs w:val="23"/>
          <w:lang w:eastAsia="es-CO"/>
        </w:rPr>
      </w:pPr>
      <w:r w:rsidRPr="0075019E">
        <w:rPr>
          <w:rFonts w:ascii="Arial" w:eastAsia="Times New Roman" w:hAnsi="Arial" w:cs="Arial"/>
          <w:color w:val="000000"/>
          <w:sz w:val="23"/>
          <w:szCs w:val="23"/>
          <w:lang w:eastAsia="es-CO"/>
        </w:rPr>
        <w:t xml:space="preserve">Ejerce una acción beneficiosa sobre el sistema cardiovascular, en casos de arteriosclerosis e hipertensión arterial, debido a que los ácidos cítricos ayudan a oxidar y eliminar las grasas que obstaculizan el trabajo del corazón y son un gran disolvente de las sustancias tóxicas del plasma sanguíneo. Para todos estos casos, se recomienda beber el jugo de un limón en ayunas mezclado en medio vaso de agua. </w:t>
      </w:r>
    </w:p>
    <w:p w:rsidR="00537B28" w:rsidRPr="0075019E" w:rsidRDefault="00537B28" w:rsidP="00537B28">
      <w:pPr>
        <w:pBdr>
          <w:left w:val="single" w:sz="48" w:space="3" w:color="006699"/>
        </w:pBdr>
        <w:shd w:val="clear" w:color="auto" w:fill="FFFFFF"/>
        <w:spacing w:before="100" w:beforeAutospacing="1" w:after="100" w:afterAutospacing="1" w:line="240" w:lineRule="auto"/>
        <w:outlineLvl w:val="3"/>
        <w:rPr>
          <w:rFonts w:ascii="Arial" w:eastAsia="Times New Roman" w:hAnsi="Arial" w:cs="Arial"/>
          <w:b/>
          <w:bCs/>
          <w:color w:val="000000"/>
          <w:sz w:val="18"/>
          <w:szCs w:val="18"/>
          <w:lang w:eastAsia="es-CO"/>
        </w:rPr>
      </w:pPr>
      <w:r w:rsidRPr="0075019E">
        <w:rPr>
          <w:rFonts w:ascii="Arial" w:eastAsia="Times New Roman" w:hAnsi="Arial" w:cs="Arial"/>
          <w:b/>
          <w:bCs/>
          <w:color w:val="000000"/>
          <w:sz w:val="18"/>
          <w:szCs w:val="18"/>
          <w:lang w:eastAsia="es-CO"/>
        </w:rPr>
        <w:t>HIGADO, VESICULA E INTESTINOS</w:t>
      </w:r>
    </w:p>
    <w:p w:rsidR="00537B28" w:rsidRPr="0075019E" w:rsidRDefault="00537B28" w:rsidP="00537B28">
      <w:pPr>
        <w:shd w:val="clear" w:color="auto" w:fill="FFFFFF"/>
        <w:spacing w:after="100" w:afterAutospacing="1" w:line="336" w:lineRule="atLeast"/>
        <w:rPr>
          <w:rFonts w:ascii="Arial" w:eastAsia="Times New Roman" w:hAnsi="Arial" w:cs="Arial"/>
          <w:color w:val="000000"/>
          <w:sz w:val="23"/>
          <w:szCs w:val="23"/>
          <w:lang w:eastAsia="es-CO"/>
        </w:rPr>
      </w:pPr>
      <w:r w:rsidRPr="0075019E">
        <w:rPr>
          <w:rFonts w:ascii="Arial" w:eastAsia="Times New Roman" w:hAnsi="Arial" w:cs="Arial"/>
          <w:color w:val="000000"/>
          <w:sz w:val="23"/>
          <w:szCs w:val="23"/>
          <w:lang w:eastAsia="es-CO"/>
        </w:rPr>
        <w:t xml:space="preserve">Conviene a todos los enfermos del hígado y de la vesícula biliar ya que estimula las secreciones biliares y ayuda a metabolizar las grasas. A estos enfermos los médicos recomiendan desayunar una mezcla de aceite de oliva virgen y zumo de limón en la que mojar un poco de pan. El limón neutraliza las toxinas, también ayuda a eliminarlas, reforzando la función antitóxica y protectora del hígado. </w:t>
      </w:r>
    </w:p>
    <w:p w:rsidR="00537B28" w:rsidRPr="0075019E" w:rsidRDefault="00537B28" w:rsidP="00537B28">
      <w:pPr>
        <w:shd w:val="clear" w:color="auto" w:fill="FFFFFF"/>
        <w:spacing w:after="100" w:afterAutospacing="1" w:line="336" w:lineRule="atLeast"/>
        <w:rPr>
          <w:rFonts w:ascii="Arial" w:eastAsia="Times New Roman" w:hAnsi="Arial" w:cs="Arial"/>
          <w:color w:val="000000"/>
          <w:sz w:val="23"/>
          <w:szCs w:val="23"/>
          <w:lang w:eastAsia="es-CO"/>
        </w:rPr>
      </w:pPr>
      <w:r w:rsidRPr="0075019E">
        <w:rPr>
          <w:rFonts w:ascii="Arial" w:eastAsia="Times New Roman" w:hAnsi="Arial" w:cs="Arial"/>
          <w:color w:val="000000"/>
          <w:sz w:val="23"/>
          <w:szCs w:val="23"/>
          <w:lang w:eastAsia="es-CO"/>
        </w:rPr>
        <w:lastRenderedPageBreak/>
        <w:t xml:space="preserve">Cuando se consumen alimentos en mal estado y como consecuencia de ello se sufren diarreas, pasar un día a base de zumo de limón rebajado con agua es reparador. </w:t>
      </w:r>
    </w:p>
    <w:p w:rsidR="00537B28" w:rsidRPr="0075019E" w:rsidRDefault="00537B28" w:rsidP="00537B28">
      <w:pPr>
        <w:pBdr>
          <w:left w:val="single" w:sz="48" w:space="3" w:color="006699"/>
        </w:pBdr>
        <w:shd w:val="clear" w:color="auto" w:fill="FFFFFF"/>
        <w:spacing w:before="100" w:beforeAutospacing="1" w:after="100" w:afterAutospacing="1" w:line="240" w:lineRule="auto"/>
        <w:outlineLvl w:val="3"/>
        <w:rPr>
          <w:rFonts w:ascii="Arial" w:eastAsia="Times New Roman" w:hAnsi="Arial" w:cs="Arial"/>
          <w:b/>
          <w:bCs/>
          <w:color w:val="000000"/>
          <w:sz w:val="18"/>
          <w:szCs w:val="18"/>
          <w:lang w:eastAsia="es-CO"/>
        </w:rPr>
      </w:pPr>
      <w:r w:rsidRPr="0075019E">
        <w:rPr>
          <w:rFonts w:ascii="Arial" w:eastAsia="Times New Roman" w:hAnsi="Arial" w:cs="Arial"/>
          <w:b/>
          <w:bCs/>
          <w:color w:val="000000"/>
          <w:sz w:val="18"/>
          <w:szCs w:val="18"/>
          <w:lang w:eastAsia="es-CO"/>
        </w:rPr>
        <w:t>CATARROS, INFLAMACIONES DE GARGANTA Y PROCESOS FEBRILES</w:t>
      </w:r>
    </w:p>
    <w:p w:rsidR="00537B28" w:rsidRPr="0075019E" w:rsidRDefault="00537B28" w:rsidP="00537B28">
      <w:pPr>
        <w:shd w:val="clear" w:color="auto" w:fill="FFFFFF"/>
        <w:spacing w:after="100" w:afterAutospacing="1" w:line="336" w:lineRule="atLeast"/>
        <w:rPr>
          <w:rFonts w:ascii="Arial" w:eastAsia="Times New Roman" w:hAnsi="Arial" w:cs="Arial"/>
          <w:color w:val="000000"/>
          <w:sz w:val="23"/>
          <w:szCs w:val="23"/>
          <w:lang w:eastAsia="es-CO"/>
        </w:rPr>
      </w:pPr>
      <w:r w:rsidRPr="0075019E">
        <w:rPr>
          <w:rFonts w:ascii="Arial" w:eastAsia="Times New Roman" w:hAnsi="Arial" w:cs="Arial"/>
          <w:color w:val="000000"/>
          <w:sz w:val="23"/>
          <w:szCs w:val="23"/>
          <w:lang w:eastAsia="es-CO"/>
        </w:rPr>
        <w:t xml:space="preserve">Por sus propiedades refrescantes, antisépticas y su contenido en vitamina C, el limón alivia ciertas afecciones de las vías respiratorias, así como algunas inflamaciones de la garganta, afonía y amigdalitis. Esta es la razón por la que se hacen gárgaras con el zumo de un limón diluido con un poco de agua tibia, a la que se le puede añadir una cucharadita de miel. Su poderosa acción antibacteriana y antiviral sienta bien a las gargantas doloridas, úlceras de boca y gingivitis. </w:t>
      </w:r>
    </w:p>
    <w:p w:rsidR="00537B28" w:rsidRPr="0075019E" w:rsidRDefault="00537B28" w:rsidP="00537B28">
      <w:pPr>
        <w:pBdr>
          <w:left w:val="single" w:sz="48" w:space="3" w:color="006699"/>
        </w:pBdr>
        <w:shd w:val="clear" w:color="auto" w:fill="FFFFFF"/>
        <w:spacing w:before="100" w:beforeAutospacing="1" w:after="100" w:afterAutospacing="1" w:line="240" w:lineRule="auto"/>
        <w:outlineLvl w:val="3"/>
        <w:rPr>
          <w:rFonts w:ascii="Arial" w:eastAsia="Times New Roman" w:hAnsi="Arial" w:cs="Arial"/>
          <w:b/>
          <w:bCs/>
          <w:color w:val="000000"/>
          <w:sz w:val="18"/>
          <w:szCs w:val="18"/>
          <w:lang w:eastAsia="es-CO"/>
        </w:rPr>
      </w:pPr>
      <w:r w:rsidRPr="0075019E">
        <w:rPr>
          <w:rFonts w:ascii="Arial" w:eastAsia="Times New Roman" w:hAnsi="Arial" w:cs="Arial"/>
          <w:b/>
          <w:bCs/>
          <w:color w:val="000000"/>
          <w:sz w:val="18"/>
          <w:szCs w:val="18"/>
          <w:lang w:eastAsia="es-CO"/>
        </w:rPr>
        <w:t>DEFENSAS FUERTES, COCTEL DE VITAMINAS Y MINERALES</w:t>
      </w:r>
    </w:p>
    <w:p w:rsidR="00537B28" w:rsidRPr="0075019E" w:rsidRDefault="00537B28" w:rsidP="00537B28">
      <w:pPr>
        <w:shd w:val="clear" w:color="auto" w:fill="FFFFFF"/>
        <w:spacing w:after="100" w:afterAutospacing="1" w:line="336" w:lineRule="atLeast"/>
        <w:rPr>
          <w:rFonts w:ascii="Arial" w:eastAsia="Times New Roman" w:hAnsi="Arial" w:cs="Arial"/>
          <w:color w:val="000000"/>
          <w:sz w:val="23"/>
          <w:szCs w:val="23"/>
          <w:lang w:eastAsia="es-CO"/>
        </w:rPr>
      </w:pPr>
      <w:r w:rsidRPr="0075019E">
        <w:rPr>
          <w:rFonts w:ascii="Arial" w:eastAsia="Times New Roman" w:hAnsi="Arial" w:cs="Arial"/>
          <w:color w:val="000000"/>
          <w:sz w:val="23"/>
          <w:szCs w:val="23"/>
          <w:lang w:eastAsia="es-CO"/>
        </w:rPr>
        <w:t>Aparte de la vitamina C, el limón contiene vitaminas del grupo B y vitamina E y muchos minerales: potasio, magnesio, calcio y fósforo, cobre, cinc, hierro y manganeso. Este cóctel de vitaminas y minerales refuerzan el sistema inmunológico, al potenciar la actividad de los glóbulos blancos.</w:t>
      </w:r>
    </w:p>
    <w:p w:rsidR="00537B28" w:rsidRPr="0075019E" w:rsidRDefault="00537B28" w:rsidP="00537B28">
      <w:pPr>
        <w:pBdr>
          <w:left w:val="single" w:sz="48" w:space="3" w:color="006699"/>
        </w:pBdr>
        <w:shd w:val="clear" w:color="auto" w:fill="FFFFFF"/>
        <w:spacing w:before="100" w:beforeAutospacing="1" w:after="100" w:afterAutospacing="1" w:line="240" w:lineRule="auto"/>
        <w:outlineLvl w:val="3"/>
        <w:rPr>
          <w:rFonts w:ascii="Arial" w:eastAsia="Times New Roman" w:hAnsi="Arial" w:cs="Arial"/>
          <w:b/>
          <w:bCs/>
          <w:color w:val="000000"/>
          <w:sz w:val="18"/>
          <w:szCs w:val="18"/>
          <w:lang w:eastAsia="es-CO"/>
        </w:rPr>
      </w:pPr>
      <w:r w:rsidRPr="0075019E">
        <w:rPr>
          <w:rFonts w:ascii="Arial" w:eastAsia="Times New Roman" w:hAnsi="Arial" w:cs="Arial"/>
          <w:b/>
          <w:bCs/>
          <w:color w:val="000000"/>
          <w:sz w:val="18"/>
          <w:szCs w:val="18"/>
          <w:lang w:eastAsia="es-CO"/>
        </w:rPr>
        <w:t xml:space="preserve">REUMA </w:t>
      </w:r>
    </w:p>
    <w:p w:rsidR="00537B28" w:rsidRPr="0075019E" w:rsidRDefault="00537B28" w:rsidP="00537B28">
      <w:pPr>
        <w:shd w:val="clear" w:color="auto" w:fill="FFFFFF"/>
        <w:spacing w:after="100" w:afterAutospacing="1" w:line="336" w:lineRule="atLeast"/>
        <w:rPr>
          <w:rFonts w:ascii="Arial" w:eastAsia="Times New Roman" w:hAnsi="Arial" w:cs="Arial"/>
          <w:color w:val="000000"/>
          <w:sz w:val="23"/>
          <w:szCs w:val="23"/>
          <w:lang w:eastAsia="es-CO"/>
        </w:rPr>
      </w:pPr>
      <w:r w:rsidRPr="0075019E">
        <w:rPr>
          <w:rFonts w:ascii="Arial" w:eastAsia="Times New Roman" w:hAnsi="Arial" w:cs="Arial"/>
          <w:color w:val="000000"/>
          <w:sz w:val="23"/>
          <w:szCs w:val="23"/>
          <w:lang w:eastAsia="es-CO"/>
        </w:rPr>
        <w:t xml:space="preserve">Beber zumo de limón de forma regular puede ayudar a las personas que padecen problemas reumáticos, ya que disuelve las toxinas y los cristales que causan la gota, otorgando cierto bienestar al enfermo. </w:t>
      </w:r>
    </w:p>
    <w:p w:rsidR="00116ECE" w:rsidRPr="0075019E" w:rsidRDefault="00116ECE" w:rsidP="00116ECE">
      <w:pPr>
        <w:shd w:val="clear" w:color="auto" w:fill="FFFFFF"/>
        <w:spacing w:after="100" w:afterAutospacing="1" w:line="336" w:lineRule="atLeast"/>
        <w:jc w:val="both"/>
        <w:rPr>
          <w:rFonts w:ascii="Arial" w:eastAsia="Times New Roman" w:hAnsi="Arial" w:cs="Arial"/>
          <w:sz w:val="23"/>
          <w:szCs w:val="23"/>
          <w:lang w:eastAsia="es-CO"/>
        </w:rPr>
      </w:pPr>
      <w:r w:rsidRPr="0075019E">
        <w:rPr>
          <w:rFonts w:ascii="Arial" w:hAnsi="Arial" w:cs="Arial"/>
          <w:sz w:val="18"/>
          <w:szCs w:val="18"/>
          <w:lang w:val="es-ES"/>
        </w:rPr>
        <w:t>El limón se suele prohibir en personas reumáticas ya que se considera muy ácido pero realmente tiende a eliminar la acidez del organismo ya que sus ácidos son metabolizados durante la digestión para producir carbonato potásico. Eso favorece precisamente la neutralización del exceso de ácidos en el organismo, pudiendo aliviar los dolores reumáticos y artríticos.</w:t>
      </w:r>
    </w:p>
    <w:p w:rsidR="00537B28" w:rsidRPr="0075019E" w:rsidRDefault="00537B28" w:rsidP="00537B28">
      <w:pPr>
        <w:spacing w:before="100" w:beforeAutospacing="1" w:after="100" w:afterAutospacing="1" w:line="240" w:lineRule="auto"/>
        <w:jc w:val="both"/>
        <w:rPr>
          <w:rFonts w:ascii="Arial" w:eastAsia="Times New Roman" w:hAnsi="Arial" w:cs="Arial"/>
          <w:b/>
          <w:color w:val="000000"/>
          <w:lang w:eastAsia="es-CO"/>
        </w:rPr>
      </w:pPr>
      <w:r w:rsidRPr="0075019E">
        <w:rPr>
          <w:rFonts w:ascii="Arial" w:eastAsia="Times New Roman" w:hAnsi="Arial" w:cs="Arial"/>
          <w:b/>
          <w:color w:val="000000"/>
          <w:lang w:eastAsia="es-CO"/>
        </w:rPr>
        <w:t>TOMADO DE: http://www.sabormediterraneo.com/salud/limon.htm</w:t>
      </w:r>
    </w:p>
    <w:p w:rsidR="00537B28" w:rsidRPr="0075019E" w:rsidRDefault="00E757EC">
      <w:pPr>
        <w:rPr>
          <w:rFonts w:ascii="Arial" w:hAnsi="Arial" w:cs="Arial"/>
          <w:b/>
          <w:sz w:val="24"/>
        </w:rPr>
      </w:pPr>
      <w:hyperlink r:id="rId32" w:history="1">
        <w:r w:rsidR="006C7E34" w:rsidRPr="0075019E">
          <w:rPr>
            <w:rStyle w:val="Hipervnculo"/>
            <w:rFonts w:ascii="Arial" w:hAnsi="Arial" w:cs="Arial"/>
            <w:b/>
            <w:sz w:val="24"/>
          </w:rPr>
          <w:t>http://www.alimentacion-sana.com.ar/informaciones/novedades/frutas%20limon.htm</w:t>
        </w:r>
      </w:hyperlink>
    </w:p>
    <w:p w:rsidR="006C7E34" w:rsidRPr="0075019E" w:rsidRDefault="006C7E34">
      <w:pPr>
        <w:rPr>
          <w:rFonts w:ascii="Arial" w:hAnsi="Arial" w:cs="Arial"/>
          <w:b/>
          <w:sz w:val="24"/>
        </w:rPr>
      </w:pPr>
      <w:r w:rsidRPr="0075019E">
        <w:rPr>
          <w:rFonts w:ascii="Arial" w:hAnsi="Arial" w:cs="Arial"/>
          <w:b/>
          <w:sz w:val="24"/>
        </w:rPr>
        <w:t>SALMON</w:t>
      </w:r>
    </w:p>
    <w:p w:rsidR="006C7E34" w:rsidRPr="0075019E" w:rsidRDefault="006C7E34" w:rsidP="006C7E34">
      <w:pPr>
        <w:jc w:val="both"/>
        <w:rPr>
          <w:rFonts w:ascii="Arial" w:hAnsi="Arial" w:cs="Arial"/>
          <w:b/>
          <w:lang w:val="es-ES"/>
        </w:rPr>
      </w:pPr>
      <w:r w:rsidRPr="0075019E">
        <w:rPr>
          <w:rFonts w:ascii="Arial" w:hAnsi="Arial" w:cs="Arial"/>
          <w:b/>
          <w:lang w:val="es-ES"/>
        </w:rPr>
        <w:t>PROPIEDADES CURATIVAS</w:t>
      </w:r>
    </w:p>
    <w:p w:rsidR="006C7E34" w:rsidRPr="0075019E" w:rsidRDefault="006C7E34" w:rsidP="006C7E34">
      <w:pPr>
        <w:spacing w:after="0"/>
        <w:jc w:val="both"/>
        <w:rPr>
          <w:rFonts w:ascii="Arial" w:hAnsi="Arial" w:cs="Arial"/>
          <w:b/>
          <w:lang w:val="es-ES"/>
        </w:rPr>
      </w:pPr>
      <w:r w:rsidRPr="0075019E">
        <w:rPr>
          <w:rFonts w:ascii="Arial" w:hAnsi="Arial" w:cs="Arial"/>
          <w:b/>
          <w:lang w:val="es-ES"/>
        </w:rPr>
        <w:t>Propiedades del Salmón Ahumado</w:t>
      </w:r>
    </w:p>
    <w:p w:rsidR="006C7E34" w:rsidRPr="0075019E" w:rsidRDefault="006C7E34" w:rsidP="006C7E34">
      <w:pPr>
        <w:shd w:val="clear" w:color="auto" w:fill="FFFFFF"/>
        <w:spacing w:after="0"/>
        <w:ind w:right="-1"/>
        <w:jc w:val="both"/>
        <w:rPr>
          <w:rFonts w:ascii="Arial" w:eastAsia="Times New Roman" w:hAnsi="Arial" w:cs="Arial"/>
          <w:lang w:val="es-ES" w:eastAsia="es-CO"/>
        </w:rPr>
      </w:pPr>
      <w:r w:rsidRPr="0075019E">
        <w:rPr>
          <w:rFonts w:ascii="Arial" w:eastAsia="Times New Roman" w:hAnsi="Arial" w:cs="Arial"/>
          <w:lang w:val="es-ES" w:eastAsia="es-CO"/>
        </w:rPr>
        <w:t>El salmón ahumado es un </w:t>
      </w:r>
      <w:hyperlink r:id="rId33" w:tooltip="Alimentos ricos en vitamina D" w:history="1">
        <w:r w:rsidRPr="0075019E">
          <w:rPr>
            <w:rFonts w:ascii="Arial" w:eastAsia="Times New Roman" w:hAnsi="Arial" w:cs="Arial"/>
            <w:u w:val="single"/>
            <w:lang w:val="es-ES" w:eastAsia="es-CO"/>
          </w:rPr>
          <w:t>alimento rico en vitamina D</w:t>
        </w:r>
      </w:hyperlink>
      <w:r w:rsidRPr="0075019E">
        <w:rPr>
          <w:rFonts w:ascii="Arial" w:eastAsia="Times New Roman" w:hAnsi="Arial" w:cs="Arial"/>
          <w:lang w:val="es-ES" w:eastAsia="es-CO"/>
        </w:rPr>
        <w:t xml:space="preserve"> ya que 100 g. de este pescado contienen 19 </w:t>
      </w:r>
      <w:proofErr w:type="spellStart"/>
      <w:r w:rsidRPr="0075019E">
        <w:rPr>
          <w:rFonts w:ascii="Arial" w:eastAsia="Times New Roman" w:hAnsi="Arial" w:cs="Arial"/>
          <w:lang w:val="es-ES" w:eastAsia="es-CO"/>
        </w:rPr>
        <w:t>ug</w:t>
      </w:r>
      <w:proofErr w:type="spellEnd"/>
      <w:r w:rsidRPr="0075019E">
        <w:rPr>
          <w:rFonts w:ascii="Arial" w:eastAsia="Times New Roman" w:hAnsi="Arial" w:cs="Arial"/>
          <w:lang w:val="es-ES" w:eastAsia="es-CO"/>
        </w:rPr>
        <w:t xml:space="preserve">. </w:t>
      </w:r>
      <w:proofErr w:type="gramStart"/>
      <w:r w:rsidRPr="0075019E">
        <w:rPr>
          <w:rFonts w:ascii="Arial" w:eastAsia="Times New Roman" w:hAnsi="Arial" w:cs="Arial"/>
          <w:lang w:val="es-ES" w:eastAsia="es-CO"/>
        </w:rPr>
        <w:t>de</w:t>
      </w:r>
      <w:proofErr w:type="gramEnd"/>
      <w:r w:rsidRPr="0075019E">
        <w:rPr>
          <w:rFonts w:ascii="Arial" w:eastAsia="Times New Roman" w:hAnsi="Arial" w:cs="Arial"/>
          <w:lang w:val="es-ES" w:eastAsia="es-CO"/>
        </w:rPr>
        <w:t xml:space="preserve"> vitamina D.</w:t>
      </w:r>
    </w:p>
    <w:p w:rsidR="006C7E34" w:rsidRPr="0075019E" w:rsidRDefault="006C7E34" w:rsidP="006C7E34">
      <w:pPr>
        <w:shd w:val="clear" w:color="auto" w:fill="FFFFFF"/>
        <w:spacing w:after="0"/>
        <w:ind w:right="-1"/>
        <w:jc w:val="both"/>
        <w:rPr>
          <w:rFonts w:ascii="Arial" w:eastAsia="Times New Roman" w:hAnsi="Arial" w:cs="Arial"/>
          <w:lang w:val="es-ES" w:eastAsia="es-CO"/>
        </w:rPr>
      </w:pPr>
      <w:r w:rsidRPr="0075019E">
        <w:rPr>
          <w:rFonts w:ascii="Arial" w:eastAsia="Times New Roman" w:hAnsi="Arial" w:cs="Arial"/>
          <w:lang w:val="es-ES" w:eastAsia="es-CO"/>
        </w:rPr>
        <w:lastRenderedPageBreak/>
        <w:t>Este alimento también tiene una </w:t>
      </w:r>
      <w:hyperlink r:id="rId34" w:tooltip="Alimentos ricos en vitamina B3" w:history="1">
        <w:r w:rsidRPr="0075019E">
          <w:rPr>
            <w:rFonts w:ascii="Arial" w:eastAsia="Times New Roman" w:hAnsi="Arial" w:cs="Arial"/>
            <w:u w:val="single"/>
            <w:lang w:val="es-ES" w:eastAsia="es-CO"/>
          </w:rPr>
          <w:t>alta cantidad de vitamina B3</w:t>
        </w:r>
      </w:hyperlink>
      <w:r w:rsidRPr="0075019E">
        <w:rPr>
          <w:rFonts w:ascii="Arial" w:eastAsia="Times New Roman" w:hAnsi="Arial" w:cs="Arial"/>
          <w:lang w:val="es-ES" w:eastAsia="es-CO"/>
        </w:rPr>
        <w:t>. La cantidad de vitamina B3 que tiene es de 13,70 mg por cada 100 g.</w:t>
      </w:r>
    </w:p>
    <w:p w:rsidR="006C7E34" w:rsidRPr="0075019E" w:rsidRDefault="006C7E34" w:rsidP="006C7E34">
      <w:pPr>
        <w:shd w:val="clear" w:color="auto" w:fill="FFFFFF"/>
        <w:spacing w:after="0"/>
        <w:ind w:right="-1"/>
        <w:jc w:val="both"/>
        <w:rPr>
          <w:rFonts w:ascii="Arial" w:eastAsia="Times New Roman" w:hAnsi="Arial" w:cs="Arial"/>
          <w:lang w:val="es-ES" w:eastAsia="es-CO"/>
        </w:rPr>
      </w:pPr>
      <w:r w:rsidRPr="0075019E">
        <w:rPr>
          <w:rFonts w:ascii="Arial" w:eastAsia="Times New Roman" w:hAnsi="Arial" w:cs="Arial"/>
          <w:lang w:val="es-ES" w:eastAsia="es-CO"/>
        </w:rPr>
        <w:t>Con una cantidad de 1880 mg por cada 100 gramos, el salmón ahumado también es también uno de los </w:t>
      </w:r>
      <w:hyperlink r:id="rId35" w:tooltip="Alimentos ricos en sodio" w:history="1">
        <w:r w:rsidRPr="0075019E">
          <w:rPr>
            <w:rFonts w:ascii="Arial" w:eastAsia="Times New Roman" w:hAnsi="Arial" w:cs="Arial"/>
            <w:u w:val="single"/>
            <w:lang w:val="es-ES" w:eastAsia="es-CO"/>
          </w:rPr>
          <w:t>alimentos con más sodio</w:t>
        </w:r>
      </w:hyperlink>
      <w:r w:rsidRPr="0075019E">
        <w:rPr>
          <w:rFonts w:ascii="Arial" w:eastAsia="Times New Roman" w:hAnsi="Arial" w:cs="Arial"/>
          <w:lang w:val="es-ES" w:eastAsia="es-CO"/>
        </w:rPr>
        <w:t>.</w:t>
      </w:r>
    </w:p>
    <w:p w:rsidR="006C7E34" w:rsidRPr="0075019E" w:rsidRDefault="006C7E34" w:rsidP="006C7E34">
      <w:pPr>
        <w:shd w:val="clear" w:color="auto" w:fill="FFFFFF"/>
        <w:spacing w:after="0"/>
        <w:ind w:right="-1"/>
        <w:jc w:val="both"/>
        <w:rPr>
          <w:rFonts w:ascii="Arial" w:eastAsia="Times New Roman" w:hAnsi="Arial" w:cs="Arial"/>
          <w:lang w:val="es-ES" w:eastAsia="es-CO"/>
        </w:rPr>
      </w:pPr>
      <w:r w:rsidRPr="0075019E">
        <w:rPr>
          <w:rFonts w:ascii="Arial" w:eastAsia="Times New Roman" w:hAnsi="Arial" w:cs="Arial"/>
          <w:lang w:val="es-ES" w:eastAsia="es-CO"/>
        </w:rPr>
        <w:t>Además, el salmón ahumado también es un alimento alto en proteínas ya que hay 25,40 g de proteínas en cada 100 g. de este alimento.</w:t>
      </w:r>
    </w:p>
    <w:p w:rsidR="006C7E34" w:rsidRPr="0075019E" w:rsidRDefault="006C7E34" w:rsidP="006C7E34">
      <w:pPr>
        <w:shd w:val="clear" w:color="auto" w:fill="FFFFFF"/>
        <w:spacing w:after="0"/>
        <w:ind w:right="-1"/>
        <w:jc w:val="both"/>
        <w:rPr>
          <w:rFonts w:ascii="Arial" w:eastAsia="Times New Roman" w:hAnsi="Arial" w:cs="Arial"/>
          <w:lang w:val="es-ES" w:eastAsia="es-CO"/>
        </w:rPr>
      </w:pPr>
      <w:r w:rsidRPr="0075019E">
        <w:rPr>
          <w:rFonts w:ascii="Arial" w:eastAsia="Times New Roman" w:hAnsi="Arial" w:cs="Arial"/>
          <w:lang w:val="es-ES" w:eastAsia="es-CO"/>
        </w:rPr>
        <w:t>El salmón ahumado se encuentra entre los </w:t>
      </w:r>
      <w:hyperlink r:id="rId36" w:tooltip="Alimentos bajos en azúcar" w:history="1">
        <w:r w:rsidRPr="0075019E">
          <w:rPr>
            <w:rFonts w:ascii="Arial" w:eastAsia="Times New Roman" w:hAnsi="Arial" w:cs="Arial"/>
            <w:u w:val="single"/>
            <w:lang w:val="es-ES" w:eastAsia="es-CO"/>
          </w:rPr>
          <w:t>alimentos bajos en azúcar</w:t>
        </w:r>
      </w:hyperlink>
      <w:r w:rsidRPr="0075019E">
        <w:rPr>
          <w:rFonts w:ascii="Arial" w:eastAsia="Times New Roman" w:hAnsi="Arial" w:cs="Arial"/>
          <w:lang w:val="es-ES" w:eastAsia="es-CO"/>
        </w:rPr>
        <w:t> ya que este alimento no contiene azúcar.</w:t>
      </w:r>
    </w:p>
    <w:p w:rsidR="006C7E34" w:rsidRPr="0075019E" w:rsidRDefault="006C7E34" w:rsidP="006C7E34">
      <w:pPr>
        <w:shd w:val="clear" w:color="auto" w:fill="FFFFFF"/>
        <w:ind w:right="-1"/>
        <w:jc w:val="both"/>
        <w:rPr>
          <w:rFonts w:ascii="Arial" w:hAnsi="Arial" w:cs="Arial"/>
          <w:lang w:val="es-ES" w:eastAsia="es-CO"/>
        </w:rPr>
      </w:pPr>
      <w:r w:rsidRPr="0075019E">
        <w:rPr>
          <w:rFonts w:ascii="Arial" w:eastAsia="Times New Roman" w:hAnsi="Arial" w:cs="Arial"/>
          <w:lang w:val="es-ES" w:eastAsia="es-CO"/>
        </w:rPr>
        <w:t xml:space="preserve">Entre las propiedades nutricionales del salmón ahumado cabe también destacar que tiene los siguientes nutrientes: 0,60 mg. de hierro, 19 mg. de calcio, 420 mg. de potasio, 28 mg. de yodo, 0,40 mg. de zinc, 32 mg. de magnesio, 15 </w:t>
      </w:r>
      <w:proofErr w:type="spellStart"/>
      <w:r w:rsidRPr="0075019E">
        <w:rPr>
          <w:rFonts w:ascii="Arial" w:eastAsia="Times New Roman" w:hAnsi="Arial" w:cs="Arial"/>
          <w:lang w:val="es-ES" w:eastAsia="es-CO"/>
        </w:rPr>
        <w:t>ug</w:t>
      </w:r>
      <w:proofErr w:type="spellEnd"/>
      <w:r w:rsidRPr="0075019E">
        <w:rPr>
          <w:rFonts w:ascii="Arial" w:eastAsia="Times New Roman" w:hAnsi="Arial" w:cs="Arial"/>
          <w:lang w:val="es-ES" w:eastAsia="es-CO"/>
        </w:rPr>
        <w:t xml:space="preserve">. </w:t>
      </w:r>
      <w:proofErr w:type="gramStart"/>
      <w:r w:rsidRPr="0075019E">
        <w:rPr>
          <w:rFonts w:ascii="Arial" w:eastAsia="Times New Roman" w:hAnsi="Arial" w:cs="Arial"/>
          <w:lang w:val="es-ES" w:eastAsia="es-CO"/>
        </w:rPr>
        <w:t>de</w:t>
      </w:r>
      <w:proofErr w:type="gramEnd"/>
      <w:r w:rsidRPr="0075019E">
        <w:rPr>
          <w:rFonts w:ascii="Arial" w:eastAsia="Times New Roman" w:hAnsi="Arial" w:cs="Arial"/>
          <w:lang w:val="es-ES" w:eastAsia="es-CO"/>
        </w:rPr>
        <w:t xml:space="preserve"> vitamina A, 0,16 mg. de vitamina B1, 0,17 mg. de vitamina B2, 0,80 </w:t>
      </w:r>
      <w:proofErr w:type="spellStart"/>
      <w:r w:rsidRPr="0075019E">
        <w:rPr>
          <w:rFonts w:ascii="Arial" w:eastAsia="Times New Roman" w:hAnsi="Arial" w:cs="Arial"/>
          <w:lang w:val="es-ES" w:eastAsia="es-CO"/>
        </w:rPr>
        <w:t>ug</w:t>
      </w:r>
      <w:proofErr w:type="spellEnd"/>
      <w:r w:rsidRPr="0075019E">
        <w:rPr>
          <w:rFonts w:ascii="Arial" w:eastAsia="Times New Roman" w:hAnsi="Arial" w:cs="Arial"/>
          <w:lang w:val="es-ES" w:eastAsia="es-CO"/>
        </w:rPr>
        <w:t xml:space="preserve">. </w:t>
      </w:r>
      <w:proofErr w:type="gramStart"/>
      <w:r w:rsidRPr="0075019E">
        <w:rPr>
          <w:rFonts w:ascii="Arial" w:eastAsia="Times New Roman" w:hAnsi="Arial" w:cs="Arial"/>
          <w:lang w:val="es-ES" w:eastAsia="es-CO"/>
        </w:rPr>
        <w:t>de</w:t>
      </w:r>
      <w:proofErr w:type="gramEnd"/>
      <w:r w:rsidRPr="0075019E">
        <w:rPr>
          <w:rFonts w:ascii="Arial" w:eastAsia="Times New Roman" w:hAnsi="Arial" w:cs="Arial"/>
          <w:lang w:val="es-ES" w:eastAsia="es-CO"/>
        </w:rPr>
        <w:t xml:space="preserve"> vitamina B5, 0,28 mg. de vitamina B6, 2 </w:t>
      </w:r>
      <w:proofErr w:type="spellStart"/>
      <w:r w:rsidRPr="0075019E">
        <w:rPr>
          <w:rFonts w:ascii="Arial" w:eastAsia="Times New Roman" w:hAnsi="Arial" w:cs="Arial"/>
          <w:lang w:val="es-ES" w:eastAsia="es-CO"/>
        </w:rPr>
        <w:t>ug</w:t>
      </w:r>
      <w:proofErr w:type="spellEnd"/>
      <w:r w:rsidRPr="0075019E">
        <w:rPr>
          <w:rFonts w:ascii="Arial" w:eastAsia="Times New Roman" w:hAnsi="Arial" w:cs="Arial"/>
          <w:lang w:val="es-ES" w:eastAsia="es-CO"/>
        </w:rPr>
        <w:t xml:space="preserve">. </w:t>
      </w:r>
      <w:proofErr w:type="gramStart"/>
      <w:r w:rsidRPr="0075019E">
        <w:rPr>
          <w:rFonts w:ascii="Arial" w:eastAsia="Times New Roman" w:hAnsi="Arial" w:cs="Arial"/>
          <w:lang w:val="es-ES" w:eastAsia="es-CO"/>
        </w:rPr>
        <w:t>de</w:t>
      </w:r>
      <w:proofErr w:type="gramEnd"/>
      <w:r w:rsidRPr="0075019E">
        <w:rPr>
          <w:rFonts w:ascii="Arial" w:eastAsia="Times New Roman" w:hAnsi="Arial" w:cs="Arial"/>
          <w:lang w:val="es-ES" w:eastAsia="es-CO"/>
        </w:rPr>
        <w:t xml:space="preserve"> vitamina B9, 3 </w:t>
      </w:r>
      <w:proofErr w:type="spellStart"/>
      <w:r w:rsidRPr="0075019E">
        <w:rPr>
          <w:rFonts w:ascii="Arial" w:eastAsia="Times New Roman" w:hAnsi="Arial" w:cs="Arial"/>
          <w:lang w:val="es-ES" w:eastAsia="es-CO"/>
        </w:rPr>
        <w:t>ug</w:t>
      </w:r>
      <w:proofErr w:type="spellEnd"/>
      <w:r w:rsidRPr="0075019E">
        <w:rPr>
          <w:rFonts w:ascii="Arial" w:eastAsia="Times New Roman" w:hAnsi="Arial" w:cs="Arial"/>
          <w:lang w:val="es-ES" w:eastAsia="es-CO"/>
        </w:rPr>
        <w:t xml:space="preserve">. </w:t>
      </w:r>
      <w:proofErr w:type="gramStart"/>
      <w:r w:rsidRPr="0075019E">
        <w:rPr>
          <w:rFonts w:ascii="Arial" w:eastAsia="Times New Roman" w:hAnsi="Arial" w:cs="Arial"/>
          <w:lang w:val="es-ES" w:eastAsia="es-CO"/>
        </w:rPr>
        <w:t>de</w:t>
      </w:r>
      <w:proofErr w:type="gramEnd"/>
      <w:r w:rsidRPr="0075019E">
        <w:rPr>
          <w:rFonts w:ascii="Arial" w:eastAsia="Times New Roman" w:hAnsi="Arial" w:cs="Arial"/>
          <w:lang w:val="es-ES" w:eastAsia="es-CO"/>
        </w:rPr>
        <w:t xml:space="preserve"> vitamina B12, 1,70 mg. de vitamina E, 0,30 </w:t>
      </w:r>
      <w:proofErr w:type="spellStart"/>
      <w:r w:rsidRPr="0075019E">
        <w:rPr>
          <w:rFonts w:ascii="Arial" w:eastAsia="Times New Roman" w:hAnsi="Arial" w:cs="Arial"/>
          <w:lang w:val="es-ES" w:eastAsia="es-CO"/>
        </w:rPr>
        <w:t>ug</w:t>
      </w:r>
      <w:proofErr w:type="spellEnd"/>
      <w:r w:rsidRPr="0075019E">
        <w:rPr>
          <w:rFonts w:ascii="Arial" w:eastAsia="Times New Roman" w:hAnsi="Arial" w:cs="Arial"/>
          <w:lang w:val="es-ES" w:eastAsia="es-CO"/>
        </w:rPr>
        <w:t xml:space="preserve">. </w:t>
      </w:r>
      <w:proofErr w:type="gramStart"/>
      <w:r w:rsidRPr="0075019E">
        <w:rPr>
          <w:rFonts w:ascii="Arial" w:eastAsia="Times New Roman" w:hAnsi="Arial" w:cs="Arial"/>
          <w:lang w:val="es-ES" w:eastAsia="es-CO"/>
        </w:rPr>
        <w:t>de</w:t>
      </w:r>
      <w:proofErr w:type="gramEnd"/>
      <w:r w:rsidRPr="0075019E">
        <w:rPr>
          <w:rFonts w:ascii="Arial" w:eastAsia="Times New Roman" w:hAnsi="Arial" w:cs="Arial"/>
          <w:lang w:val="es-ES" w:eastAsia="es-CO"/>
        </w:rPr>
        <w:t xml:space="preserve"> vitamina K, 250 mg. de fósforo, 140 kcal. </w:t>
      </w:r>
      <w:proofErr w:type="gramStart"/>
      <w:r w:rsidRPr="0075019E">
        <w:rPr>
          <w:rFonts w:ascii="Arial" w:eastAsia="Times New Roman" w:hAnsi="Arial" w:cs="Arial"/>
          <w:lang w:val="es-ES" w:eastAsia="es-CO"/>
        </w:rPr>
        <w:t>de</w:t>
      </w:r>
      <w:proofErr w:type="gramEnd"/>
      <w:r w:rsidRPr="0075019E">
        <w:rPr>
          <w:rFonts w:ascii="Arial" w:eastAsia="Times New Roman" w:hAnsi="Arial" w:cs="Arial"/>
          <w:lang w:val="es-ES" w:eastAsia="es-CO"/>
        </w:rPr>
        <w:t xml:space="preserve"> calorías, 35 mg. de colesterol y 4,30 g. de grasa.</w:t>
      </w:r>
    </w:p>
    <w:p w:rsidR="006C7E34" w:rsidRPr="0075019E" w:rsidRDefault="006C7E34" w:rsidP="006C7E34">
      <w:pPr>
        <w:shd w:val="clear" w:color="auto" w:fill="FFFFFF"/>
        <w:spacing w:after="0"/>
        <w:ind w:right="-1"/>
        <w:rPr>
          <w:rFonts w:ascii="Arial" w:eastAsia="Times New Roman" w:hAnsi="Arial" w:cs="Arial"/>
          <w:lang w:val="es-ES" w:eastAsia="es-CO"/>
        </w:rPr>
      </w:pPr>
    </w:p>
    <w:p w:rsidR="006C7E34" w:rsidRPr="0075019E" w:rsidRDefault="006C7E34" w:rsidP="006C7E34">
      <w:pPr>
        <w:pBdr>
          <w:bottom w:val="single" w:sz="6" w:space="0" w:color="EEEEEE"/>
        </w:pBdr>
        <w:shd w:val="clear" w:color="auto" w:fill="FFFFFF"/>
        <w:spacing w:after="0" w:line="240" w:lineRule="auto"/>
        <w:outlineLvl w:val="0"/>
        <w:rPr>
          <w:rFonts w:ascii="Arial" w:eastAsia="Times New Roman" w:hAnsi="Arial" w:cs="Arial"/>
          <w:b/>
          <w:bCs/>
          <w:lang w:val="es-ES" w:eastAsia="es-CO"/>
        </w:rPr>
      </w:pPr>
      <w:r w:rsidRPr="0075019E">
        <w:rPr>
          <w:rFonts w:ascii="Arial" w:hAnsi="Arial" w:cs="Arial"/>
          <w:b/>
          <w:bCs/>
          <w:lang w:val="es-ES" w:eastAsia="es-CO"/>
        </w:rPr>
        <w:t>Beneficios del Salmón Ahuma</w:t>
      </w:r>
      <w:r w:rsidRPr="0075019E">
        <w:rPr>
          <w:rFonts w:ascii="Arial" w:eastAsia="Times New Roman" w:hAnsi="Arial" w:cs="Arial"/>
          <w:b/>
          <w:bCs/>
          <w:lang w:val="es-ES" w:eastAsia="es-CO"/>
        </w:rPr>
        <w:t>do</w:t>
      </w:r>
    </w:p>
    <w:p w:rsidR="006C7E34" w:rsidRPr="0075019E" w:rsidRDefault="006C7E34" w:rsidP="006C7E34">
      <w:pPr>
        <w:shd w:val="clear" w:color="auto" w:fill="FFFFFF"/>
        <w:spacing w:after="0"/>
        <w:ind w:right="-1"/>
        <w:jc w:val="both"/>
        <w:rPr>
          <w:rFonts w:ascii="Arial" w:eastAsia="Times New Roman" w:hAnsi="Arial" w:cs="Arial"/>
          <w:lang w:val="es-ES" w:eastAsia="es-CO"/>
        </w:rPr>
      </w:pPr>
    </w:p>
    <w:p w:rsidR="006C7E34" w:rsidRPr="0075019E" w:rsidRDefault="006C7E34" w:rsidP="006C7E34">
      <w:pPr>
        <w:shd w:val="clear" w:color="auto" w:fill="FFFFFF"/>
        <w:spacing w:after="0"/>
        <w:ind w:right="-1"/>
        <w:jc w:val="both"/>
        <w:rPr>
          <w:rFonts w:ascii="Arial" w:eastAsia="Times New Roman" w:hAnsi="Arial" w:cs="Arial"/>
          <w:lang w:val="es-ES" w:eastAsia="es-CO"/>
        </w:rPr>
      </w:pPr>
      <w:r w:rsidRPr="0075019E">
        <w:rPr>
          <w:rFonts w:ascii="Arial" w:eastAsia="Times New Roman" w:hAnsi="Arial" w:cs="Arial"/>
          <w:lang w:val="es-ES" w:eastAsia="es-CO"/>
        </w:rPr>
        <w:t>Dada su alta cantidad de proteínas, el salmón ahumado es un alimento recomendado especialmente para el desarrollo muscular. Los alimentos ricos en proteínas como este pescado, están recomendados durante la infancia, la adolescencia y el embarazo ya que en estas etapas, es necesario un mayor aporte de este nutriente.</w:t>
      </w:r>
    </w:p>
    <w:p w:rsidR="006C7E34" w:rsidRPr="0075019E" w:rsidRDefault="006C7E34" w:rsidP="006C7E34">
      <w:pPr>
        <w:shd w:val="clear" w:color="auto" w:fill="FFFFFF"/>
        <w:spacing w:after="0"/>
        <w:ind w:right="-1"/>
        <w:jc w:val="both"/>
        <w:rPr>
          <w:rFonts w:ascii="Arial" w:eastAsia="Times New Roman" w:hAnsi="Arial" w:cs="Arial"/>
          <w:lang w:val="es-ES" w:eastAsia="es-CO"/>
        </w:rPr>
      </w:pPr>
      <w:r w:rsidRPr="0075019E">
        <w:rPr>
          <w:rFonts w:ascii="Arial" w:eastAsia="Times New Roman" w:hAnsi="Arial" w:cs="Arial"/>
          <w:lang w:val="es-ES" w:eastAsia="es-CO"/>
        </w:rPr>
        <w:t xml:space="preserve">El alto contenido de vitamina B3 del salmón ahumado, hace que sea un alimento beneficioso para el sistema circulatorio. Además, la vitamina B3 o niacina puede ayudar a reducir el colesterol. Por su alto contenido en vitamina B3, este pescado es recomendable para combatir enfermedades como la diabetes, la artritis o el </w:t>
      </w:r>
      <w:proofErr w:type="spellStart"/>
      <w:r w:rsidRPr="0075019E">
        <w:rPr>
          <w:rFonts w:ascii="Arial" w:eastAsia="Times New Roman" w:hAnsi="Arial" w:cs="Arial"/>
          <w:lang w:val="es-ES" w:eastAsia="es-CO"/>
        </w:rPr>
        <w:t>tinnitus</w:t>
      </w:r>
      <w:proofErr w:type="spellEnd"/>
      <w:r w:rsidRPr="0075019E">
        <w:rPr>
          <w:rFonts w:ascii="Arial" w:eastAsia="Times New Roman" w:hAnsi="Arial" w:cs="Arial"/>
          <w:lang w:val="es-ES" w:eastAsia="es-CO"/>
        </w:rPr>
        <w:t>.</w:t>
      </w:r>
    </w:p>
    <w:p w:rsidR="006C7E34" w:rsidRPr="0075019E" w:rsidRDefault="006C7E34" w:rsidP="006C7E34">
      <w:pPr>
        <w:shd w:val="clear" w:color="auto" w:fill="FFFFFF"/>
        <w:spacing w:after="0"/>
        <w:ind w:right="-1"/>
        <w:jc w:val="both"/>
        <w:rPr>
          <w:rFonts w:ascii="Arial" w:eastAsia="Times New Roman" w:hAnsi="Arial" w:cs="Arial"/>
          <w:lang w:val="es-ES" w:eastAsia="es-CO"/>
        </w:rPr>
      </w:pPr>
      <w:r w:rsidRPr="0075019E">
        <w:rPr>
          <w:rFonts w:ascii="Arial" w:eastAsia="Times New Roman" w:hAnsi="Arial" w:cs="Arial"/>
          <w:lang w:val="es-ES" w:eastAsia="es-CO"/>
        </w:rPr>
        <w:t>Su alta cantidad de vitamina D del salmón ahumado hace que el consumo de este pescado sea recomendable para fortalecer la piel y los huesos. Además, el consumo de alimentos con vitamina D ayuda a fortalecer el sistema inmunitario y ayuda a prevenir ciertos tipos de cáncer.</w:t>
      </w:r>
    </w:p>
    <w:p w:rsidR="006C7E34" w:rsidRPr="0075019E" w:rsidRDefault="006C7E34" w:rsidP="006C7E34">
      <w:pPr>
        <w:pBdr>
          <w:bottom w:val="single" w:sz="6" w:space="0" w:color="EEEEEE"/>
        </w:pBdr>
        <w:shd w:val="clear" w:color="auto" w:fill="FFFFFF"/>
        <w:spacing w:after="0"/>
        <w:ind w:right="-1"/>
        <w:outlineLvl w:val="2"/>
        <w:rPr>
          <w:rFonts w:ascii="Arial" w:eastAsia="Times New Roman" w:hAnsi="Arial" w:cs="Arial"/>
          <w:bCs/>
          <w:lang w:val="es-ES" w:eastAsia="es-CO"/>
        </w:rPr>
      </w:pPr>
    </w:p>
    <w:p w:rsidR="006C7E34" w:rsidRPr="0075019E" w:rsidRDefault="006C7E34" w:rsidP="006C7E34">
      <w:pPr>
        <w:pBdr>
          <w:bottom w:val="single" w:sz="6" w:space="0" w:color="EEEEEE"/>
        </w:pBdr>
        <w:shd w:val="clear" w:color="auto" w:fill="FFFFFF"/>
        <w:spacing w:after="0"/>
        <w:ind w:right="-1"/>
        <w:outlineLvl w:val="2"/>
        <w:rPr>
          <w:rFonts w:ascii="Arial" w:eastAsia="Times New Roman" w:hAnsi="Arial" w:cs="Arial"/>
          <w:b/>
          <w:bCs/>
          <w:lang w:val="es-ES" w:eastAsia="es-CO"/>
        </w:rPr>
      </w:pPr>
      <w:r w:rsidRPr="0075019E">
        <w:rPr>
          <w:rFonts w:ascii="Arial" w:eastAsia="Times New Roman" w:hAnsi="Arial" w:cs="Arial"/>
          <w:b/>
          <w:bCs/>
          <w:lang w:val="es-ES" w:eastAsia="es-CO"/>
        </w:rPr>
        <w:t>Tablas de información nutricional del salmón ahumado</w:t>
      </w:r>
    </w:p>
    <w:p w:rsidR="006C7E34" w:rsidRPr="0075019E" w:rsidRDefault="006C7E34" w:rsidP="006C7E34">
      <w:pPr>
        <w:shd w:val="clear" w:color="auto" w:fill="FFFFFF"/>
        <w:spacing w:after="0"/>
        <w:ind w:right="-1"/>
        <w:rPr>
          <w:rFonts w:ascii="Arial" w:eastAsia="Times New Roman" w:hAnsi="Arial" w:cs="Arial"/>
          <w:lang w:val="es-ES" w:eastAsia="es-CO"/>
        </w:rPr>
      </w:pPr>
      <w:r w:rsidRPr="0075019E">
        <w:rPr>
          <w:rFonts w:ascii="Arial" w:eastAsia="Times New Roman" w:hAnsi="Arial" w:cs="Arial"/>
          <w:lang w:val="es-ES" w:eastAsia="es-CO"/>
        </w:rPr>
        <w:t>A continuación se muestra una tabla con el resumen de los principales nutrientes del salmón ahumado así como una lista de enlaces a tablas que muestran los detalles de sus propiedades nutricionales del salmón ahumado. En ellas se incluyen sus principales nutrientes así como como la proporción de cada uno.</w:t>
      </w:r>
    </w:p>
    <w:p w:rsidR="006C7E34" w:rsidRPr="0075019E" w:rsidRDefault="006C7E34" w:rsidP="006C7E34">
      <w:pPr>
        <w:shd w:val="clear" w:color="auto" w:fill="FFFFFF"/>
        <w:spacing w:after="0"/>
        <w:ind w:right="-1"/>
        <w:jc w:val="both"/>
        <w:rPr>
          <w:rFonts w:ascii="Arial" w:eastAsia="Times New Roman" w:hAnsi="Arial" w:cs="Arial"/>
          <w:lang w:val="es-ES" w:eastAsia="es-CO"/>
        </w:rPr>
      </w:pPr>
      <w:r w:rsidRPr="0075019E">
        <w:rPr>
          <w:rFonts w:ascii="Arial" w:eastAsia="Times New Roman" w:hAnsi="Arial" w:cs="Arial"/>
          <w:lang w:val="es-ES" w:eastAsia="es-CO"/>
        </w:rPr>
        <w:t>La cantidad de los nutrientes que se muestran en las tablas anteriores, corresponde a 100 gramos de este pescado.</w:t>
      </w:r>
    </w:p>
    <w:p w:rsidR="006C7E34" w:rsidRPr="0075019E" w:rsidRDefault="006C7E34" w:rsidP="006C7E34">
      <w:pPr>
        <w:shd w:val="clear" w:color="auto" w:fill="FFFFFF"/>
        <w:spacing w:after="0"/>
        <w:ind w:right="-1"/>
        <w:jc w:val="both"/>
        <w:rPr>
          <w:rFonts w:ascii="Arial" w:eastAsia="Times New Roman" w:hAnsi="Arial" w:cs="Arial"/>
          <w:lang w:val="es-ES" w:eastAsia="es-CO"/>
        </w:rPr>
      </w:pPr>
    </w:p>
    <w:p w:rsidR="006C7E34" w:rsidRPr="0075019E" w:rsidRDefault="006C7E34" w:rsidP="006C7E34">
      <w:pPr>
        <w:shd w:val="clear" w:color="auto" w:fill="FFFFFF"/>
        <w:spacing w:after="0"/>
        <w:ind w:right="-1"/>
        <w:jc w:val="both"/>
        <w:rPr>
          <w:rFonts w:ascii="Arial" w:eastAsia="Times New Roman" w:hAnsi="Arial" w:cs="Arial"/>
          <w:lang w:val="es-ES" w:eastAsia="es-CO"/>
        </w:rPr>
      </w:pPr>
    </w:p>
    <w:p w:rsidR="006C7E34" w:rsidRPr="0075019E" w:rsidRDefault="006C7E34" w:rsidP="006C7E34">
      <w:pPr>
        <w:shd w:val="clear" w:color="auto" w:fill="FFFFFF"/>
        <w:spacing w:after="0"/>
        <w:ind w:right="-1"/>
        <w:jc w:val="both"/>
        <w:rPr>
          <w:rFonts w:ascii="Arial" w:eastAsia="Times New Roman" w:hAnsi="Arial" w:cs="Arial"/>
          <w:lang w:val="es-ES" w:eastAsia="es-CO"/>
        </w:rPr>
      </w:pPr>
    </w:p>
    <w:p w:rsidR="006C7E34" w:rsidRPr="0075019E" w:rsidRDefault="006C7E34" w:rsidP="006C7E34">
      <w:pPr>
        <w:shd w:val="clear" w:color="auto" w:fill="FFFFFF"/>
        <w:spacing w:after="0"/>
        <w:ind w:right="-1"/>
        <w:jc w:val="both"/>
        <w:rPr>
          <w:rFonts w:ascii="Arial" w:eastAsia="Times New Roman" w:hAnsi="Arial" w:cs="Arial"/>
          <w:lang w:val="es-ES" w:eastAsia="es-CO"/>
        </w:rPr>
      </w:pPr>
    </w:p>
    <w:p w:rsidR="006C7E34" w:rsidRPr="0075019E" w:rsidRDefault="006C7E34" w:rsidP="006C7E34">
      <w:pPr>
        <w:shd w:val="clear" w:color="auto" w:fill="FFFFFF"/>
        <w:spacing w:after="0"/>
        <w:ind w:right="-1"/>
        <w:jc w:val="both"/>
        <w:rPr>
          <w:rFonts w:ascii="Arial" w:eastAsia="Times New Roman" w:hAnsi="Arial" w:cs="Arial"/>
          <w:lang w:val="es-ES" w:eastAsia="es-CO"/>
        </w:rPr>
      </w:pPr>
    </w:p>
    <w:p w:rsidR="006C7E34" w:rsidRPr="0075019E" w:rsidRDefault="006C7E34" w:rsidP="006C7E34">
      <w:pPr>
        <w:shd w:val="clear" w:color="auto" w:fill="FFFFFF"/>
        <w:spacing w:after="0"/>
        <w:ind w:right="-1"/>
        <w:jc w:val="both"/>
        <w:rPr>
          <w:rFonts w:ascii="Arial" w:eastAsia="Times New Roman" w:hAnsi="Arial" w:cs="Arial"/>
          <w:lang w:val="es-ES" w:eastAsia="es-CO"/>
        </w:rPr>
      </w:pPr>
    </w:p>
    <w:p w:rsidR="006C7E34" w:rsidRPr="0075019E" w:rsidRDefault="006C7E34" w:rsidP="006C7E34">
      <w:pPr>
        <w:shd w:val="clear" w:color="auto" w:fill="FFFFFF"/>
        <w:spacing w:after="0"/>
        <w:ind w:right="-1"/>
        <w:jc w:val="both"/>
        <w:rPr>
          <w:rFonts w:ascii="Arial" w:eastAsia="Times New Roman" w:hAnsi="Arial" w:cs="Arial"/>
          <w:lang w:val="es-ES" w:eastAsia="es-CO"/>
        </w:rPr>
      </w:pPr>
    </w:p>
    <w:p w:rsidR="006C7E34" w:rsidRPr="0075019E" w:rsidRDefault="006C7E34" w:rsidP="006C7E34">
      <w:pPr>
        <w:spacing w:after="0"/>
        <w:ind w:right="-1"/>
        <w:jc w:val="both"/>
        <w:rPr>
          <w:rFonts w:ascii="Arial" w:hAnsi="Arial" w:cs="Arial"/>
        </w:rPr>
      </w:pPr>
    </w:p>
    <w:tbl>
      <w:tblPr>
        <w:tblpPr w:leftFromText="141" w:rightFromText="141" w:vertAnchor="page" w:horzAnchor="margin" w:tblpXSpec="center" w:tblpY="1831"/>
        <w:tblW w:w="3750" w:type="dxa"/>
        <w:tblCellMar>
          <w:top w:w="15" w:type="dxa"/>
          <w:left w:w="15" w:type="dxa"/>
          <w:bottom w:w="15" w:type="dxa"/>
          <w:right w:w="15" w:type="dxa"/>
        </w:tblCellMar>
        <w:tblLook w:val="04A0" w:firstRow="1" w:lastRow="0" w:firstColumn="1" w:lastColumn="0" w:noHBand="0" w:noVBand="1"/>
      </w:tblPr>
      <w:tblGrid>
        <w:gridCol w:w="1115"/>
        <w:gridCol w:w="736"/>
        <w:gridCol w:w="870"/>
        <w:gridCol w:w="1029"/>
      </w:tblGrid>
      <w:tr w:rsidR="006C7E34" w:rsidRPr="0075019E" w:rsidTr="00E07A94">
        <w:tc>
          <w:tcPr>
            <w:tcW w:w="1884" w:type="dxa"/>
            <w:gridSpan w:val="2"/>
            <w:tcBorders>
              <w:top w:val="nil"/>
              <w:left w:val="nil"/>
              <w:bottom w:val="nil"/>
              <w:right w:val="nil"/>
            </w:tcBorders>
            <w:tcMar>
              <w:top w:w="0" w:type="dxa"/>
              <w:left w:w="150" w:type="dxa"/>
              <w:bottom w:w="0" w:type="dxa"/>
              <w:right w:w="150" w:type="dxa"/>
            </w:tcMar>
            <w:vAlign w:val="center"/>
            <w:hideMark/>
          </w:tcPr>
          <w:p w:rsidR="006C7E34" w:rsidRPr="0075019E" w:rsidRDefault="006C7E34" w:rsidP="00E07A94">
            <w:pPr>
              <w:spacing w:after="0"/>
              <w:ind w:right="-1"/>
              <w:rPr>
                <w:rFonts w:ascii="Arial" w:eastAsia="Times New Roman" w:hAnsi="Arial" w:cs="Arial"/>
                <w:bCs/>
                <w:lang w:eastAsia="es-CO"/>
              </w:rPr>
            </w:pPr>
            <w:r w:rsidRPr="0075019E">
              <w:rPr>
                <w:rFonts w:ascii="Arial" w:eastAsia="Times New Roman" w:hAnsi="Arial" w:cs="Arial"/>
                <w:bCs/>
                <w:lang w:eastAsia="es-CO"/>
              </w:rPr>
              <w:t>Calorías</w:t>
            </w:r>
          </w:p>
        </w:tc>
        <w:tc>
          <w:tcPr>
            <w:tcW w:w="1866" w:type="dxa"/>
            <w:gridSpan w:val="2"/>
            <w:tcBorders>
              <w:top w:val="nil"/>
              <w:left w:val="nil"/>
              <w:bottom w:val="nil"/>
              <w:right w:val="nil"/>
            </w:tcBorders>
            <w:tcMar>
              <w:top w:w="0" w:type="dxa"/>
              <w:left w:w="150" w:type="dxa"/>
              <w:bottom w:w="0" w:type="dxa"/>
              <w:right w:w="150" w:type="dxa"/>
            </w:tcMar>
            <w:vAlign w:val="center"/>
            <w:hideMark/>
          </w:tcPr>
          <w:p w:rsidR="006C7E34" w:rsidRPr="0075019E" w:rsidRDefault="006C7E34" w:rsidP="00E07A94">
            <w:pPr>
              <w:spacing w:after="0"/>
              <w:ind w:right="-1"/>
              <w:jc w:val="right"/>
              <w:rPr>
                <w:rFonts w:ascii="Arial" w:eastAsia="Times New Roman" w:hAnsi="Arial" w:cs="Arial"/>
                <w:lang w:eastAsia="es-CO"/>
              </w:rPr>
            </w:pPr>
            <w:r w:rsidRPr="0075019E">
              <w:rPr>
                <w:rFonts w:ascii="Arial" w:eastAsia="Times New Roman" w:hAnsi="Arial" w:cs="Arial"/>
                <w:lang w:eastAsia="es-CO"/>
              </w:rPr>
              <w:t>140 kcal.</w:t>
            </w:r>
          </w:p>
        </w:tc>
      </w:tr>
      <w:tr w:rsidR="006C7E34" w:rsidRPr="0075019E" w:rsidTr="00E07A94">
        <w:tc>
          <w:tcPr>
            <w:tcW w:w="1884" w:type="dxa"/>
            <w:gridSpan w:val="2"/>
            <w:tcBorders>
              <w:top w:val="nil"/>
              <w:left w:val="nil"/>
              <w:bottom w:val="nil"/>
              <w:right w:val="nil"/>
            </w:tcBorders>
            <w:tcMar>
              <w:top w:w="0" w:type="dxa"/>
              <w:left w:w="150" w:type="dxa"/>
              <w:bottom w:w="0" w:type="dxa"/>
              <w:right w:w="150" w:type="dxa"/>
            </w:tcMar>
            <w:vAlign w:val="center"/>
            <w:hideMark/>
          </w:tcPr>
          <w:p w:rsidR="006C7E34" w:rsidRPr="0075019E" w:rsidRDefault="006C7E34" w:rsidP="00E07A94">
            <w:pPr>
              <w:spacing w:after="0"/>
              <w:ind w:right="-1"/>
              <w:rPr>
                <w:rFonts w:ascii="Arial" w:eastAsia="Times New Roman" w:hAnsi="Arial" w:cs="Arial"/>
                <w:bCs/>
                <w:lang w:eastAsia="es-CO"/>
              </w:rPr>
            </w:pPr>
            <w:r w:rsidRPr="0075019E">
              <w:rPr>
                <w:rFonts w:ascii="Arial" w:eastAsia="Times New Roman" w:hAnsi="Arial" w:cs="Arial"/>
                <w:bCs/>
                <w:lang w:eastAsia="es-CO"/>
              </w:rPr>
              <w:t>Grasa</w:t>
            </w:r>
          </w:p>
        </w:tc>
        <w:tc>
          <w:tcPr>
            <w:tcW w:w="1866" w:type="dxa"/>
            <w:gridSpan w:val="2"/>
            <w:tcBorders>
              <w:top w:val="nil"/>
              <w:left w:val="nil"/>
              <w:bottom w:val="nil"/>
              <w:right w:val="nil"/>
            </w:tcBorders>
            <w:tcMar>
              <w:top w:w="0" w:type="dxa"/>
              <w:left w:w="150" w:type="dxa"/>
              <w:bottom w:w="0" w:type="dxa"/>
              <w:right w:w="150" w:type="dxa"/>
            </w:tcMar>
            <w:vAlign w:val="center"/>
            <w:hideMark/>
          </w:tcPr>
          <w:p w:rsidR="006C7E34" w:rsidRPr="0075019E" w:rsidRDefault="006C7E34" w:rsidP="00E07A94">
            <w:pPr>
              <w:spacing w:after="0"/>
              <w:ind w:right="-1"/>
              <w:jc w:val="right"/>
              <w:rPr>
                <w:rFonts w:ascii="Arial" w:eastAsia="Times New Roman" w:hAnsi="Arial" w:cs="Arial"/>
                <w:lang w:eastAsia="es-CO"/>
              </w:rPr>
            </w:pPr>
            <w:r w:rsidRPr="0075019E">
              <w:rPr>
                <w:rFonts w:ascii="Arial" w:eastAsia="Times New Roman" w:hAnsi="Arial" w:cs="Arial"/>
                <w:lang w:eastAsia="es-CO"/>
              </w:rPr>
              <w:t>4,30 g.</w:t>
            </w:r>
          </w:p>
        </w:tc>
      </w:tr>
      <w:tr w:rsidR="006C7E34" w:rsidRPr="0075019E" w:rsidTr="00E07A94">
        <w:tc>
          <w:tcPr>
            <w:tcW w:w="1884" w:type="dxa"/>
            <w:gridSpan w:val="2"/>
            <w:tcBorders>
              <w:top w:val="nil"/>
              <w:left w:val="nil"/>
              <w:bottom w:val="nil"/>
              <w:right w:val="nil"/>
            </w:tcBorders>
            <w:tcMar>
              <w:top w:w="0" w:type="dxa"/>
              <w:left w:w="150" w:type="dxa"/>
              <w:bottom w:w="0" w:type="dxa"/>
              <w:right w:w="150" w:type="dxa"/>
            </w:tcMar>
            <w:vAlign w:val="center"/>
            <w:hideMark/>
          </w:tcPr>
          <w:p w:rsidR="006C7E34" w:rsidRPr="0075019E" w:rsidRDefault="006C7E34" w:rsidP="00E07A94">
            <w:pPr>
              <w:spacing w:after="0"/>
              <w:ind w:right="-1"/>
              <w:rPr>
                <w:rFonts w:ascii="Arial" w:eastAsia="Times New Roman" w:hAnsi="Arial" w:cs="Arial"/>
                <w:bCs/>
                <w:lang w:eastAsia="es-CO"/>
              </w:rPr>
            </w:pPr>
            <w:r w:rsidRPr="0075019E">
              <w:rPr>
                <w:rFonts w:ascii="Arial" w:eastAsia="Times New Roman" w:hAnsi="Arial" w:cs="Arial"/>
                <w:bCs/>
                <w:lang w:eastAsia="es-CO"/>
              </w:rPr>
              <w:t>Colesterol</w:t>
            </w:r>
          </w:p>
        </w:tc>
        <w:tc>
          <w:tcPr>
            <w:tcW w:w="1866" w:type="dxa"/>
            <w:gridSpan w:val="2"/>
            <w:tcBorders>
              <w:top w:val="nil"/>
              <w:left w:val="nil"/>
              <w:bottom w:val="nil"/>
              <w:right w:val="nil"/>
            </w:tcBorders>
            <w:tcMar>
              <w:top w:w="0" w:type="dxa"/>
              <w:left w:w="150" w:type="dxa"/>
              <w:bottom w:w="0" w:type="dxa"/>
              <w:right w:w="150" w:type="dxa"/>
            </w:tcMar>
            <w:vAlign w:val="center"/>
            <w:hideMark/>
          </w:tcPr>
          <w:p w:rsidR="006C7E34" w:rsidRPr="0075019E" w:rsidRDefault="006C7E34" w:rsidP="00E07A94">
            <w:pPr>
              <w:spacing w:after="0"/>
              <w:ind w:right="-1"/>
              <w:jc w:val="right"/>
              <w:rPr>
                <w:rFonts w:ascii="Arial" w:eastAsia="Times New Roman" w:hAnsi="Arial" w:cs="Arial"/>
                <w:lang w:eastAsia="es-CO"/>
              </w:rPr>
            </w:pPr>
            <w:r w:rsidRPr="0075019E">
              <w:rPr>
                <w:rFonts w:ascii="Arial" w:eastAsia="Times New Roman" w:hAnsi="Arial" w:cs="Arial"/>
                <w:lang w:eastAsia="es-CO"/>
              </w:rPr>
              <w:t>35 mg.</w:t>
            </w:r>
          </w:p>
        </w:tc>
      </w:tr>
      <w:tr w:rsidR="006C7E34" w:rsidRPr="0075019E" w:rsidTr="00E07A94">
        <w:tc>
          <w:tcPr>
            <w:tcW w:w="1884" w:type="dxa"/>
            <w:gridSpan w:val="2"/>
            <w:tcBorders>
              <w:top w:val="nil"/>
              <w:left w:val="nil"/>
              <w:bottom w:val="nil"/>
              <w:right w:val="nil"/>
            </w:tcBorders>
            <w:tcMar>
              <w:top w:w="0" w:type="dxa"/>
              <w:left w:w="150" w:type="dxa"/>
              <w:bottom w:w="0" w:type="dxa"/>
              <w:right w:w="150" w:type="dxa"/>
            </w:tcMar>
            <w:vAlign w:val="center"/>
            <w:hideMark/>
          </w:tcPr>
          <w:p w:rsidR="006C7E34" w:rsidRPr="0075019E" w:rsidRDefault="006C7E34" w:rsidP="00E07A94">
            <w:pPr>
              <w:spacing w:after="0"/>
              <w:ind w:right="-1"/>
              <w:rPr>
                <w:rFonts w:ascii="Arial" w:eastAsia="Times New Roman" w:hAnsi="Arial" w:cs="Arial"/>
                <w:bCs/>
                <w:lang w:eastAsia="es-CO"/>
              </w:rPr>
            </w:pPr>
            <w:r w:rsidRPr="0075019E">
              <w:rPr>
                <w:rFonts w:ascii="Arial" w:eastAsia="Times New Roman" w:hAnsi="Arial" w:cs="Arial"/>
                <w:bCs/>
                <w:lang w:eastAsia="es-CO"/>
              </w:rPr>
              <w:t>Sodio</w:t>
            </w:r>
          </w:p>
        </w:tc>
        <w:tc>
          <w:tcPr>
            <w:tcW w:w="1866" w:type="dxa"/>
            <w:gridSpan w:val="2"/>
            <w:tcBorders>
              <w:top w:val="nil"/>
              <w:left w:val="nil"/>
              <w:bottom w:val="nil"/>
              <w:right w:val="nil"/>
            </w:tcBorders>
            <w:tcMar>
              <w:top w:w="0" w:type="dxa"/>
              <w:left w:w="150" w:type="dxa"/>
              <w:bottom w:w="0" w:type="dxa"/>
              <w:right w:w="150" w:type="dxa"/>
            </w:tcMar>
            <w:vAlign w:val="center"/>
            <w:hideMark/>
          </w:tcPr>
          <w:p w:rsidR="006C7E34" w:rsidRPr="0075019E" w:rsidRDefault="006C7E34" w:rsidP="00E07A94">
            <w:pPr>
              <w:spacing w:after="0"/>
              <w:ind w:right="-1"/>
              <w:jc w:val="right"/>
              <w:rPr>
                <w:rFonts w:ascii="Arial" w:eastAsia="Times New Roman" w:hAnsi="Arial" w:cs="Arial"/>
                <w:lang w:eastAsia="es-CO"/>
              </w:rPr>
            </w:pPr>
            <w:r w:rsidRPr="0075019E">
              <w:rPr>
                <w:rFonts w:ascii="Arial" w:eastAsia="Times New Roman" w:hAnsi="Arial" w:cs="Arial"/>
                <w:lang w:eastAsia="es-CO"/>
              </w:rPr>
              <w:t>1880 mg.</w:t>
            </w:r>
          </w:p>
        </w:tc>
      </w:tr>
      <w:tr w:rsidR="006C7E34" w:rsidRPr="0075019E" w:rsidTr="00E07A94">
        <w:tc>
          <w:tcPr>
            <w:tcW w:w="1884" w:type="dxa"/>
            <w:gridSpan w:val="2"/>
            <w:tcBorders>
              <w:top w:val="nil"/>
              <w:left w:val="nil"/>
              <w:bottom w:val="nil"/>
              <w:right w:val="nil"/>
            </w:tcBorders>
            <w:tcMar>
              <w:top w:w="0" w:type="dxa"/>
              <w:left w:w="150" w:type="dxa"/>
              <w:bottom w:w="0" w:type="dxa"/>
              <w:right w:w="150" w:type="dxa"/>
            </w:tcMar>
            <w:vAlign w:val="center"/>
            <w:hideMark/>
          </w:tcPr>
          <w:p w:rsidR="006C7E34" w:rsidRPr="0075019E" w:rsidRDefault="006C7E34" w:rsidP="00E07A94">
            <w:pPr>
              <w:spacing w:after="0"/>
              <w:ind w:right="-1"/>
              <w:rPr>
                <w:rFonts w:ascii="Arial" w:eastAsia="Times New Roman" w:hAnsi="Arial" w:cs="Arial"/>
                <w:bCs/>
                <w:lang w:eastAsia="es-CO"/>
              </w:rPr>
            </w:pPr>
            <w:r w:rsidRPr="0075019E">
              <w:rPr>
                <w:rFonts w:ascii="Arial" w:eastAsia="Times New Roman" w:hAnsi="Arial" w:cs="Arial"/>
                <w:bCs/>
                <w:lang w:eastAsia="es-CO"/>
              </w:rPr>
              <w:t>Carbohidratos</w:t>
            </w:r>
          </w:p>
        </w:tc>
        <w:tc>
          <w:tcPr>
            <w:tcW w:w="1866" w:type="dxa"/>
            <w:gridSpan w:val="2"/>
            <w:tcBorders>
              <w:top w:val="nil"/>
              <w:left w:val="nil"/>
              <w:bottom w:val="nil"/>
              <w:right w:val="nil"/>
            </w:tcBorders>
            <w:tcMar>
              <w:top w:w="0" w:type="dxa"/>
              <w:left w:w="150" w:type="dxa"/>
              <w:bottom w:w="0" w:type="dxa"/>
              <w:right w:w="150" w:type="dxa"/>
            </w:tcMar>
            <w:vAlign w:val="center"/>
            <w:hideMark/>
          </w:tcPr>
          <w:p w:rsidR="006C7E34" w:rsidRPr="0075019E" w:rsidRDefault="006C7E34" w:rsidP="00E07A94">
            <w:pPr>
              <w:spacing w:after="0"/>
              <w:ind w:right="-1"/>
              <w:jc w:val="right"/>
              <w:rPr>
                <w:rFonts w:ascii="Arial" w:eastAsia="Times New Roman" w:hAnsi="Arial" w:cs="Arial"/>
                <w:lang w:eastAsia="es-CO"/>
              </w:rPr>
            </w:pPr>
            <w:r w:rsidRPr="0075019E">
              <w:rPr>
                <w:rFonts w:ascii="Arial" w:eastAsia="Times New Roman" w:hAnsi="Arial" w:cs="Arial"/>
                <w:lang w:eastAsia="es-CO"/>
              </w:rPr>
              <w:t>0 g.</w:t>
            </w:r>
          </w:p>
        </w:tc>
      </w:tr>
      <w:tr w:rsidR="006C7E34" w:rsidRPr="0075019E" w:rsidTr="00E07A94">
        <w:tc>
          <w:tcPr>
            <w:tcW w:w="1884" w:type="dxa"/>
            <w:gridSpan w:val="2"/>
            <w:tcBorders>
              <w:top w:val="nil"/>
              <w:left w:val="nil"/>
              <w:bottom w:val="nil"/>
              <w:right w:val="nil"/>
            </w:tcBorders>
            <w:tcMar>
              <w:top w:w="0" w:type="dxa"/>
              <w:left w:w="150" w:type="dxa"/>
              <w:bottom w:w="0" w:type="dxa"/>
              <w:right w:w="150" w:type="dxa"/>
            </w:tcMar>
            <w:vAlign w:val="center"/>
            <w:hideMark/>
          </w:tcPr>
          <w:p w:rsidR="006C7E34" w:rsidRPr="0075019E" w:rsidRDefault="006C7E34" w:rsidP="00E07A94">
            <w:pPr>
              <w:spacing w:after="0"/>
              <w:ind w:right="-1"/>
              <w:rPr>
                <w:rFonts w:ascii="Arial" w:eastAsia="Times New Roman" w:hAnsi="Arial" w:cs="Arial"/>
                <w:bCs/>
                <w:lang w:eastAsia="es-CO"/>
              </w:rPr>
            </w:pPr>
            <w:r w:rsidRPr="0075019E">
              <w:rPr>
                <w:rFonts w:ascii="Arial" w:eastAsia="Times New Roman" w:hAnsi="Arial" w:cs="Arial"/>
                <w:bCs/>
                <w:lang w:eastAsia="es-CO"/>
              </w:rPr>
              <w:t>Fibra</w:t>
            </w:r>
          </w:p>
        </w:tc>
        <w:tc>
          <w:tcPr>
            <w:tcW w:w="1866" w:type="dxa"/>
            <w:gridSpan w:val="2"/>
            <w:tcBorders>
              <w:top w:val="nil"/>
              <w:left w:val="nil"/>
              <w:bottom w:val="nil"/>
              <w:right w:val="nil"/>
            </w:tcBorders>
            <w:tcMar>
              <w:top w:w="0" w:type="dxa"/>
              <w:left w:w="150" w:type="dxa"/>
              <w:bottom w:w="0" w:type="dxa"/>
              <w:right w:w="150" w:type="dxa"/>
            </w:tcMar>
            <w:vAlign w:val="center"/>
            <w:hideMark/>
          </w:tcPr>
          <w:p w:rsidR="006C7E34" w:rsidRPr="0075019E" w:rsidRDefault="006C7E34" w:rsidP="00E07A94">
            <w:pPr>
              <w:spacing w:after="0"/>
              <w:ind w:right="-1"/>
              <w:jc w:val="right"/>
              <w:rPr>
                <w:rFonts w:ascii="Arial" w:eastAsia="Times New Roman" w:hAnsi="Arial" w:cs="Arial"/>
                <w:lang w:eastAsia="es-CO"/>
              </w:rPr>
            </w:pPr>
            <w:r w:rsidRPr="0075019E">
              <w:rPr>
                <w:rFonts w:ascii="Arial" w:eastAsia="Times New Roman" w:hAnsi="Arial" w:cs="Arial"/>
                <w:lang w:eastAsia="es-CO"/>
              </w:rPr>
              <w:t>0 g.</w:t>
            </w:r>
          </w:p>
        </w:tc>
      </w:tr>
      <w:tr w:rsidR="006C7E34" w:rsidRPr="0075019E" w:rsidTr="00E07A94">
        <w:tc>
          <w:tcPr>
            <w:tcW w:w="1884" w:type="dxa"/>
            <w:gridSpan w:val="2"/>
            <w:tcBorders>
              <w:top w:val="nil"/>
              <w:left w:val="nil"/>
              <w:bottom w:val="nil"/>
              <w:right w:val="nil"/>
            </w:tcBorders>
            <w:tcMar>
              <w:top w:w="0" w:type="dxa"/>
              <w:left w:w="150" w:type="dxa"/>
              <w:bottom w:w="0" w:type="dxa"/>
              <w:right w:w="150" w:type="dxa"/>
            </w:tcMar>
            <w:vAlign w:val="center"/>
            <w:hideMark/>
          </w:tcPr>
          <w:p w:rsidR="006C7E34" w:rsidRPr="0075019E" w:rsidRDefault="006C7E34" w:rsidP="00E07A94">
            <w:pPr>
              <w:spacing w:after="0"/>
              <w:ind w:right="-1"/>
              <w:rPr>
                <w:rFonts w:ascii="Arial" w:eastAsia="Times New Roman" w:hAnsi="Arial" w:cs="Arial"/>
                <w:bCs/>
                <w:lang w:eastAsia="es-CO"/>
              </w:rPr>
            </w:pPr>
            <w:r w:rsidRPr="0075019E">
              <w:rPr>
                <w:rFonts w:ascii="Arial" w:eastAsia="Times New Roman" w:hAnsi="Arial" w:cs="Arial"/>
                <w:bCs/>
                <w:lang w:eastAsia="es-CO"/>
              </w:rPr>
              <w:t>Azúcares</w:t>
            </w:r>
          </w:p>
        </w:tc>
        <w:tc>
          <w:tcPr>
            <w:tcW w:w="1866" w:type="dxa"/>
            <w:gridSpan w:val="2"/>
            <w:tcBorders>
              <w:top w:val="nil"/>
              <w:left w:val="nil"/>
              <w:bottom w:val="nil"/>
              <w:right w:val="nil"/>
            </w:tcBorders>
            <w:tcMar>
              <w:top w:w="0" w:type="dxa"/>
              <w:left w:w="150" w:type="dxa"/>
              <w:bottom w:w="0" w:type="dxa"/>
              <w:right w:w="150" w:type="dxa"/>
            </w:tcMar>
            <w:vAlign w:val="center"/>
            <w:hideMark/>
          </w:tcPr>
          <w:p w:rsidR="006C7E34" w:rsidRPr="0075019E" w:rsidRDefault="006C7E34" w:rsidP="00E07A94">
            <w:pPr>
              <w:spacing w:after="0"/>
              <w:ind w:right="-1"/>
              <w:jc w:val="right"/>
              <w:rPr>
                <w:rFonts w:ascii="Arial" w:eastAsia="Times New Roman" w:hAnsi="Arial" w:cs="Arial"/>
                <w:lang w:eastAsia="es-CO"/>
              </w:rPr>
            </w:pPr>
            <w:r w:rsidRPr="0075019E">
              <w:rPr>
                <w:rFonts w:ascii="Arial" w:eastAsia="Times New Roman" w:hAnsi="Arial" w:cs="Arial"/>
                <w:lang w:eastAsia="es-CO"/>
              </w:rPr>
              <w:t>0 g.</w:t>
            </w:r>
          </w:p>
        </w:tc>
      </w:tr>
      <w:tr w:rsidR="006C7E34" w:rsidRPr="0075019E" w:rsidTr="00E07A94">
        <w:tc>
          <w:tcPr>
            <w:tcW w:w="1884" w:type="dxa"/>
            <w:gridSpan w:val="2"/>
            <w:tcBorders>
              <w:top w:val="nil"/>
              <w:left w:val="nil"/>
              <w:bottom w:val="nil"/>
              <w:right w:val="nil"/>
            </w:tcBorders>
            <w:tcMar>
              <w:top w:w="0" w:type="dxa"/>
              <w:left w:w="150" w:type="dxa"/>
              <w:bottom w:w="0" w:type="dxa"/>
              <w:right w:w="150" w:type="dxa"/>
            </w:tcMar>
            <w:vAlign w:val="center"/>
            <w:hideMark/>
          </w:tcPr>
          <w:p w:rsidR="006C7E34" w:rsidRPr="0075019E" w:rsidRDefault="006C7E34" w:rsidP="00E07A94">
            <w:pPr>
              <w:spacing w:after="0"/>
              <w:ind w:right="-1"/>
              <w:rPr>
                <w:rFonts w:ascii="Arial" w:eastAsia="Times New Roman" w:hAnsi="Arial" w:cs="Arial"/>
                <w:bCs/>
                <w:lang w:eastAsia="es-CO"/>
              </w:rPr>
            </w:pPr>
            <w:r w:rsidRPr="0075019E">
              <w:rPr>
                <w:rFonts w:ascii="Arial" w:eastAsia="Times New Roman" w:hAnsi="Arial" w:cs="Arial"/>
                <w:bCs/>
                <w:lang w:eastAsia="es-CO"/>
              </w:rPr>
              <w:t>Proteínas</w:t>
            </w:r>
          </w:p>
        </w:tc>
        <w:tc>
          <w:tcPr>
            <w:tcW w:w="1866" w:type="dxa"/>
            <w:gridSpan w:val="2"/>
            <w:tcBorders>
              <w:top w:val="nil"/>
              <w:left w:val="nil"/>
              <w:bottom w:val="nil"/>
              <w:right w:val="nil"/>
            </w:tcBorders>
            <w:tcMar>
              <w:top w:w="0" w:type="dxa"/>
              <w:left w:w="150" w:type="dxa"/>
              <w:bottom w:w="0" w:type="dxa"/>
              <w:right w:w="150" w:type="dxa"/>
            </w:tcMar>
            <w:vAlign w:val="center"/>
            <w:hideMark/>
          </w:tcPr>
          <w:p w:rsidR="006C7E34" w:rsidRPr="0075019E" w:rsidRDefault="006C7E34" w:rsidP="00E07A94">
            <w:pPr>
              <w:spacing w:after="0"/>
              <w:ind w:right="-1"/>
              <w:jc w:val="right"/>
              <w:rPr>
                <w:rFonts w:ascii="Arial" w:eastAsia="Times New Roman" w:hAnsi="Arial" w:cs="Arial"/>
                <w:lang w:eastAsia="es-CO"/>
              </w:rPr>
            </w:pPr>
            <w:r w:rsidRPr="0075019E">
              <w:rPr>
                <w:rFonts w:ascii="Arial" w:eastAsia="Times New Roman" w:hAnsi="Arial" w:cs="Arial"/>
                <w:lang w:eastAsia="es-CO"/>
              </w:rPr>
              <w:t>25,40 g.</w:t>
            </w:r>
          </w:p>
        </w:tc>
      </w:tr>
      <w:tr w:rsidR="006C7E34" w:rsidRPr="0075019E" w:rsidTr="00E07A94">
        <w:tc>
          <w:tcPr>
            <w:tcW w:w="0" w:type="auto"/>
            <w:tcBorders>
              <w:top w:val="nil"/>
              <w:left w:val="nil"/>
              <w:bottom w:val="nil"/>
              <w:right w:val="nil"/>
            </w:tcBorders>
            <w:tcMar>
              <w:top w:w="0" w:type="dxa"/>
              <w:left w:w="150" w:type="dxa"/>
              <w:bottom w:w="0" w:type="dxa"/>
              <w:right w:w="0" w:type="dxa"/>
            </w:tcMar>
            <w:vAlign w:val="center"/>
            <w:hideMark/>
          </w:tcPr>
          <w:p w:rsidR="006C7E34" w:rsidRPr="0075019E" w:rsidRDefault="006C7E34" w:rsidP="00E07A94">
            <w:pPr>
              <w:spacing w:after="0"/>
              <w:ind w:right="-1"/>
              <w:rPr>
                <w:rFonts w:ascii="Arial" w:eastAsia="Times New Roman" w:hAnsi="Arial" w:cs="Arial"/>
                <w:bCs/>
                <w:lang w:eastAsia="es-CO"/>
              </w:rPr>
            </w:pPr>
            <w:r w:rsidRPr="0075019E">
              <w:rPr>
                <w:rFonts w:ascii="Arial" w:eastAsia="Times New Roman" w:hAnsi="Arial" w:cs="Arial"/>
                <w:bCs/>
                <w:lang w:eastAsia="es-CO"/>
              </w:rPr>
              <w:t>Vitamina A</w:t>
            </w:r>
          </w:p>
        </w:tc>
        <w:tc>
          <w:tcPr>
            <w:tcW w:w="787" w:type="dxa"/>
            <w:tcBorders>
              <w:top w:val="nil"/>
              <w:left w:val="nil"/>
              <w:bottom w:val="nil"/>
              <w:right w:val="nil"/>
            </w:tcBorders>
            <w:tcMar>
              <w:top w:w="0" w:type="dxa"/>
              <w:left w:w="0" w:type="dxa"/>
              <w:bottom w:w="0" w:type="dxa"/>
              <w:right w:w="105" w:type="dxa"/>
            </w:tcMar>
            <w:vAlign w:val="center"/>
            <w:hideMark/>
          </w:tcPr>
          <w:p w:rsidR="006C7E34" w:rsidRPr="0075019E" w:rsidRDefault="006C7E34" w:rsidP="00E07A94">
            <w:pPr>
              <w:spacing w:after="0"/>
              <w:ind w:right="-1"/>
              <w:jc w:val="right"/>
              <w:rPr>
                <w:rFonts w:ascii="Arial" w:eastAsia="Times New Roman" w:hAnsi="Arial" w:cs="Arial"/>
                <w:lang w:eastAsia="es-CO"/>
              </w:rPr>
            </w:pPr>
            <w:r w:rsidRPr="0075019E">
              <w:rPr>
                <w:rFonts w:ascii="Arial" w:eastAsia="Times New Roman" w:hAnsi="Arial" w:cs="Arial"/>
                <w:lang w:eastAsia="es-CO"/>
              </w:rPr>
              <w:t xml:space="preserve">15 </w:t>
            </w:r>
            <w:proofErr w:type="spellStart"/>
            <w:r w:rsidRPr="0075019E">
              <w:rPr>
                <w:rFonts w:ascii="Arial" w:eastAsia="Times New Roman" w:hAnsi="Arial" w:cs="Arial"/>
                <w:lang w:eastAsia="es-CO"/>
              </w:rPr>
              <w:t>ug</w:t>
            </w:r>
            <w:proofErr w:type="spellEnd"/>
            <w:r w:rsidRPr="0075019E">
              <w:rPr>
                <w:rFonts w:ascii="Arial" w:eastAsia="Times New Roman" w:hAnsi="Arial" w:cs="Arial"/>
                <w:lang w:eastAsia="es-CO"/>
              </w:rPr>
              <w:t>.</w:t>
            </w:r>
          </w:p>
        </w:tc>
        <w:tc>
          <w:tcPr>
            <w:tcW w:w="874" w:type="dxa"/>
            <w:tcBorders>
              <w:top w:val="nil"/>
              <w:left w:val="nil"/>
              <w:bottom w:val="nil"/>
              <w:right w:val="nil"/>
            </w:tcBorders>
            <w:tcMar>
              <w:top w:w="0" w:type="dxa"/>
              <w:left w:w="0" w:type="dxa"/>
              <w:bottom w:w="0" w:type="dxa"/>
              <w:right w:w="0" w:type="dxa"/>
            </w:tcMar>
            <w:vAlign w:val="center"/>
            <w:hideMark/>
          </w:tcPr>
          <w:p w:rsidR="006C7E34" w:rsidRPr="0075019E" w:rsidRDefault="006C7E34" w:rsidP="00E07A94">
            <w:pPr>
              <w:spacing w:after="0"/>
              <w:ind w:right="-1"/>
              <w:rPr>
                <w:rFonts w:ascii="Arial" w:eastAsia="Times New Roman" w:hAnsi="Arial" w:cs="Arial"/>
                <w:bCs/>
                <w:lang w:eastAsia="es-CO"/>
              </w:rPr>
            </w:pPr>
            <w:r w:rsidRPr="0075019E">
              <w:rPr>
                <w:rFonts w:ascii="Arial" w:eastAsia="Times New Roman" w:hAnsi="Arial" w:cs="Arial"/>
                <w:bCs/>
                <w:lang w:eastAsia="es-CO"/>
              </w:rPr>
              <w:t>Vitamina C</w:t>
            </w:r>
          </w:p>
        </w:tc>
        <w:tc>
          <w:tcPr>
            <w:tcW w:w="0" w:type="auto"/>
            <w:tcBorders>
              <w:top w:val="nil"/>
              <w:left w:val="nil"/>
              <w:bottom w:val="nil"/>
              <w:right w:val="nil"/>
            </w:tcBorders>
            <w:tcMar>
              <w:top w:w="0" w:type="dxa"/>
              <w:left w:w="0" w:type="dxa"/>
              <w:bottom w:w="0" w:type="dxa"/>
              <w:right w:w="150" w:type="dxa"/>
            </w:tcMar>
            <w:vAlign w:val="center"/>
            <w:hideMark/>
          </w:tcPr>
          <w:p w:rsidR="006C7E34" w:rsidRPr="0075019E" w:rsidRDefault="006C7E34" w:rsidP="00E07A94">
            <w:pPr>
              <w:spacing w:after="0"/>
              <w:ind w:right="-1"/>
              <w:jc w:val="right"/>
              <w:rPr>
                <w:rFonts w:ascii="Arial" w:eastAsia="Times New Roman" w:hAnsi="Arial" w:cs="Arial"/>
                <w:lang w:eastAsia="es-CO"/>
              </w:rPr>
            </w:pPr>
            <w:r w:rsidRPr="0075019E">
              <w:rPr>
                <w:rFonts w:ascii="Arial" w:eastAsia="Times New Roman" w:hAnsi="Arial" w:cs="Arial"/>
                <w:lang w:eastAsia="es-CO"/>
              </w:rPr>
              <w:t>0 mg.</w:t>
            </w:r>
          </w:p>
        </w:tc>
      </w:tr>
      <w:tr w:rsidR="006C7E34" w:rsidRPr="0075019E" w:rsidTr="00E07A94">
        <w:tc>
          <w:tcPr>
            <w:tcW w:w="0" w:type="auto"/>
            <w:tcBorders>
              <w:top w:val="nil"/>
              <w:left w:val="nil"/>
              <w:bottom w:val="nil"/>
              <w:right w:val="nil"/>
            </w:tcBorders>
            <w:tcMar>
              <w:top w:w="0" w:type="dxa"/>
              <w:left w:w="150" w:type="dxa"/>
              <w:bottom w:w="0" w:type="dxa"/>
              <w:right w:w="0" w:type="dxa"/>
            </w:tcMar>
            <w:vAlign w:val="center"/>
            <w:hideMark/>
          </w:tcPr>
          <w:p w:rsidR="006C7E34" w:rsidRPr="0075019E" w:rsidRDefault="006C7E34" w:rsidP="00E07A94">
            <w:pPr>
              <w:spacing w:after="0"/>
              <w:ind w:right="-1"/>
              <w:rPr>
                <w:rFonts w:ascii="Arial" w:eastAsia="Times New Roman" w:hAnsi="Arial" w:cs="Arial"/>
                <w:bCs/>
                <w:lang w:eastAsia="es-CO"/>
              </w:rPr>
            </w:pPr>
            <w:r w:rsidRPr="0075019E">
              <w:rPr>
                <w:rFonts w:ascii="Arial" w:eastAsia="Times New Roman" w:hAnsi="Arial" w:cs="Arial"/>
                <w:bCs/>
                <w:lang w:eastAsia="es-CO"/>
              </w:rPr>
              <w:t>Vitamina B12</w:t>
            </w:r>
          </w:p>
        </w:tc>
        <w:tc>
          <w:tcPr>
            <w:tcW w:w="787" w:type="dxa"/>
            <w:tcBorders>
              <w:top w:val="nil"/>
              <w:left w:val="nil"/>
              <w:bottom w:val="nil"/>
              <w:right w:val="nil"/>
            </w:tcBorders>
            <w:tcMar>
              <w:top w:w="0" w:type="dxa"/>
              <w:left w:w="0" w:type="dxa"/>
              <w:bottom w:w="0" w:type="dxa"/>
              <w:right w:w="105" w:type="dxa"/>
            </w:tcMar>
            <w:vAlign w:val="center"/>
            <w:hideMark/>
          </w:tcPr>
          <w:p w:rsidR="006C7E34" w:rsidRPr="0075019E" w:rsidRDefault="006C7E34" w:rsidP="00E07A94">
            <w:pPr>
              <w:spacing w:after="0"/>
              <w:ind w:right="-1"/>
              <w:jc w:val="right"/>
              <w:rPr>
                <w:rFonts w:ascii="Arial" w:eastAsia="Times New Roman" w:hAnsi="Arial" w:cs="Arial"/>
                <w:lang w:eastAsia="es-CO"/>
              </w:rPr>
            </w:pPr>
            <w:r w:rsidRPr="0075019E">
              <w:rPr>
                <w:rFonts w:ascii="Arial" w:eastAsia="Times New Roman" w:hAnsi="Arial" w:cs="Arial"/>
                <w:lang w:eastAsia="es-CO"/>
              </w:rPr>
              <w:t xml:space="preserve">3 </w:t>
            </w:r>
            <w:proofErr w:type="spellStart"/>
            <w:r w:rsidRPr="0075019E">
              <w:rPr>
                <w:rFonts w:ascii="Arial" w:eastAsia="Times New Roman" w:hAnsi="Arial" w:cs="Arial"/>
                <w:lang w:eastAsia="es-CO"/>
              </w:rPr>
              <w:t>ug</w:t>
            </w:r>
            <w:proofErr w:type="spellEnd"/>
            <w:r w:rsidRPr="0075019E">
              <w:rPr>
                <w:rFonts w:ascii="Arial" w:eastAsia="Times New Roman" w:hAnsi="Arial" w:cs="Arial"/>
                <w:lang w:eastAsia="es-CO"/>
              </w:rPr>
              <w:t>.</w:t>
            </w:r>
          </w:p>
        </w:tc>
        <w:tc>
          <w:tcPr>
            <w:tcW w:w="874" w:type="dxa"/>
            <w:tcBorders>
              <w:top w:val="nil"/>
              <w:left w:val="nil"/>
              <w:bottom w:val="nil"/>
              <w:right w:val="nil"/>
            </w:tcBorders>
            <w:tcMar>
              <w:top w:w="0" w:type="dxa"/>
              <w:left w:w="0" w:type="dxa"/>
              <w:bottom w:w="0" w:type="dxa"/>
              <w:right w:w="0" w:type="dxa"/>
            </w:tcMar>
            <w:vAlign w:val="center"/>
            <w:hideMark/>
          </w:tcPr>
          <w:p w:rsidR="006C7E34" w:rsidRPr="0075019E" w:rsidRDefault="006C7E34" w:rsidP="00E07A94">
            <w:pPr>
              <w:spacing w:after="0"/>
              <w:ind w:right="-1"/>
              <w:rPr>
                <w:rFonts w:ascii="Arial" w:eastAsia="Times New Roman" w:hAnsi="Arial" w:cs="Arial"/>
                <w:bCs/>
                <w:lang w:eastAsia="es-CO"/>
              </w:rPr>
            </w:pPr>
            <w:r w:rsidRPr="0075019E">
              <w:rPr>
                <w:rFonts w:ascii="Arial" w:eastAsia="Times New Roman" w:hAnsi="Arial" w:cs="Arial"/>
                <w:bCs/>
                <w:lang w:eastAsia="es-CO"/>
              </w:rPr>
              <w:t>Calcio</w:t>
            </w:r>
          </w:p>
        </w:tc>
        <w:tc>
          <w:tcPr>
            <w:tcW w:w="0" w:type="auto"/>
            <w:tcBorders>
              <w:top w:val="nil"/>
              <w:left w:val="nil"/>
              <w:bottom w:val="nil"/>
              <w:right w:val="nil"/>
            </w:tcBorders>
            <w:tcMar>
              <w:top w:w="0" w:type="dxa"/>
              <w:left w:w="0" w:type="dxa"/>
              <w:bottom w:w="0" w:type="dxa"/>
              <w:right w:w="150" w:type="dxa"/>
            </w:tcMar>
            <w:vAlign w:val="center"/>
            <w:hideMark/>
          </w:tcPr>
          <w:p w:rsidR="006C7E34" w:rsidRPr="0075019E" w:rsidRDefault="006C7E34" w:rsidP="00E07A94">
            <w:pPr>
              <w:spacing w:after="0"/>
              <w:ind w:right="-1"/>
              <w:jc w:val="right"/>
              <w:rPr>
                <w:rFonts w:ascii="Arial" w:eastAsia="Times New Roman" w:hAnsi="Arial" w:cs="Arial"/>
                <w:lang w:eastAsia="es-CO"/>
              </w:rPr>
            </w:pPr>
            <w:r w:rsidRPr="0075019E">
              <w:rPr>
                <w:rFonts w:ascii="Arial" w:eastAsia="Times New Roman" w:hAnsi="Arial" w:cs="Arial"/>
                <w:lang w:eastAsia="es-CO"/>
              </w:rPr>
              <w:t>19 mg.</w:t>
            </w:r>
          </w:p>
        </w:tc>
      </w:tr>
      <w:tr w:rsidR="006C7E34" w:rsidRPr="0075019E" w:rsidTr="00E07A94">
        <w:tc>
          <w:tcPr>
            <w:tcW w:w="0" w:type="auto"/>
            <w:tcBorders>
              <w:top w:val="nil"/>
              <w:left w:val="nil"/>
              <w:bottom w:val="nil"/>
              <w:right w:val="nil"/>
            </w:tcBorders>
            <w:tcMar>
              <w:top w:w="0" w:type="dxa"/>
              <w:left w:w="150" w:type="dxa"/>
              <w:bottom w:w="0" w:type="dxa"/>
              <w:right w:w="0" w:type="dxa"/>
            </w:tcMar>
            <w:vAlign w:val="center"/>
            <w:hideMark/>
          </w:tcPr>
          <w:p w:rsidR="006C7E34" w:rsidRPr="0075019E" w:rsidRDefault="006C7E34" w:rsidP="00E07A94">
            <w:pPr>
              <w:spacing w:after="0"/>
              <w:ind w:right="-1"/>
              <w:rPr>
                <w:rFonts w:ascii="Arial" w:eastAsia="Times New Roman" w:hAnsi="Arial" w:cs="Arial"/>
                <w:bCs/>
                <w:lang w:eastAsia="es-CO"/>
              </w:rPr>
            </w:pPr>
            <w:r w:rsidRPr="0075019E">
              <w:rPr>
                <w:rFonts w:ascii="Arial" w:eastAsia="Times New Roman" w:hAnsi="Arial" w:cs="Arial"/>
                <w:bCs/>
                <w:lang w:eastAsia="es-CO"/>
              </w:rPr>
              <w:t>Hierro</w:t>
            </w:r>
          </w:p>
        </w:tc>
        <w:tc>
          <w:tcPr>
            <w:tcW w:w="787" w:type="dxa"/>
            <w:tcBorders>
              <w:top w:val="nil"/>
              <w:left w:val="nil"/>
              <w:bottom w:val="nil"/>
              <w:right w:val="nil"/>
            </w:tcBorders>
            <w:tcMar>
              <w:top w:w="0" w:type="dxa"/>
              <w:left w:w="0" w:type="dxa"/>
              <w:bottom w:w="0" w:type="dxa"/>
              <w:right w:w="105" w:type="dxa"/>
            </w:tcMar>
            <w:vAlign w:val="center"/>
            <w:hideMark/>
          </w:tcPr>
          <w:p w:rsidR="006C7E34" w:rsidRPr="0075019E" w:rsidRDefault="006C7E34" w:rsidP="00E07A94">
            <w:pPr>
              <w:spacing w:after="0"/>
              <w:ind w:right="-1"/>
              <w:jc w:val="right"/>
              <w:rPr>
                <w:rFonts w:ascii="Arial" w:eastAsia="Times New Roman" w:hAnsi="Arial" w:cs="Arial"/>
                <w:lang w:eastAsia="es-CO"/>
              </w:rPr>
            </w:pPr>
            <w:r w:rsidRPr="0075019E">
              <w:rPr>
                <w:rFonts w:ascii="Arial" w:eastAsia="Times New Roman" w:hAnsi="Arial" w:cs="Arial"/>
                <w:lang w:eastAsia="es-CO"/>
              </w:rPr>
              <w:t>0,60 mg.</w:t>
            </w:r>
          </w:p>
        </w:tc>
        <w:tc>
          <w:tcPr>
            <w:tcW w:w="874" w:type="dxa"/>
            <w:tcBorders>
              <w:top w:val="nil"/>
              <w:left w:val="nil"/>
              <w:bottom w:val="nil"/>
              <w:right w:val="nil"/>
            </w:tcBorders>
            <w:tcMar>
              <w:top w:w="0" w:type="dxa"/>
              <w:left w:w="0" w:type="dxa"/>
              <w:bottom w:w="0" w:type="dxa"/>
              <w:right w:w="0" w:type="dxa"/>
            </w:tcMar>
            <w:vAlign w:val="center"/>
            <w:hideMark/>
          </w:tcPr>
          <w:p w:rsidR="006C7E34" w:rsidRPr="0075019E" w:rsidRDefault="006C7E34" w:rsidP="00E07A94">
            <w:pPr>
              <w:spacing w:after="0"/>
              <w:ind w:right="-1"/>
              <w:rPr>
                <w:rFonts w:ascii="Arial" w:eastAsia="Times New Roman" w:hAnsi="Arial" w:cs="Arial"/>
                <w:bCs/>
                <w:lang w:eastAsia="es-CO"/>
              </w:rPr>
            </w:pPr>
            <w:r w:rsidRPr="0075019E">
              <w:rPr>
                <w:rFonts w:ascii="Arial" w:eastAsia="Times New Roman" w:hAnsi="Arial" w:cs="Arial"/>
                <w:bCs/>
                <w:lang w:eastAsia="es-CO"/>
              </w:rPr>
              <w:t>Vitamina B3</w:t>
            </w:r>
          </w:p>
        </w:tc>
        <w:tc>
          <w:tcPr>
            <w:tcW w:w="0" w:type="auto"/>
            <w:tcBorders>
              <w:top w:val="nil"/>
              <w:left w:val="nil"/>
              <w:bottom w:val="nil"/>
              <w:right w:val="nil"/>
            </w:tcBorders>
            <w:tcMar>
              <w:top w:w="0" w:type="dxa"/>
              <w:left w:w="0" w:type="dxa"/>
              <w:bottom w:w="0" w:type="dxa"/>
              <w:right w:w="150" w:type="dxa"/>
            </w:tcMar>
            <w:vAlign w:val="center"/>
            <w:hideMark/>
          </w:tcPr>
          <w:p w:rsidR="006C7E34" w:rsidRPr="0075019E" w:rsidRDefault="006C7E34" w:rsidP="00E07A94">
            <w:pPr>
              <w:spacing w:after="0"/>
              <w:ind w:right="-1"/>
              <w:jc w:val="right"/>
              <w:rPr>
                <w:rFonts w:ascii="Arial" w:eastAsia="Times New Roman" w:hAnsi="Arial" w:cs="Arial"/>
                <w:lang w:eastAsia="es-CO"/>
              </w:rPr>
            </w:pPr>
            <w:r w:rsidRPr="0075019E">
              <w:rPr>
                <w:rFonts w:ascii="Arial" w:eastAsia="Times New Roman" w:hAnsi="Arial" w:cs="Arial"/>
                <w:lang w:eastAsia="es-CO"/>
              </w:rPr>
              <w:t>13,70 mg.</w:t>
            </w:r>
          </w:p>
        </w:tc>
      </w:tr>
    </w:tbl>
    <w:p w:rsidR="006C7E34" w:rsidRPr="0075019E" w:rsidRDefault="006C7E34" w:rsidP="006C7E34">
      <w:pPr>
        <w:spacing w:after="0"/>
        <w:ind w:right="-1"/>
        <w:jc w:val="both"/>
        <w:rPr>
          <w:rFonts w:ascii="Arial" w:hAnsi="Arial" w:cs="Arial"/>
        </w:rPr>
      </w:pPr>
    </w:p>
    <w:p w:rsidR="006C7E34" w:rsidRPr="0075019E" w:rsidRDefault="006C7E34" w:rsidP="006C7E34">
      <w:pPr>
        <w:spacing w:after="0"/>
        <w:ind w:right="-1"/>
        <w:jc w:val="both"/>
        <w:rPr>
          <w:rFonts w:ascii="Arial" w:hAnsi="Arial" w:cs="Arial"/>
        </w:rPr>
      </w:pPr>
    </w:p>
    <w:p w:rsidR="006C7E34" w:rsidRPr="0075019E" w:rsidRDefault="006C7E34" w:rsidP="006C7E34">
      <w:pPr>
        <w:spacing w:after="0"/>
        <w:ind w:right="-1"/>
        <w:jc w:val="both"/>
        <w:rPr>
          <w:rFonts w:ascii="Arial" w:hAnsi="Arial" w:cs="Arial"/>
        </w:rPr>
      </w:pPr>
    </w:p>
    <w:p w:rsidR="006C7E34" w:rsidRPr="0075019E" w:rsidRDefault="006C7E34" w:rsidP="006C7E34">
      <w:pPr>
        <w:spacing w:after="0"/>
        <w:ind w:right="-1"/>
        <w:jc w:val="both"/>
        <w:rPr>
          <w:rFonts w:ascii="Arial" w:hAnsi="Arial" w:cs="Arial"/>
        </w:rPr>
      </w:pPr>
    </w:p>
    <w:p w:rsidR="006C7E34" w:rsidRPr="0075019E" w:rsidRDefault="006C7E34" w:rsidP="006C7E34">
      <w:pPr>
        <w:spacing w:after="0"/>
        <w:ind w:right="-1"/>
        <w:jc w:val="both"/>
        <w:rPr>
          <w:rFonts w:ascii="Arial" w:hAnsi="Arial" w:cs="Arial"/>
        </w:rPr>
      </w:pPr>
    </w:p>
    <w:p w:rsidR="006C7E34" w:rsidRPr="0075019E" w:rsidRDefault="006C7E34" w:rsidP="006C7E34">
      <w:pPr>
        <w:spacing w:after="0"/>
        <w:ind w:right="-1"/>
        <w:jc w:val="both"/>
        <w:rPr>
          <w:rFonts w:ascii="Arial" w:hAnsi="Arial" w:cs="Arial"/>
        </w:rPr>
      </w:pPr>
    </w:p>
    <w:p w:rsidR="006C7E34" w:rsidRPr="0075019E" w:rsidRDefault="006C7E34" w:rsidP="006C7E34">
      <w:pPr>
        <w:spacing w:after="0"/>
        <w:ind w:right="-1"/>
        <w:jc w:val="both"/>
        <w:rPr>
          <w:rFonts w:ascii="Arial" w:hAnsi="Arial" w:cs="Arial"/>
        </w:rPr>
      </w:pPr>
    </w:p>
    <w:p w:rsidR="006C7E34" w:rsidRPr="0075019E" w:rsidRDefault="006C7E34" w:rsidP="006C7E34">
      <w:pPr>
        <w:spacing w:after="0"/>
        <w:ind w:right="-1"/>
        <w:jc w:val="both"/>
        <w:rPr>
          <w:rFonts w:ascii="Arial" w:hAnsi="Arial" w:cs="Arial"/>
        </w:rPr>
      </w:pPr>
    </w:p>
    <w:p w:rsidR="006C7E34" w:rsidRPr="0075019E" w:rsidRDefault="006C7E34" w:rsidP="006C7E34">
      <w:pPr>
        <w:spacing w:after="0"/>
        <w:ind w:right="-1"/>
        <w:jc w:val="both"/>
        <w:rPr>
          <w:rFonts w:ascii="Arial" w:hAnsi="Arial" w:cs="Arial"/>
        </w:rPr>
      </w:pPr>
    </w:p>
    <w:p w:rsidR="006C7E34" w:rsidRPr="0075019E" w:rsidRDefault="006C7E34" w:rsidP="006C7E34">
      <w:pPr>
        <w:spacing w:after="0"/>
        <w:ind w:right="-1"/>
        <w:jc w:val="both"/>
        <w:rPr>
          <w:rFonts w:ascii="Arial" w:hAnsi="Arial" w:cs="Arial"/>
        </w:rPr>
      </w:pPr>
    </w:p>
    <w:p w:rsidR="006C7E34" w:rsidRPr="0075019E" w:rsidRDefault="006C7E34" w:rsidP="006C7E34">
      <w:pPr>
        <w:spacing w:after="0"/>
        <w:ind w:right="-1"/>
        <w:jc w:val="both"/>
        <w:rPr>
          <w:rFonts w:ascii="Arial" w:hAnsi="Arial" w:cs="Arial"/>
        </w:rPr>
      </w:pPr>
    </w:p>
    <w:p w:rsidR="006C7E34" w:rsidRPr="0075019E" w:rsidRDefault="006C7E34" w:rsidP="006C7E34">
      <w:pPr>
        <w:spacing w:after="0"/>
        <w:ind w:right="-1"/>
        <w:jc w:val="both"/>
        <w:rPr>
          <w:rFonts w:ascii="Arial" w:hAnsi="Arial" w:cs="Arial"/>
        </w:rPr>
      </w:pPr>
    </w:p>
    <w:p w:rsidR="006C7E34" w:rsidRPr="0075019E" w:rsidRDefault="006C7E34" w:rsidP="006C7E34">
      <w:pPr>
        <w:spacing w:after="0"/>
        <w:ind w:right="-1"/>
        <w:jc w:val="both"/>
        <w:rPr>
          <w:rFonts w:ascii="Arial" w:hAnsi="Arial" w:cs="Arial"/>
        </w:rPr>
      </w:pPr>
    </w:p>
    <w:p w:rsidR="006C7E34" w:rsidRPr="0075019E" w:rsidRDefault="006C7E34" w:rsidP="006C7E34">
      <w:pPr>
        <w:spacing w:after="0"/>
        <w:ind w:right="-1"/>
        <w:jc w:val="both"/>
        <w:rPr>
          <w:rFonts w:ascii="Arial" w:hAnsi="Arial" w:cs="Arial"/>
        </w:rPr>
      </w:pPr>
    </w:p>
    <w:p w:rsidR="006C7E34" w:rsidRPr="0075019E" w:rsidRDefault="006C7E34" w:rsidP="006C7E34">
      <w:pPr>
        <w:spacing w:after="0"/>
        <w:ind w:right="-1"/>
        <w:jc w:val="both"/>
        <w:rPr>
          <w:rFonts w:ascii="Arial" w:hAnsi="Arial" w:cs="Arial"/>
        </w:rPr>
      </w:pPr>
    </w:p>
    <w:p w:rsidR="006C7E34" w:rsidRPr="0075019E" w:rsidRDefault="006C7E34" w:rsidP="006C7E34">
      <w:pPr>
        <w:spacing w:after="0"/>
        <w:ind w:right="-1"/>
        <w:jc w:val="both"/>
        <w:rPr>
          <w:rStyle w:val="apple-converted-space"/>
          <w:rFonts w:ascii="Arial" w:hAnsi="Arial" w:cs="Arial"/>
          <w:shd w:val="clear" w:color="auto" w:fill="FFFFFF"/>
          <w:lang w:val="es-ES"/>
        </w:rPr>
      </w:pPr>
    </w:p>
    <w:p w:rsidR="006C7E34" w:rsidRPr="0075019E" w:rsidRDefault="006C7E34" w:rsidP="006C7E34">
      <w:pPr>
        <w:spacing w:after="0"/>
        <w:ind w:right="-1"/>
        <w:rPr>
          <w:rStyle w:val="apple-converted-space"/>
          <w:rFonts w:ascii="Arial" w:hAnsi="Arial" w:cs="Arial"/>
          <w:b/>
          <w:shd w:val="clear" w:color="auto" w:fill="FFFFFF"/>
          <w:lang w:val="es-ES"/>
        </w:rPr>
      </w:pPr>
      <w:r w:rsidRPr="0075019E">
        <w:rPr>
          <w:rStyle w:val="apple-converted-space"/>
          <w:rFonts w:ascii="Arial" w:hAnsi="Arial" w:cs="Arial"/>
          <w:b/>
          <w:shd w:val="clear" w:color="auto" w:fill="FFFFFF"/>
          <w:lang w:val="es-ES"/>
        </w:rPr>
        <w:t xml:space="preserve">Propiedades del </w:t>
      </w:r>
      <w:proofErr w:type="spellStart"/>
      <w:r w:rsidRPr="0075019E">
        <w:rPr>
          <w:rStyle w:val="apple-converted-space"/>
          <w:rFonts w:ascii="Arial" w:hAnsi="Arial" w:cs="Arial"/>
          <w:b/>
          <w:shd w:val="clear" w:color="auto" w:fill="FFFFFF"/>
          <w:lang w:val="es-ES"/>
        </w:rPr>
        <w:t>Limon</w:t>
      </w:r>
      <w:proofErr w:type="spellEnd"/>
    </w:p>
    <w:p w:rsidR="006C7E34" w:rsidRPr="0075019E" w:rsidRDefault="006C7E34" w:rsidP="006C7E34">
      <w:pPr>
        <w:pStyle w:val="NormalWeb"/>
        <w:shd w:val="clear" w:color="auto" w:fill="FFFFFF"/>
        <w:spacing w:before="0" w:beforeAutospacing="0" w:after="0" w:afterAutospacing="0"/>
        <w:ind w:right="-1"/>
        <w:jc w:val="both"/>
        <w:rPr>
          <w:rFonts w:ascii="Arial" w:hAnsi="Arial" w:cs="Arial"/>
        </w:rPr>
      </w:pPr>
      <w:r w:rsidRPr="0075019E">
        <w:rPr>
          <w:rFonts w:ascii="Arial" w:hAnsi="Arial" w:cs="Arial"/>
          <w:lang w:val="fr-BE"/>
        </w:rPr>
        <w:t>E</w:t>
      </w:r>
      <w:r w:rsidRPr="0075019E">
        <w:rPr>
          <w:rFonts w:ascii="Arial" w:hAnsi="Arial" w:cs="Arial"/>
        </w:rPr>
        <w:t xml:space="preserve">l limón combate eficazmente </w:t>
      </w:r>
      <w:proofErr w:type="spellStart"/>
      <w:r w:rsidRPr="0075019E">
        <w:rPr>
          <w:rFonts w:ascii="Arial" w:hAnsi="Arial" w:cs="Arial"/>
        </w:rPr>
        <w:t>muchisimas</w:t>
      </w:r>
      <w:proofErr w:type="spellEnd"/>
      <w:r w:rsidRPr="0075019E">
        <w:rPr>
          <w:rFonts w:ascii="Arial" w:hAnsi="Arial" w:cs="Arial"/>
        </w:rPr>
        <w:t xml:space="preserve"> enfermedades de modo natural, pero es conveniente observar que cuando se lleva a cabo una cura con limón se debe mantener una vida sana e ingerir alimentos naturales. Entonces la cura será exitosa.</w:t>
      </w:r>
      <w:r w:rsidRPr="0075019E">
        <w:rPr>
          <w:rFonts w:ascii="Arial" w:hAnsi="Arial" w:cs="Arial"/>
        </w:rPr>
        <w:br/>
      </w:r>
      <w:r w:rsidRPr="0075019E">
        <w:rPr>
          <w:rFonts w:ascii="Arial" w:hAnsi="Arial" w:cs="Arial"/>
        </w:rPr>
        <w:br/>
        <w:t>Todas las sustancias extrañas y nocivas que se alojan en el cuerpo serán erradicas a través de la ingesta de limón, pues el efecto que produce su jugo es totalmente desintoxicante y purificador. El limón combate las impurezas de la sangre nivelando de modo natural e implacable el regular funcionamiento de los órganos. Puede disolver sustancias duras alojadas en los órganos y que causan dolores y enfermedades difíciles de curar.</w:t>
      </w:r>
    </w:p>
    <w:p w:rsidR="006C7E34" w:rsidRPr="0075019E" w:rsidRDefault="006C7E34" w:rsidP="006C7E34">
      <w:pPr>
        <w:pStyle w:val="NormalWeb"/>
        <w:shd w:val="clear" w:color="auto" w:fill="FFFFFF"/>
        <w:spacing w:before="0" w:beforeAutospacing="0" w:after="0" w:afterAutospacing="0"/>
        <w:ind w:right="-1"/>
        <w:jc w:val="both"/>
        <w:rPr>
          <w:rFonts w:ascii="Arial" w:hAnsi="Arial" w:cs="Arial"/>
        </w:rPr>
      </w:pPr>
      <w:r w:rsidRPr="0075019E">
        <w:rPr>
          <w:rFonts w:ascii="Arial" w:hAnsi="Arial" w:cs="Arial"/>
        </w:rPr>
        <w:t>La acumulación de sustancias extrañas en el organismo produce acidificación y corrompe el normal funcionamiento del mismo, por lo que el limón es un excelente regulador en muchos casos de enfermedades.</w:t>
      </w:r>
    </w:p>
    <w:p w:rsidR="006C7E34" w:rsidRPr="0075019E" w:rsidRDefault="006C7E34" w:rsidP="006C7E34">
      <w:pPr>
        <w:pStyle w:val="NormalWeb"/>
        <w:shd w:val="clear" w:color="auto" w:fill="FFFFFF"/>
        <w:spacing w:before="0" w:beforeAutospacing="0" w:after="0" w:afterAutospacing="0"/>
        <w:ind w:right="-1"/>
        <w:jc w:val="both"/>
        <w:rPr>
          <w:rStyle w:val="apple-converted-space"/>
          <w:rFonts w:ascii="Arial" w:hAnsi="Arial" w:cs="Arial"/>
        </w:rPr>
      </w:pPr>
      <w:r w:rsidRPr="0075019E">
        <w:rPr>
          <w:rFonts w:ascii="Arial" w:hAnsi="Arial" w:cs="Arial"/>
          <w:shd w:val="clear" w:color="auto" w:fill="FFFFFF"/>
        </w:rPr>
        <w:t xml:space="preserve">El limón destruye los microbios en pocos minutos, por lo que se reconoce en esta fruta un poder bactericida muy alto. En la actualidad el ácido </w:t>
      </w:r>
      <w:proofErr w:type="spellStart"/>
      <w:r w:rsidRPr="0075019E">
        <w:rPr>
          <w:rFonts w:ascii="Arial" w:hAnsi="Arial" w:cs="Arial"/>
          <w:shd w:val="clear" w:color="auto" w:fill="FFFFFF"/>
        </w:rPr>
        <w:t>ascorbico</w:t>
      </w:r>
      <w:proofErr w:type="spellEnd"/>
      <w:r w:rsidRPr="0075019E">
        <w:rPr>
          <w:rFonts w:ascii="Arial" w:hAnsi="Arial" w:cs="Arial"/>
          <w:shd w:val="clear" w:color="auto" w:fill="FFFFFF"/>
        </w:rPr>
        <w:t xml:space="preserve"> está presente en diversos medicamentos, por su probada eficacia para mantener alto el sistema inmunológico. Además, es el limón que concentra </w:t>
      </w:r>
      <w:proofErr w:type="spellStart"/>
      <w:r w:rsidRPr="0075019E">
        <w:rPr>
          <w:rFonts w:ascii="Arial" w:hAnsi="Arial" w:cs="Arial"/>
          <w:shd w:val="clear" w:color="auto" w:fill="FFFFFF"/>
        </w:rPr>
        <w:t>muchisima</w:t>
      </w:r>
      <w:proofErr w:type="spellEnd"/>
      <w:r w:rsidRPr="0075019E">
        <w:rPr>
          <w:rFonts w:ascii="Arial" w:hAnsi="Arial" w:cs="Arial"/>
          <w:shd w:val="clear" w:color="auto" w:fill="FFFFFF"/>
        </w:rPr>
        <w:t xml:space="preserve"> cantidad de vitamina C, tan necesaria en épocas de frío contra </w:t>
      </w:r>
      <w:proofErr w:type="spellStart"/>
      <w:r w:rsidRPr="0075019E">
        <w:rPr>
          <w:rFonts w:ascii="Arial" w:hAnsi="Arial" w:cs="Arial"/>
          <w:shd w:val="clear" w:color="auto" w:fill="FFFFFF"/>
        </w:rPr>
        <w:t>resfrios</w:t>
      </w:r>
      <w:proofErr w:type="spellEnd"/>
      <w:r w:rsidRPr="0075019E">
        <w:rPr>
          <w:rFonts w:ascii="Arial" w:hAnsi="Arial" w:cs="Arial"/>
          <w:shd w:val="clear" w:color="auto" w:fill="FFFFFF"/>
        </w:rPr>
        <w:t xml:space="preserve"> y enfermedades reumáticas.</w:t>
      </w:r>
      <w:r w:rsidRPr="0075019E">
        <w:rPr>
          <w:rStyle w:val="apple-converted-space"/>
          <w:rFonts w:ascii="Arial" w:hAnsi="Arial" w:cs="Arial"/>
          <w:shd w:val="clear" w:color="auto" w:fill="FFFFFF"/>
        </w:rPr>
        <w:t> </w:t>
      </w:r>
      <w:r w:rsidRPr="0075019E">
        <w:rPr>
          <w:rFonts w:ascii="Arial" w:hAnsi="Arial" w:cs="Arial"/>
        </w:rPr>
        <w:t>Además, el limón es terriblemente eficaz contra microbios y ciertos virus.</w:t>
      </w:r>
      <w:r w:rsidRPr="0075019E">
        <w:rPr>
          <w:rStyle w:val="apple-converted-space"/>
          <w:rFonts w:ascii="Arial" w:hAnsi="Arial" w:cs="Arial"/>
        </w:rPr>
        <w:t> </w:t>
      </w:r>
    </w:p>
    <w:p w:rsidR="006C7E34" w:rsidRPr="0075019E" w:rsidRDefault="006C7E34" w:rsidP="006C7E34">
      <w:pPr>
        <w:spacing w:after="0"/>
        <w:ind w:right="-1"/>
        <w:rPr>
          <w:rFonts w:ascii="Arial" w:eastAsia="Times New Roman" w:hAnsi="Arial" w:cs="Arial"/>
          <w:lang w:val="es-ES" w:eastAsia="es-CO"/>
        </w:rPr>
      </w:pPr>
    </w:p>
    <w:p w:rsidR="006C7E34" w:rsidRPr="0075019E" w:rsidRDefault="006C7E34" w:rsidP="006C7E34">
      <w:pPr>
        <w:spacing w:after="0"/>
        <w:ind w:right="-1"/>
        <w:rPr>
          <w:rFonts w:ascii="Arial" w:hAnsi="Arial" w:cs="Arial"/>
          <w:b/>
          <w:lang w:val="es-ES"/>
        </w:rPr>
      </w:pPr>
      <w:r w:rsidRPr="0075019E">
        <w:rPr>
          <w:rFonts w:ascii="Arial" w:hAnsi="Arial" w:cs="Arial"/>
          <w:b/>
          <w:lang w:val="es-ES"/>
        </w:rPr>
        <w:t>Propiedades de la Alcaparra</w:t>
      </w:r>
    </w:p>
    <w:p w:rsidR="006C7E34" w:rsidRPr="0075019E" w:rsidRDefault="006C7E34" w:rsidP="006C7E34">
      <w:pPr>
        <w:spacing w:after="0"/>
        <w:ind w:right="-1"/>
        <w:jc w:val="both"/>
        <w:rPr>
          <w:rFonts w:ascii="Arial" w:hAnsi="Arial" w:cs="Arial"/>
          <w:shd w:val="clear" w:color="auto" w:fill="FFFFFF"/>
          <w:lang w:val="es-ES"/>
        </w:rPr>
      </w:pPr>
      <w:r w:rsidRPr="0075019E">
        <w:rPr>
          <w:rFonts w:ascii="Arial" w:hAnsi="Arial" w:cs="Arial"/>
          <w:shd w:val="clear" w:color="auto" w:fill="FFFFFF"/>
          <w:lang w:val="es-ES"/>
        </w:rPr>
        <w:t>La</w:t>
      </w:r>
      <w:r w:rsidRPr="0075019E">
        <w:rPr>
          <w:rStyle w:val="apple-converted-space"/>
          <w:rFonts w:ascii="Arial" w:hAnsi="Arial" w:cs="Arial"/>
          <w:shd w:val="clear" w:color="auto" w:fill="FFFFFF"/>
          <w:lang w:val="es-ES"/>
        </w:rPr>
        <w:t> </w:t>
      </w:r>
      <w:r w:rsidRPr="0075019E">
        <w:rPr>
          <w:rFonts w:ascii="Arial" w:hAnsi="Arial" w:cs="Arial"/>
          <w:bCs/>
          <w:lang w:val="es-ES"/>
        </w:rPr>
        <w:t>alcaparra</w:t>
      </w:r>
      <w:r w:rsidRPr="0075019E">
        <w:rPr>
          <w:rStyle w:val="apple-converted-space"/>
          <w:rFonts w:ascii="Arial" w:hAnsi="Arial" w:cs="Arial"/>
          <w:shd w:val="clear" w:color="auto" w:fill="FFFFFF"/>
          <w:lang w:val="es-ES"/>
        </w:rPr>
        <w:t> </w:t>
      </w:r>
      <w:r w:rsidRPr="0075019E">
        <w:rPr>
          <w:rFonts w:ascii="Arial" w:hAnsi="Arial" w:cs="Arial"/>
          <w:shd w:val="clear" w:color="auto" w:fill="FFFFFF"/>
          <w:lang w:val="es-ES"/>
        </w:rPr>
        <w:t>(</w:t>
      </w:r>
      <w:proofErr w:type="spellStart"/>
      <w:r w:rsidRPr="0075019E">
        <w:rPr>
          <w:rFonts w:ascii="Arial" w:hAnsi="Arial" w:cs="Arial"/>
          <w:i/>
          <w:iCs/>
          <w:lang w:val="es-ES"/>
        </w:rPr>
        <w:t>Capparis</w:t>
      </w:r>
      <w:proofErr w:type="spellEnd"/>
      <w:r w:rsidRPr="0075019E">
        <w:rPr>
          <w:rFonts w:ascii="Arial" w:hAnsi="Arial" w:cs="Arial"/>
          <w:i/>
          <w:iCs/>
          <w:lang w:val="es-ES"/>
        </w:rPr>
        <w:t xml:space="preserve"> </w:t>
      </w:r>
      <w:proofErr w:type="spellStart"/>
      <w:r w:rsidRPr="0075019E">
        <w:rPr>
          <w:rFonts w:ascii="Arial" w:hAnsi="Arial" w:cs="Arial"/>
          <w:i/>
          <w:iCs/>
          <w:lang w:val="es-ES"/>
        </w:rPr>
        <w:t>spinosa</w:t>
      </w:r>
      <w:proofErr w:type="spellEnd"/>
      <w:r w:rsidRPr="0075019E">
        <w:rPr>
          <w:rFonts w:ascii="Arial" w:hAnsi="Arial" w:cs="Arial"/>
          <w:shd w:val="clear" w:color="auto" w:fill="FFFFFF"/>
          <w:lang w:val="es-ES"/>
        </w:rPr>
        <w:t>) son los frutos (</w:t>
      </w:r>
      <w:r w:rsidRPr="0075019E">
        <w:rPr>
          <w:rFonts w:ascii="Arial" w:hAnsi="Arial" w:cs="Arial"/>
          <w:i/>
          <w:iCs/>
          <w:lang w:val="es-ES"/>
        </w:rPr>
        <w:t>Alcaparrones</w:t>
      </w:r>
      <w:r w:rsidRPr="0075019E">
        <w:rPr>
          <w:rFonts w:ascii="Arial" w:hAnsi="Arial" w:cs="Arial"/>
          <w:shd w:val="clear" w:color="auto" w:fill="FFFFFF"/>
          <w:lang w:val="es-ES"/>
        </w:rPr>
        <w:t>) y las yemas o capullos florales que no se han abierto (</w:t>
      </w:r>
      <w:r w:rsidRPr="0075019E">
        <w:rPr>
          <w:rFonts w:ascii="Arial" w:hAnsi="Arial" w:cs="Arial"/>
          <w:i/>
          <w:iCs/>
          <w:lang w:val="es-ES"/>
        </w:rPr>
        <w:t>Alcaparras</w:t>
      </w:r>
      <w:r w:rsidRPr="0075019E">
        <w:rPr>
          <w:rFonts w:ascii="Arial" w:hAnsi="Arial" w:cs="Arial"/>
          <w:shd w:val="clear" w:color="auto" w:fill="FFFFFF"/>
          <w:lang w:val="es-ES"/>
        </w:rPr>
        <w:t>) comestibles; pertenecen a un arbusto espinoso llamado alcaparra o alcaparro que se encuentra en zonas secas del Mediterráneo (Gerona, Andalucía y especialmente en las Baleares</w:t>
      </w:r>
    </w:p>
    <w:p w:rsidR="006C7E34" w:rsidRPr="0075019E" w:rsidRDefault="006C7E34" w:rsidP="006C7E34">
      <w:pPr>
        <w:spacing w:after="0"/>
        <w:ind w:right="-1"/>
        <w:jc w:val="both"/>
        <w:rPr>
          <w:rFonts w:ascii="Arial" w:hAnsi="Arial" w:cs="Arial"/>
          <w:shd w:val="clear" w:color="auto" w:fill="FFFFFF"/>
          <w:lang w:val="es-ES"/>
        </w:rPr>
      </w:pPr>
      <w:r w:rsidRPr="0075019E">
        <w:rPr>
          <w:rFonts w:ascii="Arial" w:hAnsi="Arial" w:cs="Arial"/>
          <w:lang w:val="es-ES"/>
        </w:rPr>
        <w:lastRenderedPageBreak/>
        <w:t>Sus propiedades diuréticas son propias de la raíz y la corteza. Se la utiliza para la artritis, falta de apetito, antihemorroidal e inflamación del bazo.</w:t>
      </w:r>
    </w:p>
    <w:p w:rsidR="006C7E34" w:rsidRPr="0075019E" w:rsidRDefault="006C7E34" w:rsidP="006C7E34">
      <w:pPr>
        <w:pStyle w:val="NormalWeb"/>
        <w:spacing w:before="0" w:beforeAutospacing="0" w:after="0" w:afterAutospacing="0"/>
        <w:ind w:right="-1"/>
        <w:rPr>
          <w:rFonts w:ascii="Arial" w:hAnsi="Arial" w:cs="Arial"/>
        </w:rPr>
      </w:pPr>
      <w:r w:rsidRPr="0075019E">
        <w:rPr>
          <w:rFonts w:ascii="Arial" w:hAnsi="Arial" w:cs="Arial"/>
        </w:rPr>
        <w:t> </w:t>
      </w:r>
    </w:p>
    <w:p w:rsidR="006C7E34" w:rsidRPr="0075019E" w:rsidRDefault="006C7E34" w:rsidP="006C7E34">
      <w:pPr>
        <w:spacing w:after="0"/>
        <w:ind w:right="-1"/>
        <w:rPr>
          <w:rFonts w:ascii="Arial" w:hAnsi="Arial" w:cs="Arial"/>
          <w:b/>
          <w:lang w:val="es-ES"/>
        </w:rPr>
      </w:pPr>
      <w:r w:rsidRPr="0075019E">
        <w:rPr>
          <w:rFonts w:ascii="Arial" w:hAnsi="Arial" w:cs="Arial"/>
          <w:b/>
          <w:lang w:val="es-ES"/>
        </w:rPr>
        <w:t>Propiedades del Queso Parmesano</w:t>
      </w:r>
    </w:p>
    <w:p w:rsidR="006C7E34" w:rsidRPr="0075019E" w:rsidRDefault="006C7E34" w:rsidP="006C7E34">
      <w:pPr>
        <w:shd w:val="clear" w:color="auto" w:fill="FFFFFF"/>
        <w:spacing w:after="0"/>
        <w:ind w:right="-1"/>
        <w:jc w:val="both"/>
        <w:rPr>
          <w:rFonts w:ascii="Arial" w:eastAsia="Times New Roman" w:hAnsi="Arial" w:cs="Arial"/>
          <w:lang w:val="es-ES" w:eastAsia="es-CO"/>
        </w:rPr>
      </w:pPr>
      <w:r w:rsidRPr="0075019E">
        <w:rPr>
          <w:rFonts w:ascii="Arial" w:eastAsia="Times New Roman" w:hAnsi="Arial" w:cs="Arial"/>
          <w:lang w:val="es-ES" w:eastAsia="es-CO"/>
        </w:rPr>
        <w:t>El queso parmesano es un </w:t>
      </w:r>
      <w:hyperlink r:id="rId37" w:tooltip="Alimentos ricos en fósforo" w:history="1">
        <w:r w:rsidRPr="0075019E">
          <w:rPr>
            <w:rFonts w:ascii="Arial" w:eastAsia="Times New Roman" w:hAnsi="Arial" w:cs="Arial"/>
            <w:u w:val="single"/>
            <w:lang w:val="es-ES" w:eastAsia="es-CO"/>
          </w:rPr>
          <w:t>alimento rico en fósforo</w:t>
        </w:r>
      </w:hyperlink>
      <w:r w:rsidRPr="0075019E">
        <w:rPr>
          <w:rFonts w:ascii="Arial" w:eastAsia="Times New Roman" w:hAnsi="Arial" w:cs="Arial"/>
          <w:lang w:val="es-ES" w:eastAsia="es-CO"/>
        </w:rPr>
        <w:t> ya que 100 g. de este queso contienen 743 mg. de fósforo.</w:t>
      </w:r>
    </w:p>
    <w:p w:rsidR="006C7E34" w:rsidRPr="0075019E" w:rsidRDefault="006C7E34" w:rsidP="006C7E34">
      <w:pPr>
        <w:shd w:val="clear" w:color="auto" w:fill="FFFFFF"/>
        <w:spacing w:after="0"/>
        <w:ind w:right="-1"/>
        <w:jc w:val="both"/>
        <w:rPr>
          <w:rFonts w:ascii="Arial" w:eastAsia="Times New Roman" w:hAnsi="Arial" w:cs="Arial"/>
          <w:lang w:val="es-ES" w:eastAsia="es-CO"/>
        </w:rPr>
      </w:pPr>
      <w:r w:rsidRPr="0075019E">
        <w:rPr>
          <w:rFonts w:ascii="Arial" w:eastAsia="Times New Roman" w:hAnsi="Arial" w:cs="Arial"/>
          <w:lang w:val="es-ES" w:eastAsia="es-CO"/>
        </w:rPr>
        <w:t>Este alimento también tiene una </w:t>
      </w:r>
      <w:hyperlink r:id="rId38" w:tooltip="Alimentos ricos en vitamina B2" w:history="1">
        <w:r w:rsidRPr="0075019E">
          <w:rPr>
            <w:rFonts w:ascii="Arial" w:eastAsia="Times New Roman" w:hAnsi="Arial" w:cs="Arial"/>
            <w:u w:val="single"/>
            <w:lang w:val="es-ES" w:eastAsia="es-CO"/>
          </w:rPr>
          <w:t>alta cantidad de vitamina B2</w:t>
        </w:r>
      </w:hyperlink>
      <w:r w:rsidRPr="0075019E">
        <w:rPr>
          <w:rFonts w:ascii="Arial" w:eastAsia="Times New Roman" w:hAnsi="Arial" w:cs="Arial"/>
          <w:lang w:val="es-ES" w:eastAsia="es-CO"/>
        </w:rPr>
        <w:t>. La cantidad de vitamina B2 que tiene es de 0,62 mg por cada 100 g.</w:t>
      </w:r>
    </w:p>
    <w:p w:rsidR="006C7E34" w:rsidRPr="0075019E" w:rsidRDefault="006C7E34" w:rsidP="006C7E34">
      <w:pPr>
        <w:shd w:val="clear" w:color="auto" w:fill="FFFFFF"/>
        <w:spacing w:after="0"/>
        <w:ind w:right="-1"/>
        <w:jc w:val="both"/>
        <w:rPr>
          <w:rFonts w:ascii="Arial" w:eastAsia="Times New Roman" w:hAnsi="Arial" w:cs="Arial"/>
          <w:lang w:val="es-ES" w:eastAsia="es-CO"/>
        </w:rPr>
      </w:pPr>
      <w:r w:rsidRPr="0075019E">
        <w:rPr>
          <w:rFonts w:ascii="Arial" w:eastAsia="Times New Roman" w:hAnsi="Arial" w:cs="Arial"/>
          <w:lang w:val="es-ES" w:eastAsia="es-CO"/>
        </w:rPr>
        <w:t>Con una cantidad de 1178 mg por cada 100 gramos, el queso parmesano también es también uno de los </w:t>
      </w:r>
      <w:hyperlink r:id="rId39" w:tooltip="Alimentos ricos en calcio" w:history="1">
        <w:r w:rsidRPr="0075019E">
          <w:rPr>
            <w:rFonts w:ascii="Arial" w:eastAsia="Times New Roman" w:hAnsi="Arial" w:cs="Arial"/>
            <w:u w:val="single"/>
            <w:lang w:val="es-ES" w:eastAsia="es-CO"/>
          </w:rPr>
          <w:t>alimentos con más calcio</w:t>
        </w:r>
      </w:hyperlink>
      <w:r w:rsidRPr="0075019E">
        <w:rPr>
          <w:rFonts w:ascii="Arial" w:eastAsia="Times New Roman" w:hAnsi="Arial" w:cs="Arial"/>
          <w:lang w:val="es-ES" w:eastAsia="es-CO"/>
        </w:rPr>
        <w:t>.</w:t>
      </w:r>
    </w:p>
    <w:p w:rsidR="006C7E34" w:rsidRPr="0075019E" w:rsidRDefault="006C7E34" w:rsidP="006C7E34">
      <w:pPr>
        <w:shd w:val="clear" w:color="auto" w:fill="FFFFFF"/>
        <w:spacing w:after="0"/>
        <w:ind w:right="-1"/>
        <w:jc w:val="both"/>
        <w:rPr>
          <w:rFonts w:ascii="Arial" w:eastAsia="Times New Roman" w:hAnsi="Arial" w:cs="Arial"/>
          <w:lang w:val="es-ES" w:eastAsia="es-CO"/>
        </w:rPr>
      </w:pPr>
      <w:r w:rsidRPr="0075019E">
        <w:rPr>
          <w:rFonts w:ascii="Arial" w:eastAsia="Times New Roman" w:hAnsi="Arial" w:cs="Arial"/>
          <w:lang w:val="es-ES" w:eastAsia="es-CO"/>
        </w:rPr>
        <w:t>Además, el queso parmesano también es un alimento alto en proteínas ya que hay 35,60 g de proteínas en cada 100 g. de este alimento.</w:t>
      </w:r>
    </w:p>
    <w:p w:rsidR="006C7E34" w:rsidRPr="0075019E" w:rsidRDefault="006C7E34" w:rsidP="006C7E34">
      <w:pPr>
        <w:shd w:val="clear" w:color="auto" w:fill="FFFFFF"/>
        <w:spacing w:after="0"/>
        <w:ind w:right="-1"/>
        <w:jc w:val="both"/>
        <w:rPr>
          <w:rFonts w:ascii="Arial" w:eastAsia="Times New Roman" w:hAnsi="Arial" w:cs="Arial"/>
          <w:lang w:val="es-ES" w:eastAsia="es-CO"/>
        </w:rPr>
      </w:pPr>
      <w:r w:rsidRPr="0075019E">
        <w:rPr>
          <w:rFonts w:ascii="Arial" w:eastAsia="Times New Roman" w:hAnsi="Arial" w:cs="Arial"/>
          <w:lang w:val="es-ES" w:eastAsia="es-CO"/>
        </w:rPr>
        <w:t xml:space="preserve">Entre las propiedades nutricionales del queso parmesano cabe también destacar que tiene los siguientes nutrientes: 1 mg. de hierro, 131 mg. de potasio, 2 mg. de yodo, 3 mg. de zinc, 0,06 g. de carbohidratos, 41 mg. de magnesio, 704 mg. de sodio, 360 </w:t>
      </w:r>
      <w:proofErr w:type="spellStart"/>
      <w:r w:rsidRPr="0075019E">
        <w:rPr>
          <w:rFonts w:ascii="Arial" w:eastAsia="Times New Roman" w:hAnsi="Arial" w:cs="Arial"/>
          <w:lang w:val="es-ES" w:eastAsia="es-CO"/>
        </w:rPr>
        <w:t>ug</w:t>
      </w:r>
      <w:proofErr w:type="spellEnd"/>
      <w:r w:rsidRPr="0075019E">
        <w:rPr>
          <w:rFonts w:ascii="Arial" w:eastAsia="Times New Roman" w:hAnsi="Arial" w:cs="Arial"/>
          <w:lang w:val="es-ES" w:eastAsia="es-CO"/>
        </w:rPr>
        <w:t xml:space="preserve">. </w:t>
      </w:r>
      <w:proofErr w:type="gramStart"/>
      <w:r w:rsidRPr="0075019E">
        <w:rPr>
          <w:rFonts w:ascii="Arial" w:eastAsia="Times New Roman" w:hAnsi="Arial" w:cs="Arial"/>
          <w:lang w:val="es-ES" w:eastAsia="es-CO"/>
        </w:rPr>
        <w:t>de</w:t>
      </w:r>
      <w:proofErr w:type="gramEnd"/>
      <w:r w:rsidRPr="0075019E">
        <w:rPr>
          <w:rFonts w:ascii="Arial" w:eastAsia="Times New Roman" w:hAnsi="Arial" w:cs="Arial"/>
          <w:lang w:val="es-ES" w:eastAsia="es-CO"/>
        </w:rPr>
        <w:t xml:space="preserve"> vitamina A, 0,02 mg. de vitamina B1, 7,68 mg. de vitamina B3, 0,53 </w:t>
      </w:r>
      <w:proofErr w:type="spellStart"/>
      <w:r w:rsidRPr="0075019E">
        <w:rPr>
          <w:rFonts w:ascii="Arial" w:eastAsia="Times New Roman" w:hAnsi="Arial" w:cs="Arial"/>
          <w:lang w:val="es-ES" w:eastAsia="es-CO"/>
        </w:rPr>
        <w:t>ug</w:t>
      </w:r>
      <w:proofErr w:type="spellEnd"/>
      <w:r w:rsidRPr="0075019E">
        <w:rPr>
          <w:rFonts w:ascii="Arial" w:eastAsia="Times New Roman" w:hAnsi="Arial" w:cs="Arial"/>
          <w:lang w:val="es-ES" w:eastAsia="es-CO"/>
        </w:rPr>
        <w:t xml:space="preserve">. </w:t>
      </w:r>
      <w:proofErr w:type="gramStart"/>
      <w:r w:rsidRPr="0075019E">
        <w:rPr>
          <w:rFonts w:ascii="Arial" w:eastAsia="Times New Roman" w:hAnsi="Arial" w:cs="Arial"/>
          <w:lang w:val="es-ES" w:eastAsia="es-CO"/>
        </w:rPr>
        <w:t>de</w:t>
      </w:r>
      <w:proofErr w:type="gramEnd"/>
      <w:r w:rsidRPr="0075019E">
        <w:rPr>
          <w:rFonts w:ascii="Arial" w:eastAsia="Times New Roman" w:hAnsi="Arial" w:cs="Arial"/>
          <w:lang w:val="es-ES" w:eastAsia="es-CO"/>
        </w:rPr>
        <w:t xml:space="preserve"> vitamina B5, 0,10 mg. de vitamina B6, 3 </w:t>
      </w:r>
      <w:proofErr w:type="spellStart"/>
      <w:r w:rsidRPr="0075019E">
        <w:rPr>
          <w:rFonts w:ascii="Arial" w:eastAsia="Times New Roman" w:hAnsi="Arial" w:cs="Arial"/>
          <w:lang w:val="es-ES" w:eastAsia="es-CO"/>
        </w:rPr>
        <w:t>ug</w:t>
      </w:r>
      <w:proofErr w:type="spellEnd"/>
      <w:r w:rsidRPr="0075019E">
        <w:rPr>
          <w:rFonts w:ascii="Arial" w:eastAsia="Times New Roman" w:hAnsi="Arial" w:cs="Arial"/>
          <w:lang w:val="es-ES" w:eastAsia="es-CO"/>
        </w:rPr>
        <w:t xml:space="preserve">. </w:t>
      </w:r>
      <w:proofErr w:type="gramStart"/>
      <w:r w:rsidRPr="0075019E">
        <w:rPr>
          <w:rFonts w:ascii="Arial" w:eastAsia="Times New Roman" w:hAnsi="Arial" w:cs="Arial"/>
          <w:lang w:val="es-ES" w:eastAsia="es-CO"/>
        </w:rPr>
        <w:t>de</w:t>
      </w:r>
      <w:proofErr w:type="gramEnd"/>
      <w:r w:rsidRPr="0075019E">
        <w:rPr>
          <w:rFonts w:ascii="Arial" w:eastAsia="Times New Roman" w:hAnsi="Arial" w:cs="Arial"/>
          <w:lang w:val="es-ES" w:eastAsia="es-CO"/>
        </w:rPr>
        <w:t xml:space="preserve"> vitamina B7, 20 </w:t>
      </w:r>
      <w:proofErr w:type="spellStart"/>
      <w:r w:rsidRPr="0075019E">
        <w:rPr>
          <w:rFonts w:ascii="Arial" w:eastAsia="Times New Roman" w:hAnsi="Arial" w:cs="Arial"/>
          <w:lang w:val="es-ES" w:eastAsia="es-CO"/>
        </w:rPr>
        <w:t>ug</w:t>
      </w:r>
      <w:proofErr w:type="spellEnd"/>
      <w:r w:rsidRPr="0075019E">
        <w:rPr>
          <w:rFonts w:ascii="Arial" w:eastAsia="Times New Roman" w:hAnsi="Arial" w:cs="Arial"/>
          <w:lang w:val="es-ES" w:eastAsia="es-CO"/>
        </w:rPr>
        <w:t xml:space="preserve">. </w:t>
      </w:r>
      <w:proofErr w:type="gramStart"/>
      <w:r w:rsidRPr="0075019E">
        <w:rPr>
          <w:rFonts w:ascii="Arial" w:eastAsia="Times New Roman" w:hAnsi="Arial" w:cs="Arial"/>
          <w:lang w:val="es-ES" w:eastAsia="es-CO"/>
        </w:rPr>
        <w:t>de</w:t>
      </w:r>
      <w:proofErr w:type="gramEnd"/>
      <w:r w:rsidRPr="0075019E">
        <w:rPr>
          <w:rFonts w:ascii="Arial" w:eastAsia="Times New Roman" w:hAnsi="Arial" w:cs="Arial"/>
          <w:lang w:val="es-ES" w:eastAsia="es-CO"/>
        </w:rPr>
        <w:t xml:space="preserve"> vitamina B9, 1,50 </w:t>
      </w:r>
      <w:proofErr w:type="spellStart"/>
      <w:r w:rsidRPr="0075019E">
        <w:rPr>
          <w:rFonts w:ascii="Arial" w:eastAsia="Times New Roman" w:hAnsi="Arial" w:cs="Arial"/>
          <w:lang w:val="es-ES" w:eastAsia="es-CO"/>
        </w:rPr>
        <w:t>ug</w:t>
      </w:r>
      <w:proofErr w:type="spellEnd"/>
      <w:r w:rsidRPr="0075019E">
        <w:rPr>
          <w:rFonts w:ascii="Arial" w:eastAsia="Times New Roman" w:hAnsi="Arial" w:cs="Arial"/>
          <w:lang w:val="es-ES" w:eastAsia="es-CO"/>
        </w:rPr>
        <w:t xml:space="preserve">. </w:t>
      </w:r>
      <w:proofErr w:type="gramStart"/>
      <w:r w:rsidRPr="0075019E">
        <w:rPr>
          <w:rFonts w:ascii="Arial" w:eastAsia="Times New Roman" w:hAnsi="Arial" w:cs="Arial"/>
          <w:lang w:val="es-ES" w:eastAsia="es-CO"/>
        </w:rPr>
        <w:t>de</w:t>
      </w:r>
      <w:proofErr w:type="gramEnd"/>
      <w:r w:rsidRPr="0075019E">
        <w:rPr>
          <w:rFonts w:ascii="Arial" w:eastAsia="Times New Roman" w:hAnsi="Arial" w:cs="Arial"/>
          <w:lang w:val="es-ES" w:eastAsia="es-CO"/>
        </w:rPr>
        <w:t xml:space="preserve"> vitamina B12, 0,65 </w:t>
      </w:r>
      <w:proofErr w:type="spellStart"/>
      <w:r w:rsidRPr="0075019E">
        <w:rPr>
          <w:rFonts w:ascii="Arial" w:eastAsia="Times New Roman" w:hAnsi="Arial" w:cs="Arial"/>
          <w:lang w:val="es-ES" w:eastAsia="es-CO"/>
        </w:rPr>
        <w:t>ug</w:t>
      </w:r>
      <w:proofErr w:type="spellEnd"/>
      <w:r w:rsidRPr="0075019E">
        <w:rPr>
          <w:rFonts w:ascii="Arial" w:eastAsia="Times New Roman" w:hAnsi="Arial" w:cs="Arial"/>
          <w:lang w:val="es-ES" w:eastAsia="es-CO"/>
        </w:rPr>
        <w:t xml:space="preserve">. </w:t>
      </w:r>
      <w:proofErr w:type="gramStart"/>
      <w:r w:rsidRPr="0075019E">
        <w:rPr>
          <w:rFonts w:ascii="Arial" w:eastAsia="Times New Roman" w:hAnsi="Arial" w:cs="Arial"/>
          <w:lang w:val="es-ES" w:eastAsia="es-CO"/>
        </w:rPr>
        <w:t>de</w:t>
      </w:r>
      <w:proofErr w:type="gramEnd"/>
      <w:r w:rsidRPr="0075019E">
        <w:rPr>
          <w:rFonts w:ascii="Arial" w:eastAsia="Times New Roman" w:hAnsi="Arial" w:cs="Arial"/>
          <w:lang w:val="es-ES" w:eastAsia="es-CO"/>
        </w:rPr>
        <w:t xml:space="preserve"> vitamina D, 0,90 mg. de vitamina E, 3 </w:t>
      </w:r>
      <w:proofErr w:type="spellStart"/>
      <w:r w:rsidRPr="0075019E">
        <w:rPr>
          <w:rFonts w:ascii="Arial" w:eastAsia="Times New Roman" w:hAnsi="Arial" w:cs="Arial"/>
          <w:lang w:val="es-ES" w:eastAsia="es-CO"/>
        </w:rPr>
        <w:t>ug</w:t>
      </w:r>
      <w:proofErr w:type="spellEnd"/>
      <w:r w:rsidRPr="0075019E">
        <w:rPr>
          <w:rFonts w:ascii="Arial" w:eastAsia="Times New Roman" w:hAnsi="Arial" w:cs="Arial"/>
          <w:lang w:val="es-ES" w:eastAsia="es-CO"/>
        </w:rPr>
        <w:t xml:space="preserve">. </w:t>
      </w:r>
      <w:proofErr w:type="gramStart"/>
      <w:r w:rsidRPr="0075019E">
        <w:rPr>
          <w:rFonts w:ascii="Arial" w:eastAsia="Times New Roman" w:hAnsi="Arial" w:cs="Arial"/>
          <w:lang w:val="es-ES" w:eastAsia="es-CO"/>
        </w:rPr>
        <w:t>de</w:t>
      </w:r>
      <w:proofErr w:type="gramEnd"/>
      <w:r w:rsidRPr="0075019E">
        <w:rPr>
          <w:rFonts w:ascii="Arial" w:eastAsia="Times New Roman" w:hAnsi="Arial" w:cs="Arial"/>
          <w:lang w:val="es-ES" w:eastAsia="es-CO"/>
        </w:rPr>
        <w:t xml:space="preserve"> vitamina K, 375 kcal. </w:t>
      </w:r>
      <w:proofErr w:type="gramStart"/>
      <w:r w:rsidRPr="0075019E">
        <w:rPr>
          <w:rFonts w:ascii="Arial" w:eastAsia="Times New Roman" w:hAnsi="Arial" w:cs="Arial"/>
          <w:lang w:val="es-ES" w:eastAsia="es-CO"/>
        </w:rPr>
        <w:t>de</w:t>
      </w:r>
      <w:proofErr w:type="gramEnd"/>
      <w:r w:rsidRPr="0075019E">
        <w:rPr>
          <w:rFonts w:ascii="Arial" w:eastAsia="Times New Roman" w:hAnsi="Arial" w:cs="Arial"/>
          <w:lang w:val="es-ES" w:eastAsia="es-CO"/>
        </w:rPr>
        <w:t xml:space="preserve"> calorías, 68 mg. de colesterol, 25,80 g. de grasa y 0,06 g. de azúcar.</w:t>
      </w:r>
    </w:p>
    <w:p w:rsidR="006C7E34" w:rsidRPr="0075019E" w:rsidRDefault="006C7E34" w:rsidP="006C7E34">
      <w:pPr>
        <w:pBdr>
          <w:bottom w:val="single" w:sz="6" w:space="0" w:color="EEEEEE"/>
        </w:pBdr>
        <w:shd w:val="clear" w:color="auto" w:fill="FFFFFF"/>
        <w:spacing w:after="0"/>
        <w:ind w:right="-1"/>
        <w:jc w:val="both"/>
        <w:outlineLvl w:val="2"/>
        <w:rPr>
          <w:rFonts w:ascii="Arial" w:eastAsia="Times New Roman" w:hAnsi="Arial" w:cs="Arial"/>
          <w:bCs/>
          <w:lang w:val="es-ES" w:eastAsia="es-CO"/>
        </w:rPr>
      </w:pPr>
      <w:r w:rsidRPr="0075019E">
        <w:rPr>
          <w:rFonts w:ascii="Arial" w:eastAsia="Times New Roman" w:hAnsi="Arial" w:cs="Arial"/>
          <w:bCs/>
          <w:lang w:val="es-ES" w:eastAsia="es-CO"/>
        </w:rPr>
        <w:t>Beneficios del queso parmesano</w:t>
      </w:r>
    </w:p>
    <w:p w:rsidR="006C7E34" w:rsidRPr="0075019E" w:rsidRDefault="006C7E34" w:rsidP="006C7E34">
      <w:pPr>
        <w:shd w:val="clear" w:color="auto" w:fill="FFFFFF"/>
        <w:spacing w:after="0"/>
        <w:ind w:right="-1"/>
        <w:jc w:val="both"/>
        <w:rPr>
          <w:rFonts w:ascii="Arial" w:eastAsia="Times New Roman" w:hAnsi="Arial" w:cs="Arial"/>
          <w:lang w:val="es-ES" w:eastAsia="es-CO"/>
        </w:rPr>
      </w:pPr>
      <w:r w:rsidRPr="0075019E">
        <w:rPr>
          <w:rFonts w:ascii="Arial" w:eastAsia="Times New Roman" w:hAnsi="Arial" w:cs="Arial"/>
          <w:lang w:val="es-ES" w:eastAsia="es-CO"/>
        </w:rPr>
        <w:t>Dada su alta cantidad de proteínas, el queso parmesano es un alimento recomendado especialmente para el desarrollo muscular. Los alimentos ricos en proteínas como este queso, están recomendados durante la infancia, la adolescencia y el embarazo ya que en estas etapas, es necesario un mayor aporte de este nutriente.</w:t>
      </w:r>
    </w:p>
    <w:p w:rsidR="006C7E34" w:rsidRPr="0075019E" w:rsidRDefault="006C7E34" w:rsidP="006C7E34">
      <w:pPr>
        <w:shd w:val="clear" w:color="auto" w:fill="FFFFFF"/>
        <w:spacing w:after="0"/>
        <w:ind w:right="-1"/>
        <w:jc w:val="both"/>
        <w:rPr>
          <w:rFonts w:ascii="Arial" w:eastAsia="Times New Roman" w:hAnsi="Arial" w:cs="Arial"/>
          <w:lang w:val="es-ES" w:eastAsia="es-CO"/>
        </w:rPr>
      </w:pPr>
      <w:r w:rsidRPr="0075019E">
        <w:rPr>
          <w:rFonts w:ascii="Arial" w:eastAsia="Times New Roman" w:hAnsi="Arial" w:cs="Arial"/>
          <w:lang w:val="es-ES" w:eastAsia="es-CO"/>
        </w:rPr>
        <w:t>Como tiene una alta cantidad de calcio, el queso parmesano un alimento bueno para los huesos y es muy recomendable su consumo durante el embarazo puesto que en estas etapas nuestro organismo lo consume en mayor medida.</w:t>
      </w:r>
    </w:p>
    <w:p w:rsidR="006C7E34" w:rsidRPr="0075019E" w:rsidRDefault="006C7E34" w:rsidP="006C7E34">
      <w:pPr>
        <w:shd w:val="clear" w:color="auto" w:fill="FFFFFF"/>
        <w:spacing w:after="0"/>
        <w:ind w:right="-1"/>
        <w:jc w:val="both"/>
        <w:rPr>
          <w:rFonts w:ascii="Arial" w:eastAsia="Times New Roman" w:hAnsi="Arial" w:cs="Arial"/>
          <w:lang w:val="es-ES" w:eastAsia="es-CO"/>
        </w:rPr>
      </w:pPr>
      <w:r w:rsidRPr="0075019E">
        <w:rPr>
          <w:rFonts w:ascii="Arial" w:eastAsia="Times New Roman" w:hAnsi="Arial" w:cs="Arial"/>
          <w:lang w:val="es-ES" w:eastAsia="es-CO"/>
        </w:rPr>
        <w:t>El queso parmesano, al ser un alimento rico en fósforo, ayuda a mantener nuestros huesos y dientes sanos así como una piel equilibrada ya que ayuda a mantener su PH natural. Por su alto contenido en fósforo este queso ayuda a tener una mayor resistencia física. Este mineral, contribuye también a mejorar las funciones biológicas del cerebro.</w:t>
      </w:r>
    </w:p>
    <w:p w:rsidR="006C7E34" w:rsidRPr="0075019E" w:rsidRDefault="006C7E34" w:rsidP="006C7E34">
      <w:pPr>
        <w:shd w:val="clear" w:color="auto" w:fill="FFFFFF"/>
        <w:spacing w:after="0"/>
        <w:ind w:right="-1"/>
        <w:jc w:val="both"/>
        <w:rPr>
          <w:rFonts w:ascii="Arial" w:eastAsia="Times New Roman" w:hAnsi="Arial" w:cs="Arial"/>
          <w:lang w:val="es-ES" w:eastAsia="es-CO"/>
        </w:rPr>
      </w:pPr>
      <w:r w:rsidRPr="0075019E">
        <w:rPr>
          <w:rFonts w:ascii="Arial" w:eastAsia="Times New Roman" w:hAnsi="Arial" w:cs="Arial"/>
          <w:lang w:val="es-ES" w:eastAsia="es-CO"/>
        </w:rPr>
        <w:t xml:space="preserve">El tomar el queso parmesano y otros alimentos ricos en vitamina B2, puede ayudar a superar las migrañas y es beneficioso para mantener una buena salud ocular y de la piel. Los alimentos ricos en vitamina B2 o </w:t>
      </w:r>
      <w:proofErr w:type="spellStart"/>
      <w:r w:rsidRPr="0075019E">
        <w:rPr>
          <w:rFonts w:ascii="Arial" w:eastAsia="Times New Roman" w:hAnsi="Arial" w:cs="Arial"/>
          <w:lang w:val="es-ES" w:eastAsia="es-CO"/>
        </w:rPr>
        <w:t>ribofravina</w:t>
      </w:r>
      <w:proofErr w:type="spellEnd"/>
      <w:r w:rsidRPr="0075019E">
        <w:rPr>
          <w:rFonts w:ascii="Arial" w:eastAsia="Times New Roman" w:hAnsi="Arial" w:cs="Arial"/>
          <w:lang w:val="es-ES" w:eastAsia="es-CO"/>
        </w:rPr>
        <w:t xml:space="preserve"> como este queso, también son útiles para mejorar problemas nerviosos como el insomnio, la ansiedad o el estrés.</w:t>
      </w:r>
    </w:p>
    <w:p w:rsidR="006C7E34" w:rsidRPr="0075019E" w:rsidRDefault="006C7E34" w:rsidP="006C7E34">
      <w:pPr>
        <w:pBdr>
          <w:bottom w:val="single" w:sz="6" w:space="0" w:color="EEEEEE"/>
        </w:pBdr>
        <w:shd w:val="clear" w:color="auto" w:fill="FFFFFF"/>
        <w:spacing w:after="0"/>
        <w:ind w:right="-1"/>
        <w:jc w:val="both"/>
        <w:outlineLvl w:val="2"/>
        <w:rPr>
          <w:rFonts w:ascii="Arial" w:eastAsia="Times New Roman" w:hAnsi="Arial" w:cs="Arial"/>
          <w:bCs/>
          <w:lang w:val="es-ES" w:eastAsia="es-CO"/>
        </w:rPr>
      </w:pPr>
      <w:r w:rsidRPr="0075019E">
        <w:rPr>
          <w:rFonts w:ascii="Arial" w:eastAsia="Times New Roman" w:hAnsi="Arial" w:cs="Arial"/>
          <w:bCs/>
          <w:lang w:val="es-ES" w:eastAsia="es-CO"/>
        </w:rPr>
        <w:t>Tablas de información nutricional del queso parmesano</w:t>
      </w:r>
    </w:p>
    <w:p w:rsidR="006C7E34" w:rsidRPr="0075019E" w:rsidRDefault="006C7E34" w:rsidP="006C7E34">
      <w:pPr>
        <w:shd w:val="clear" w:color="auto" w:fill="FFFFFF"/>
        <w:ind w:right="-1"/>
        <w:jc w:val="both"/>
        <w:rPr>
          <w:rFonts w:ascii="Arial" w:hAnsi="Arial" w:cs="Arial"/>
          <w:lang w:val="es-ES" w:eastAsia="es-CO"/>
        </w:rPr>
      </w:pPr>
      <w:r w:rsidRPr="0075019E">
        <w:rPr>
          <w:rFonts w:ascii="Arial" w:eastAsia="Times New Roman" w:hAnsi="Arial" w:cs="Arial"/>
          <w:lang w:val="es-ES" w:eastAsia="es-CO"/>
        </w:rPr>
        <w:t>A continuación se muestra una tabla con el resumen de los principales nutrientes del queso parmesano así como una lista de enlaces a tablas que muestran los detalles de sus propiedades nutricionales del queso parmesano. En ellas se incluyen sus principales nutrientes así como como la proporción de cada uno.</w:t>
      </w:r>
    </w:p>
    <w:p w:rsidR="006C7E34" w:rsidRPr="0075019E" w:rsidRDefault="006C7E34" w:rsidP="006C7E34">
      <w:pPr>
        <w:shd w:val="clear" w:color="auto" w:fill="FFFFFF"/>
        <w:spacing w:after="0"/>
        <w:ind w:right="-1"/>
        <w:jc w:val="both"/>
        <w:rPr>
          <w:rFonts w:ascii="Arial" w:eastAsia="Times New Roman" w:hAnsi="Arial" w:cs="Arial"/>
          <w:lang w:val="es-ES" w:eastAsia="es-CO"/>
        </w:rPr>
      </w:pPr>
    </w:p>
    <w:tbl>
      <w:tblPr>
        <w:tblW w:w="3750" w:type="dxa"/>
        <w:tblInd w:w="150" w:type="dxa"/>
        <w:tblCellMar>
          <w:top w:w="15" w:type="dxa"/>
          <w:left w:w="15" w:type="dxa"/>
          <w:bottom w:w="15" w:type="dxa"/>
          <w:right w:w="15" w:type="dxa"/>
        </w:tblCellMar>
        <w:tblLook w:val="04A0" w:firstRow="1" w:lastRow="0" w:firstColumn="1" w:lastColumn="0" w:noHBand="0" w:noVBand="1"/>
      </w:tblPr>
      <w:tblGrid>
        <w:gridCol w:w="1250"/>
        <w:gridCol w:w="702"/>
        <w:gridCol w:w="988"/>
        <w:gridCol w:w="810"/>
      </w:tblGrid>
      <w:tr w:rsidR="006C7E34" w:rsidRPr="0075019E" w:rsidTr="00E07A94">
        <w:tc>
          <w:tcPr>
            <w:tcW w:w="0" w:type="auto"/>
            <w:gridSpan w:val="2"/>
            <w:tcBorders>
              <w:top w:val="nil"/>
              <w:left w:val="nil"/>
              <w:bottom w:val="nil"/>
              <w:right w:val="nil"/>
            </w:tcBorders>
            <w:tcMar>
              <w:top w:w="0" w:type="dxa"/>
              <w:left w:w="150" w:type="dxa"/>
              <w:bottom w:w="0" w:type="dxa"/>
              <w:right w:w="150" w:type="dxa"/>
            </w:tcMar>
            <w:vAlign w:val="center"/>
            <w:hideMark/>
          </w:tcPr>
          <w:p w:rsidR="006C7E34" w:rsidRPr="0075019E" w:rsidRDefault="006C7E34" w:rsidP="00E07A94">
            <w:pPr>
              <w:spacing w:after="0"/>
              <w:ind w:right="-1"/>
              <w:rPr>
                <w:rFonts w:ascii="Arial" w:eastAsia="Times New Roman" w:hAnsi="Arial" w:cs="Arial"/>
                <w:bCs/>
                <w:lang w:eastAsia="es-CO"/>
              </w:rPr>
            </w:pPr>
            <w:r w:rsidRPr="0075019E">
              <w:rPr>
                <w:rFonts w:ascii="Arial" w:eastAsia="Times New Roman" w:hAnsi="Arial" w:cs="Arial"/>
                <w:bCs/>
                <w:lang w:eastAsia="es-CO"/>
              </w:rPr>
              <w:t>Calorías</w:t>
            </w:r>
          </w:p>
        </w:tc>
        <w:tc>
          <w:tcPr>
            <w:tcW w:w="0" w:type="auto"/>
            <w:gridSpan w:val="2"/>
            <w:tcBorders>
              <w:top w:val="nil"/>
              <w:left w:val="nil"/>
              <w:bottom w:val="nil"/>
              <w:right w:val="nil"/>
            </w:tcBorders>
            <w:tcMar>
              <w:top w:w="0" w:type="dxa"/>
              <w:left w:w="150" w:type="dxa"/>
              <w:bottom w:w="0" w:type="dxa"/>
              <w:right w:w="150" w:type="dxa"/>
            </w:tcMar>
            <w:vAlign w:val="center"/>
            <w:hideMark/>
          </w:tcPr>
          <w:p w:rsidR="006C7E34" w:rsidRPr="0075019E" w:rsidRDefault="006C7E34" w:rsidP="00E07A94">
            <w:pPr>
              <w:spacing w:after="0"/>
              <w:ind w:right="-1"/>
              <w:jc w:val="right"/>
              <w:rPr>
                <w:rFonts w:ascii="Arial" w:eastAsia="Times New Roman" w:hAnsi="Arial" w:cs="Arial"/>
                <w:lang w:eastAsia="es-CO"/>
              </w:rPr>
            </w:pPr>
            <w:r w:rsidRPr="0075019E">
              <w:rPr>
                <w:rFonts w:ascii="Arial" w:eastAsia="Times New Roman" w:hAnsi="Arial" w:cs="Arial"/>
                <w:lang w:eastAsia="es-CO"/>
              </w:rPr>
              <w:t>375 kcal.</w:t>
            </w:r>
          </w:p>
        </w:tc>
      </w:tr>
      <w:tr w:rsidR="006C7E34" w:rsidRPr="0075019E" w:rsidTr="00E07A94">
        <w:tc>
          <w:tcPr>
            <w:tcW w:w="0" w:type="auto"/>
            <w:gridSpan w:val="2"/>
            <w:tcBorders>
              <w:top w:val="nil"/>
              <w:left w:val="nil"/>
              <w:bottom w:val="nil"/>
              <w:right w:val="nil"/>
            </w:tcBorders>
            <w:tcMar>
              <w:top w:w="0" w:type="dxa"/>
              <w:left w:w="150" w:type="dxa"/>
              <w:bottom w:w="0" w:type="dxa"/>
              <w:right w:w="150" w:type="dxa"/>
            </w:tcMar>
            <w:vAlign w:val="center"/>
            <w:hideMark/>
          </w:tcPr>
          <w:p w:rsidR="006C7E34" w:rsidRPr="0075019E" w:rsidRDefault="006C7E34" w:rsidP="00E07A94">
            <w:pPr>
              <w:spacing w:after="0"/>
              <w:ind w:right="-1"/>
              <w:rPr>
                <w:rFonts w:ascii="Arial" w:eastAsia="Times New Roman" w:hAnsi="Arial" w:cs="Arial"/>
                <w:bCs/>
                <w:lang w:eastAsia="es-CO"/>
              </w:rPr>
            </w:pPr>
            <w:r w:rsidRPr="0075019E">
              <w:rPr>
                <w:rFonts w:ascii="Arial" w:eastAsia="Times New Roman" w:hAnsi="Arial" w:cs="Arial"/>
                <w:bCs/>
                <w:lang w:eastAsia="es-CO"/>
              </w:rPr>
              <w:t>Grasa</w:t>
            </w:r>
          </w:p>
        </w:tc>
        <w:tc>
          <w:tcPr>
            <w:tcW w:w="0" w:type="auto"/>
            <w:gridSpan w:val="2"/>
            <w:tcBorders>
              <w:top w:val="nil"/>
              <w:left w:val="nil"/>
              <w:bottom w:val="nil"/>
              <w:right w:val="nil"/>
            </w:tcBorders>
            <w:tcMar>
              <w:top w:w="0" w:type="dxa"/>
              <w:left w:w="150" w:type="dxa"/>
              <w:bottom w:w="0" w:type="dxa"/>
              <w:right w:w="150" w:type="dxa"/>
            </w:tcMar>
            <w:vAlign w:val="center"/>
            <w:hideMark/>
          </w:tcPr>
          <w:p w:rsidR="006C7E34" w:rsidRPr="0075019E" w:rsidRDefault="006C7E34" w:rsidP="00E07A94">
            <w:pPr>
              <w:spacing w:after="0"/>
              <w:ind w:right="-1"/>
              <w:jc w:val="right"/>
              <w:rPr>
                <w:rFonts w:ascii="Arial" w:eastAsia="Times New Roman" w:hAnsi="Arial" w:cs="Arial"/>
                <w:lang w:eastAsia="es-CO"/>
              </w:rPr>
            </w:pPr>
            <w:r w:rsidRPr="0075019E">
              <w:rPr>
                <w:rFonts w:ascii="Arial" w:eastAsia="Times New Roman" w:hAnsi="Arial" w:cs="Arial"/>
                <w:lang w:eastAsia="es-CO"/>
              </w:rPr>
              <w:t>25,80 g.</w:t>
            </w:r>
          </w:p>
        </w:tc>
      </w:tr>
      <w:tr w:rsidR="006C7E34" w:rsidRPr="0075019E" w:rsidTr="00E07A94">
        <w:tc>
          <w:tcPr>
            <w:tcW w:w="0" w:type="auto"/>
            <w:gridSpan w:val="2"/>
            <w:tcBorders>
              <w:top w:val="nil"/>
              <w:left w:val="nil"/>
              <w:bottom w:val="nil"/>
              <w:right w:val="nil"/>
            </w:tcBorders>
            <w:tcMar>
              <w:top w:w="0" w:type="dxa"/>
              <w:left w:w="150" w:type="dxa"/>
              <w:bottom w:w="0" w:type="dxa"/>
              <w:right w:w="150" w:type="dxa"/>
            </w:tcMar>
            <w:vAlign w:val="center"/>
            <w:hideMark/>
          </w:tcPr>
          <w:p w:rsidR="006C7E34" w:rsidRPr="0075019E" w:rsidRDefault="006C7E34" w:rsidP="00E07A94">
            <w:pPr>
              <w:spacing w:after="0"/>
              <w:ind w:right="-1"/>
              <w:rPr>
                <w:rFonts w:ascii="Arial" w:eastAsia="Times New Roman" w:hAnsi="Arial" w:cs="Arial"/>
                <w:bCs/>
                <w:lang w:eastAsia="es-CO"/>
              </w:rPr>
            </w:pPr>
            <w:r w:rsidRPr="0075019E">
              <w:rPr>
                <w:rFonts w:ascii="Arial" w:eastAsia="Times New Roman" w:hAnsi="Arial" w:cs="Arial"/>
                <w:bCs/>
                <w:lang w:eastAsia="es-CO"/>
              </w:rPr>
              <w:lastRenderedPageBreak/>
              <w:t>Colesterol</w:t>
            </w:r>
          </w:p>
        </w:tc>
        <w:tc>
          <w:tcPr>
            <w:tcW w:w="0" w:type="auto"/>
            <w:gridSpan w:val="2"/>
            <w:tcBorders>
              <w:top w:val="nil"/>
              <w:left w:val="nil"/>
              <w:bottom w:val="nil"/>
              <w:right w:val="nil"/>
            </w:tcBorders>
            <w:tcMar>
              <w:top w:w="0" w:type="dxa"/>
              <w:left w:w="150" w:type="dxa"/>
              <w:bottom w:w="0" w:type="dxa"/>
              <w:right w:w="150" w:type="dxa"/>
            </w:tcMar>
            <w:vAlign w:val="center"/>
            <w:hideMark/>
          </w:tcPr>
          <w:p w:rsidR="006C7E34" w:rsidRPr="0075019E" w:rsidRDefault="006C7E34" w:rsidP="00E07A94">
            <w:pPr>
              <w:spacing w:after="0"/>
              <w:ind w:right="-1"/>
              <w:jc w:val="right"/>
              <w:rPr>
                <w:rFonts w:ascii="Arial" w:eastAsia="Times New Roman" w:hAnsi="Arial" w:cs="Arial"/>
                <w:lang w:eastAsia="es-CO"/>
              </w:rPr>
            </w:pPr>
            <w:r w:rsidRPr="0075019E">
              <w:rPr>
                <w:rFonts w:ascii="Arial" w:eastAsia="Times New Roman" w:hAnsi="Arial" w:cs="Arial"/>
                <w:lang w:eastAsia="es-CO"/>
              </w:rPr>
              <w:t>68 mg.</w:t>
            </w:r>
          </w:p>
        </w:tc>
      </w:tr>
      <w:tr w:rsidR="006C7E34" w:rsidRPr="0075019E" w:rsidTr="00E07A94">
        <w:tc>
          <w:tcPr>
            <w:tcW w:w="0" w:type="auto"/>
            <w:gridSpan w:val="2"/>
            <w:tcBorders>
              <w:top w:val="nil"/>
              <w:left w:val="nil"/>
              <w:bottom w:val="nil"/>
              <w:right w:val="nil"/>
            </w:tcBorders>
            <w:tcMar>
              <w:top w:w="0" w:type="dxa"/>
              <w:left w:w="150" w:type="dxa"/>
              <w:bottom w:w="0" w:type="dxa"/>
              <w:right w:w="150" w:type="dxa"/>
            </w:tcMar>
            <w:vAlign w:val="center"/>
            <w:hideMark/>
          </w:tcPr>
          <w:p w:rsidR="006C7E34" w:rsidRPr="0075019E" w:rsidRDefault="006C7E34" w:rsidP="00E07A94">
            <w:pPr>
              <w:spacing w:after="0"/>
              <w:ind w:right="-1"/>
              <w:rPr>
                <w:rFonts w:ascii="Arial" w:eastAsia="Times New Roman" w:hAnsi="Arial" w:cs="Arial"/>
                <w:bCs/>
                <w:lang w:eastAsia="es-CO"/>
              </w:rPr>
            </w:pPr>
            <w:r w:rsidRPr="0075019E">
              <w:rPr>
                <w:rFonts w:ascii="Arial" w:eastAsia="Times New Roman" w:hAnsi="Arial" w:cs="Arial"/>
                <w:bCs/>
                <w:lang w:eastAsia="es-CO"/>
              </w:rPr>
              <w:t>Sodio</w:t>
            </w:r>
          </w:p>
        </w:tc>
        <w:tc>
          <w:tcPr>
            <w:tcW w:w="0" w:type="auto"/>
            <w:gridSpan w:val="2"/>
            <w:tcBorders>
              <w:top w:val="nil"/>
              <w:left w:val="nil"/>
              <w:bottom w:val="nil"/>
              <w:right w:val="nil"/>
            </w:tcBorders>
            <w:tcMar>
              <w:top w:w="0" w:type="dxa"/>
              <w:left w:w="150" w:type="dxa"/>
              <w:bottom w:w="0" w:type="dxa"/>
              <w:right w:w="150" w:type="dxa"/>
            </w:tcMar>
            <w:vAlign w:val="center"/>
            <w:hideMark/>
          </w:tcPr>
          <w:p w:rsidR="006C7E34" w:rsidRPr="0075019E" w:rsidRDefault="006C7E34" w:rsidP="00E07A94">
            <w:pPr>
              <w:spacing w:after="0"/>
              <w:ind w:right="-1"/>
              <w:jc w:val="right"/>
              <w:rPr>
                <w:rFonts w:ascii="Arial" w:eastAsia="Times New Roman" w:hAnsi="Arial" w:cs="Arial"/>
                <w:lang w:eastAsia="es-CO"/>
              </w:rPr>
            </w:pPr>
            <w:r w:rsidRPr="0075019E">
              <w:rPr>
                <w:rFonts w:ascii="Arial" w:eastAsia="Times New Roman" w:hAnsi="Arial" w:cs="Arial"/>
                <w:lang w:eastAsia="es-CO"/>
              </w:rPr>
              <w:t>704 mg.</w:t>
            </w:r>
          </w:p>
        </w:tc>
      </w:tr>
      <w:tr w:rsidR="006C7E34" w:rsidRPr="0075019E" w:rsidTr="00E07A94">
        <w:tc>
          <w:tcPr>
            <w:tcW w:w="0" w:type="auto"/>
            <w:gridSpan w:val="2"/>
            <w:tcBorders>
              <w:top w:val="nil"/>
              <w:left w:val="nil"/>
              <w:bottom w:val="nil"/>
              <w:right w:val="nil"/>
            </w:tcBorders>
            <w:tcMar>
              <w:top w:w="0" w:type="dxa"/>
              <w:left w:w="150" w:type="dxa"/>
              <w:bottom w:w="0" w:type="dxa"/>
              <w:right w:w="150" w:type="dxa"/>
            </w:tcMar>
            <w:vAlign w:val="center"/>
            <w:hideMark/>
          </w:tcPr>
          <w:p w:rsidR="006C7E34" w:rsidRPr="0075019E" w:rsidRDefault="006C7E34" w:rsidP="00E07A94">
            <w:pPr>
              <w:spacing w:after="0"/>
              <w:ind w:right="-1"/>
              <w:rPr>
                <w:rFonts w:ascii="Arial" w:eastAsia="Times New Roman" w:hAnsi="Arial" w:cs="Arial"/>
                <w:bCs/>
                <w:lang w:eastAsia="es-CO"/>
              </w:rPr>
            </w:pPr>
            <w:r w:rsidRPr="0075019E">
              <w:rPr>
                <w:rFonts w:ascii="Arial" w:eastAsia="Times New Roman" w:hAnsi="Arial" w:cs="Arial"/>
                <w:bCs/>
                <w:lang w:eastAsia="es-CO"/>
              </w:rPr>
              <w:t>Carbohidratos</w:t>
            </w:r>
          </w:p>
        </w:tc>
        <w:tc>
          <w:tcPr>
            <w:tcW w:w="0" w:type="auto"/>
            <w:gridSpan w:val="2"/>
            <w:tcBorders>
              <w:top w:val="nil"/>
              <w:left w:val="nil"/>
              <w:bottom w:val="nil"/>
              <w:right w:val="nil"/>
            </w:tcBorders>
            <w:tcMar>
              <w:top w:w="0" w:type="dxa"/>
              <w:left w:w="150" w:type="dxa"/>
              <w:bottom w:w="0" w:type="dxa"/>
              <w:right w:w="150" w:type="dxa"/>
            </w:tcMar>
            <w:vAlign w:val="center"/>
            <w:hideMark/>
          </w:tcPr>
          <w:p w:rsidR="006C7E34" w:rsidRPr="0075019E" w:rsidRDefault="006C7E34" w:rsidP="00E07A94">
            <w:pPr>
              <w:spacing w:after="0"/>
              <w:ind w:right="-1"/>
              <w:jc w:val="right"/>
              <w:rPr>
                <w:rFonts w:ascii="Arial" w:eastAsia="Times New Roman" w:hAnsi="Arial" w:cs="Arial"/>
                <w:lang w:eastAsia="es-CO"/>
              </w:rPr>
            </w:pPr>
            <w:r w:rsidRPr="0075019E">
              <w:rPr>
                <w:rFonts w:ascii="Arial" w:eastAsia="Times New Roman" w:hAnsi="Arial" w:cs="Arial"/>
                <w:lang w:eastAsia="es-CO"/>
              </w:rPr>
              <w:t>0,06 g.</w:t>
            </w:r>
          </w:p>
        </w:tc>
      </w:tr>
      <w:tr w:rsidR="006C7E34" w:rsidRPr="0075019E" w:rsidTr="00E07A94">
        <w:tc>
          <w:tcPr>
            <w:tcW w:w="0" w:type="auto"/>
            <w:gridSpan w:val="2"/>
            <w:tcBorders>
              <w:top w:val="nil"/>
              <w:left w:val="nil"/>
              <w:bottom w:val="nil"/>
              <w:right w:val="nil"/>
            </w:tcBorders>
            <w:tcMar>
              <w:top w:w="0" w:type="dxa"/>
              <w:left w:w="150" w:type="dxa"/>
              <w:bottom w:w="0" w:type="dxa"/>
              <w:right w:w="150" w:type="dxa"/>
            </w:tcMar>
            <w:vAlign w:val="center"/>
            <w:hideMark/>
          </w:tcPr>
          <w:p w:rsidR="006C7E34" w:rsidRPr="0075019E" w:rsidRDefault="006C7E34" w:rsidP="00E07A94">
            <w:pPr>
              <w:spacing w:after="0"/>
              <w:ind w:right="-1"/>
              <w:rPr>
                <w:rFonts w:ascii="Arial" w:eastAsia="Times New Roman" w:hAnsi="Arial" w:cs="Arial"/>
                <w:bCs/>
                <w:lang w:eastAsia="es-CO"/>
              </w:rPr>
            </w:pPr>
            <w:r w:rsidRPr="0075019E">
              <w:rPr>
                <w:rFonts w:ascii="Arial" w:eastAsia="Times New Roman" w:hAnsi="Arial" w:cs="Arial"/>
                <w:bCs/>
                <w:lang w:eastAsia="es-CO"/>
              </w:rPr>
              <w:t>Fibra</w:t>
            </w:r>
          </w:p>
        </w:tc>
        <w:tc>
          <w:tcPr>
            <w:tcW w:w="0" w:type="auto"/>
            <w:gridSpan w:val="2"/>
            <w:tcBorders>
              <w:top w:val="nil"/>
              <w:left w:val="nil"/>
              <w:bottom w:val="nil"/>
              <w:right w:val="nil"/>
            </w:tcBorders>
            <w:tcMar>
              <w:top w:w="0" w:type="dxa"/>
              <w:left w:w="150" w:type="dxa"/>
              <w:bottom w:w="0" w:type="dxa"/>
              <w:right w:w="150" w:type="dxa"/>
            </w:tcMar>
            <w:vAlign w:val="center"/>
            <w:hideMark/>
          </w:tcPr>
          <w:p w:rsidR="006C7E34" w:rsidRPr="0075019E" w:rsidRDefault="006C7E34" w:rsidP="00E07A94">
            <w:pPr>
              <w:spacing w:after="0"/>
              <w:ind w:right="-1"/>
              <w:jc w:val="right"/>
              <w:rPr>
                <w:rFonts w:ascii="Arial" w:eastAsia="Times New Roman" w:hAnsi="Arial" w:cs="Arial"/>
                <w:lang w:eastAsia="es-CO"/>
              </w:rPr>
            </w:pPr>
            <w:r w:rsidRPr="0075019E">
              <w:rPr>
                <w:rFonts w:ascii="Arial" w:eastAsia="Times New Roman" w:hAnsi="Arial" w:cs="Arial"/>
                <w:lang w:eastAsia="es-CO"/>
              </w:rPr>
              <w:t>0 g.</w:t>
            </w:r>
          </w:p>
        </w:tc>
      </w:tr>
      <w:tr w:rsidR="006C7E34" w:rsidRPr="0075019E" w:rsidTr="00E07A94">
        <w:tc>
          <w:tcPr>
            <w:tcW w:w="0" w:type="auto"/>
            <w:gridSpan w:val="2"/>
            <w:tcBorders>
              <w:top w:val="nil"/>
              <w:left w:val="nil"/>
              <w:bottom w:val="nil"/>
              <w:right w:val="nil"/>
            </w:tcBorders>
            <w:tcMar>
              <w:top w:w="0" w:type="dxa"/>
              <w:left w:w="150" w:type="dxa"/>
              <w:bottom w:w="0" w:type="dxa"/>
              <w:right w:w="150" w:type="dxa"/>
            </w:tcMar>
            <w:vAlign w:val="center"/>
            <w:hideMark/>
          </w:tcPr>
          <w:p w:rsidR="006C7E34" w:rsidRPr="0075019E" w:rsidRDefault="006C7E34" w:rsidP="00E07A94">
            <w:pPr>
              <w:spacing w:after="0"/>
              <w:ind w:right="-1"/>
              <w:rPr>
                <w:rFonts w:ascii="Arial" w:eastAsia="Times New Roman" w:hAnsi="Arial" w:cs="Arial"/>
                <w:bCs/>
                <w:lang w:eastAsia="es-CO"/>
              </w:rPr>
            </w:pPr>
            <w:r w:rsidRPr="0075019E">
              <w:rPr>
                <w:rFonts w:ascii="Arial" w:eastAsia="Times New Roman" w:hAnsi="Arial" w:cs="Arial"/>
                <w:bCs/>
                <w:lang w:eastAsia="es-CO"/>
              </w:rPr>
              <w:t>Azúcares</w:t>
            </w:r>
          </w:p>
        </w:tc>
        <w:tc>
          <w:tcPr>
            <w:tcW w:w="0" w:type="auto"/>
            <w:gridSpan w:val="2"/>
            <w:tcBorders>
              <w:top w:val="nil"/>
              <w:left w:val="nil"/>
              <w:bottom w:val="nil"/>
              <w:right w:val="nil"/>
            </w:tcBorders>
            <w:tcMar>
              <w:top w:w="0" w:type="dxa"/>
              <w:left w:w="150" w:type="dxa"/>
              <w:bottom w:w="0" w:type="dxa"/>
              <w:right w:w="150" w:type="dxa"/>
            </w:tcMar>
            <w:vAlign w:val="center"/>
            <w:hideMark/>
          </w:tcPr>
          <w:p w:rsidR="006C7E34" w:rsidRPr="0075019E" w:rsidRDefault="006C7E34" w:rsidP="00E07A94">
            <w:pPr>
              <w:spacing w:after="0"/>
              <w:ind w:right="-1"/>
              <w:jc w:val="right"/>
              <w:rPr>
                <w:rFonts w:ascii="Arial" w:eastAsia="Times New Roman" w:hAnsi="Arial" w:cs="Arial"/>
                <w:lang w:eastAsia="es-CO"/>
              </w:rPr>
            </w:pPr>
            <w:r w:rsidRPr="0075019E">
              <w:rPr>
                <w:rFonts w:ascii="Arial" w:eastAsia="Times New Roman" w:hAnsi="Arial" w:cs="Arial"/>
                <w:lang w:eastAsia="es-CO"/>
              </w:rPr>
              <w:t>0,06 g.</w:t>
            </w:r>
          </w:p>
        </w:tc>
      </w:tr>
      <w:tr w:rsidR="006C7E34" w:rsidRPr="0075019E" w:rsidTr="00E07A94">
        <w:tc>
          <w:tcPr>
            <w:tcW w:w="0" w:type="auto"/>
            <w:gridSpan w:val="2"/>
            <w:tcBorders>
              <w:top w:val="nil"/>
              <w:left w:val="nil"/>
              <w:bottom w:val="nil"/>
              <w:right w:val="nil"/>
            </w:tcBorders>
            <w:tcMar>
              <w:top w:w="0" w:type="dxa"/>
              <w:left w:w="150" w:type="dxa"/>
              <w:bottom w:w="0" w:type="dxa"/>
              <w:right w:w="150" w:type="dxa"/>
            </w:tcMar>
            <w:vAlign w:val="center"/>
            <w:hideMark/>
          </w:tcPr>
          <w:p w:rsidR="006C7E34" w:rsidRPr="0075019E" w:rsidRDefault="006C7E34" w:rsidP="00E07A94">
            <w:pPr>
              <w:spacing w:after="0"/>
              <w:ind w:right="-1"/>
              <w:rPr>
                <w:rFonts w:ascii="Arial" w:eastAsia="Times New Roman" w:hAnsi="Arial" w:cs="Arial"/>
                <w:bCs/>
                <w:lang w:eastAsia="es-CO"/>
              </w:rPr>
            </w:pPr>
            <w:r w:rsidRPr="0075019E">
              <w:rPr>
                <w:rFonts w:ascii="Arial" w:eastAsia="Times New Roman" w:hAnsi="Arial" w:cs="Arial"/>
                <w:bCs/>
                <w:lang w:eastAsia="es-CO"/>
              </w:rPr>
              <w:t>Proteínas</w:t>
            </w:r>
          </w:p>
        </w:tc>
        <w:tc>
          <w:tcPr>
            <w:tcW w:w="0" w:type="auto"/>
            <w:gridSpan w:val="2"/>
            <w:tcBorders>
              <w:top w:val="nil"/>
              <w:left w:val="nil"/>
              <w:bottom w:val="nil"/>
              <w:right w:val="nil"/>
            </w:tcBorders>
            <w:tcMar>
              <w:top w:w="0" w:type="dxa"/>
              <w:left w:w="150" w:type="dxa"/>
              <w:bottom w:w="0" w:type="dxa"/>
              <w:right w:w="150" w:type="dxa"/>
            </w:tcMar>
            <w:vAlign w:val="center"/>
            <w:hideMark/>
          </w:tcPr>
          <w:p w:rsidR="006C7E34" w:rsidRPr="0075019E" w:rsidRDefault="006C7E34" w:rsidP="00E07A94">
            <w:pPr>
              <w:spacing w:after="0"/>
              <w:ind w:right="-1"/>
              <w:jc w:val="right"/>
              <w:rPr>
                <w:rFonts w:ascii="Arial" w:eastAsia="Times New Roman" w:hAnsi="Arial" w:cs="Arial"/>
                <w:lang w:eastAsia="es-CO"/>
              </w:rPr>
            </w:pPr>
            <w:r w:rsidRPr="0075019E">
              <w:rPr>
                <w:rFonts w:ascii="Arial" w:eastAsia="Times New Roman" w:hAnsi="Arial" w:cs="Arial"/>
                <w:lang w:eastAsia="es-CO"/>
              </w:rPr>
              <w:t>35,60 g.</w:t>
            </w:r>
          </w:p>
        </w:tc>
      </w:tr>
      <w:tr w:rsidR="006C7E34" w:rsidRPr="0075019E" w:rsidTr="00E07A94">
        <w:tc>
          <w:tcPr>
            <w:tcW w:w="0" w:type="auto"/>
            <w:tcBorders>
              <w:top w:val="nil"/>
              <w:left w:val="nil"/>
              <w:bottom w:val="nil"/>
              <w:right w:val="nil"/>
            </w:tcBorders>
            <w:tcMar>
              <w:top w:w="0" w:type="dxa"/>
              <w:left w:w="150" w:type="dxa"/>
              <w:bottom w:w="0" w:type="dxa"/>
              <w:right w:w="0" w:type="dxa"/>
            </w:tcMar>
            <w:vAlign w:val="center"/>
            <w:hideMark/>
          </w:tcPr>
          <w:p w:rsidR="006C7E34" w:rsidRPr="0075019E" w:rsidRDefault="006C7E34" w:rsidP="00E07A94">
            <w:pPr>
              <w:spacing w:after="0"/>
              <w:ind w:right="-1"/>
              <w:rPr>
                <w:rFonts w:ascii="Arial" w:eastAsia="Times New Roman" w:hAnsi="Arial" w:cs="Arial"/>
                <w:bCs/>
                <w:lang w:eastAsia="es-CO"/>
              </w:rPr>
            </w:pPr>
            <w:r w:rsidRPr="0075019E">
              <w:rPr>
                <w:rFonts w:ascii="Arial" w:eastAsia="Times New Roman" w:hAnsi="Arial" w:cs="Arial"/>
                <w:bCs/>
                <w:lang w:eastAsia="es-CO"/>
              </w:rPr>
              <w:t>Vitamina A</w:t>
            </w:r>
          </w:p>
        </w:tc>
        <w:tc>
          <w:tcPr>
            <w:tcW w:w="0" w:type="auto"/>
            <w:tcBorders>
              <w:top w:val="nil"/>
              <w:left w:val="nil"/>
              <w:bottom w:val="nil"/>
              <w:right w:val="nil"/>
            </w:tcBorders>
            <w:tcMar>
              <w:top w:w="0" w:type="dxa"/>
              <w:left w:w="0" w:type="dxa"/>
              <w:bottom w:w="0" w:type="dxa"/>
              <w:right w:w="105" w:type="dxa"/>
            </w:tcMar>
            <w:vAlign w:val="center"/>
            <w:hideMark/>
          </w:tcPr>
          <w:p w:rsidR="006C7E34" w:rsidRPr="0075019E" w:rsidRDefault="006C7E34" w:rsidP="00E07A94">
            <w:pPr>
              <w:spacing w:after="0"/>
              <w:ind w:right="-1"/>
              <w:jc w:val="right"/>
              <w:rPr>
                <w:rFonts w:ascii="Arial" w:eastAsia="Times New Roman" w:hAnsi="Arial" w:cs="Arial"/>
                <w:lang w:eastAsia="es-CO"/>
              </w:rPr>
            </w:pPr>
            <w:r w:rsidRPr="0075019E">
              <w:rPr>
                <w:rFonts w:ascii="Arial" w:eastAsia="Times New Roman" w:hAnsi="Arial" w:cs="Arial"/>
                <w:lang w:eastAsia="es-CO"/>
              </w:rPr>
              <w:t xml:space="preserve">360 </w:t>
            </w:r>
            <w:proofErr w:type="spellStart"/>
            <w:r w:rsidRPr="0075019E">
              <w:rPr>
                <w:rFonts w:ascii="Arial" w:eastAsia="Times New Roman" w:hAnsi="Arial" w:cs="Arial"/>
                <w:lang w:eastAsia="es-CO"/>
              </w:rPr>
              <w:t>ug</w:t>
            </w:r>
            <w:proofErr w:type="spellEnd"/>
            <w:r w:rsidRPr="0075019E">
              <w:rPr>
                <w:rFonts w:ascii="Arial" w:eastAsia="Times New Roman" w:hAnsi="Arial" w:cs="Arial"/>
                <w:lang w:eastAsia="es-CO"/>
              </w:rPr>
              <w:t>.</w:t>
            </w:r>
          </w:p>
        </w:tc>
        <w:tc>
          <w:tcPr>
            <w:tcW w:w="0" w:type="auto"/>
            <w:tcBorders>
              <w:top w:val="nil"/>
              <w:left w:val="nil"/>
              <w:bottom w:val="nil"/>
              <w:right w:val="nil"/>
            </w:tcBorders>
            <w:tcMar>
              <w:top w:w="0" w:type="dxa"/>
              <w:left w:w="0" w:type="dxa"/>
              <w:bottom w:w="0" w:type="dxa"/>
              <w:right w:w="0" w:type="dxa"/>
            </w:tcMar>
            <w:vAlign w:val="center"/>
            <w:hideMark/>
          </w:tcPr>
          <w:p w:rsidR="006C7E34" w:rsidRPr="0075019E" w:rsidRDefault="006C7E34" w:rsidP="00E07A94">
            <w:pPr>
              <w:spacing w:after="0"/>
              <w:ind w:right="-1"/>
              <w:rPr>
                <w:rFonts w:ascii="Arial" w:eastAsia="Times New Roman" w:hAnsi="Arial" w:cs="Arial"/>
                <w:bCs/>
                <w:lang w:eastAsia="es-CO"/>
              </w:rPr>
            </w:pPr>
            <w:r w:rsidRPr="0075019E">
              <w:rPr>
                <w:rFonts w:ascii="Arial" w:eastAsia="Times New Roman" w:hAnsi="Arial" w:cs="Arial"/>
                <w:bCs/>
                <w:lang w:eastAsia="es-CO"/>
              </w:rPr>
              <w:t>Vitamina C</w:t>
            </w:r>
          </w:p>
        </w:tc>
        <w:tc>
          <w:tcPr>
            <w:tcW w:w="0" w:type="auto"/>
            <w:tcBorders>
              <w:top w:val="nil"/>
              <w:left w:val="nil"/>
              <w:bottom w:val="nil"/>
              <w:right w:val="nil"/>
            </w:tcBorders>
            <w:tcMar>
              <w:top w:w="0" w:type="dxa"/>
              <w:left w:w="0" w:type="dxa"/>
              <w:bottom w:w="0" w:type="dxa"/>
              <w:right w:w="150" w:type="dxa"/>
            </w:tcMar>
            <w:vAlign w:val="center"/>
            <w:hideMark/>
          </w:tcPr>
          <w:p w:rsidR="006C7E34" w:rsidRPr="0075019E" w:rsidRDefault="006C7E34" w:rsidP="00E07A94">
            <w:pPr>
              <w:spacing w:after="0"/>
              <w:ind w:right="-1"/>
              <w:jc w:val="right"/>
              <w:rPr>
                <w:rFonts w:ascii="Arial" w:eastAsia="Times New Roman" w:hAnsi="Arial" w:cs="Arial"/>
                <w:lang w:eastAsia="es-CO"/>
              </w:rPr>
            </w:pPr>
            <w:r w:rsidRPr="0075019E">
              <w:rPr>
                <w:rFonts w:ascii="Arial" w:eastAsia="Times New Roman" w:hAnsi="Arial" w:cs="Arial"/>
                <w:lang w:eastAsia="es-CO"/>
              </w:rPr>
              <w:t>0 mg.</w:t>
            </w:r>
          </w:p>
        </w:tc>
      </w:tr>
      <w:tr w:rsidR="006C7E34" w:rsidRPr="0075019E" w:rsidTr="00E07A94">
        <w:tc>
          <w:tcPr>
            <w:tcW w:w="0" w:type="auto"/>
            <w:tcBorders>
              <w:top w:val="nil"/>
              <w:left w:val="nil"/>
              <w:bottom w:val="nil"/>
              <w:right w:val="nil"/>
            </w:tcBorders>
            <w:tcMar>
              <w:top w:w="0" w:type="dxa"/>
              <w:left w:w="150" w:type="dxa"/>
              <w:bottom w:w="0" w:type="dxa"/>
              <w:right w:w="0" w:type="dxa"/>
            </w:tcMar>
            <w:vAlign w:val="center"/>
            <w:hideMark/>
          </w:tcPr>
          <w:p w:rsidR="006C7E34" w:rsidRPr="0075019E" w:rsidRDefault="006C7E34" w:rsidP="00E07A94">
            <w:pPr>
              <w:spacing w:after="0"/>
              <w:ind w:right="-1"/>
              <w:rPr>
                <w:rFonts w:ascii="Arial" w:eastAsia="Times New Roman" w:hAnsi="Arial" w:cs="Arial"/>
                <w:bCs/>
                <w:lang w:eastAsia="es-CO"/>
              </w:rPr>
            </w:pPr>
            <w:r w:rsidRPr="0075019E">
              <w:rPr>
                <w:rFonts w:ascii="Arial" w:eastAsia="Times New Roman" w:hAnsi="Arial" w:cs="Arial"/>
                <w:bCs/>
                <w:lang w:eastAsia="es-CO"/>
              </w:rPr>
              <w:t>Vitamina B12</w:t>
            </w:r>
          </w:p>
        </w:tc>
        <w:tc>
          <w:tcPr>
            <w:tcW w:w="0" w:type="auto"/>
            <w:tcBorders>
              <w:top w:val="nil"/>
              <w:left w:val="nil"/>
              <w:bottom w:val="nil"/>
              <w:right w:val="nil"/>
            </w:tcBorders>
            <w:tcMar>
              <w:top w:w="0" w:type="dxa"/>
              <w:left w:w="0" w:type="dxa"/>
              <w:bottom w:w="0" w:type="dxa"/>
              <w:right w:w="105" w:type="dxa"/>
            </w:tcMar>
            <w:vAlign w:val="center"/>
            <w:hideMark/>
          </w:tcPr>
          <w:p w:rsidR="006C7E34" w:rsidRPr="0075019E" w:rsidRDefault="006C7E34" w:rsidP="00E07A94">
            <w:pPr>
              <w:spacing w:after="0"/>
              <w:ind w:right="-1"/>
              <w:jc w:val="right"/>
              <w:rPr>
                <w:rFonts w:ascii="Arial" w:eastAsia="Times New Roman" w:hAnsi="Arial" w:cs="Arial"/>
                <w:lang w:eastAsia="es-CO"/>
              </w:rPr>
            </w:pPr>
            <w:r w:rsidRPr="0075019E">
              <w:rPr>
                <w:rFonts w:ascii="Arial" w:eastAsia="Times New Roman" w:hAnsi="Arial" w:cs="Arial"/>
                <w:lang w:eastAsia="es-CO"/>
              </w:rPr>
              <w:t xml:space="preserve">1,50 </w:t>
            </w:r>
            <w:proofErr w:type="spellStart"/>
            <w:r w:rsidRPr="0075019E">
              <w:rPr>
                <w:rFonts w:ascii="Arial" w:eastAsia="Times New Roman" w:hAnsi="Arial" w:cs="Arial"/>
                <w:lang w:eastAsia="es-CO"/>
              </w:rPr>
              <w:t>ug</w:t>
            </w:r>
            <w:proofErr w:type="spellEnd"/>
            <w:r w:rsidRPr="0075019E">
              <w:rPr>
                <w:rFonts w:ascii="Arial" w:eastAsia="Times New Roman" w:hAnsi="Arial" w:cs="Arial"/>
                <w:lang w:eastAsia="es-CO"/>
              </w:rPr>
              <w:t>.</w:t>
            </w:r>
          </w:p>
        </w:tc>
        <w:tc>
          <w:tcPr>
            <w:tcW w:w="0" w:type="auto"/>
            <w:tcBorders>
              <w:top w:val="nil"/>
              <w:left w:val="nil"/>
              <w:bottom w:val="nil"/>
              <w:right w:val="nil"/>
            </w:tcBorders>
            <w:tcMar>
              <w:top w:w="0" w:type="dxa"/>
              <w:left w:w="0" w:type="dxa"/>
              <w:bottom w:w="0" w:type="dxa"/>
              <w:right w:w="0" w:type="dxa"/>
            </w:tcMar>
            <w:vAlign w:val="center"/>
            <w:hideMark/>
          </w:tcPr>
          <w:p w:rsidR="006C7E34" w:rsidRPr="0075019E" w:rsidRDefault="006C7E34" w:rsidP="00E07A94">
            <w:pPr>
              <w:spacing w:after="0"/>
              <w:ind w:right="-1"/>
              <w:rPr>
                <w:rFonts w:ascii="Arial" w:eastAsia="Times New Roman" w:hAnsi="Arial" w:cs="Arial"/>
                <w:bCs/>
                <w:lang w:eastAsia="es-CO"/>
              </w:rPr>
            </w:pPr>
            <w:r w:rsidRPr="0075019E">
              <w:rPr>
                <w:rFonts w:ascii="Arial" w:eastAsia="Times New Roman" w:hAnsi="Arial" w:cs="Arial"/>
                <w:bCs/>
                <w:lang w:eastAsia="es-CO"/>
              </w:rPr>
              <w:t>Calcio</w:t>
            </w:r>
          </w:p>
        </w:tc>
        <w:tc>
          <w:tcPr>
            <w:tcW w:w="0" w:type="auto"/>
            <w:tcBorders>
              <w:top w:val="nil"/>
              <w:left w:val="nil"/>
              <w:bottom w:val="nil"/>
              <w:right w:val="nil"/>
            </w:tcBorders>
            <w:tcMar>
              <w:top w:w="0" w:type="dxa"/>
              <w:left w:w="0" w:type="dxa"/>
              <w:bottom w:w="0" w:type="dxa"/>
              <w:right w:w="150" w:type="dxa"/>
            </w:tcMar>
            <w:vAlign w:val="center"/>
            <w:hideMark/>
          </w:tcPr>
          <w:p w:rsidR="006C7E34" w:rsidRPr="0075019E" w:rsidRDefault="006C7E34" w:rsidP="00E07A94">
            <w:pPr>
              <w:spacing w:after="0"/>
              <w:ind w:right="-1"/>
              <w:jc w:val="right"/>
              <w:rPr>
                <w:rFonts w:ascii="Arial" w:eastAsia="Times New Roman" w:hAnsi="Arial" w:cs="Arial"/>
                <w:lang w:eastAsia="es-CO"/>
              </w:rPr>
            </w:pPr>
            <w:r w:rsidRPr="0075019E">
              <w:rPr>
                <w:rFonts w:ascii="Arial" w:eastAsia="Times New Roman" w:hAnsi="Arial" w:cs="Arial"/>
                <w:lang w:eastAsia="es-CO"/>
              </w:rPr>
              <w:t>1178 mg.</w:t>
            </w:r>
          </w:p>
        </w:tc>
      </w:tr>
      <w:tr w:rsidR="006C7E34" w:rsidRPr="0075019E" w:rsidTr="00E07A94">
        <w:tc>
          <w:tcPr>
            <w:tcW w:w="0" w:type="auto"/>
            <w:tcBorders>
              <w:top w:val="nil"/>
              <w:left w:val="nil"/>
              <w:bottom w:val="nil"/>
              <w:right w:val="nil"/>
            </w:tcBorders>
            <w:tcMar>
              <w:top w:w="0" w:type="dxa"/>
              <w:left w:w="150" w:type="dxa"/>
              <w:bottom w:w="0" w:type="dxa"/>
              <w:right w:w="0" w:type="dxa"/>
            </w:tcMar>
            <w:vAlign w:val="center"/>
            <w:hideMark/>
          </w:tcPr>
          <w:p w:rsidR="006C7E34" w:rsidRPr="0075019E" w:rsidRDefault="006C7E34" w:rsidP="00E07A94">
            <w:pPr>
              <w:spacing w:after="0"/>
              <w:ind w:right="-1"/>
              <w:rPr>
                <w:rFonts w:ascii="Arial" w:eastAsia="Times New Roman" w:hAnsi="Arial" w:cs="Arial"/>
                <w:bCs/>
                <w:lang w:eastAsia="es-CO"/>
              </w:rPr>
            </w:pPr>
            <w:r w:rsidRPr="0075019E">
              <w:rPr>
                <w:rFonts w:ascii="Arial" w:eastAsia="Times New Roman" w:hAnsi="Arial" w:cs="Arial"/>
                <w:bCs/>
                <w:lang w:eastAsia="es-CO"/>
              </w:rPr>
              <w:t>Hierro</w:t>
            </w:r>
          </w:p>
        </w:tc>
        <w:tc>
          <w:tcPr>
            <w:tcW w:w="0" w:type="auto"/>
            <w:tcBorders>
              <w:top w:val="nil"/>
              <w:left w:val="nil"/>
              <w:bottom w:val="nil"/>
              <w:right w:val="nil"/>
            </w:tcBorders>
            <w:tcMar>
              <w:top w:w="0" w:type="dxa"/>
              <w:left w:w="0" w:type="dxa"/>
              <w:bottom w:w="0" w:type="dxa"/>
              <w:right w:w="105" w:type="dxa"/>
            </w:tcMar>
            <w:vAlign w:val="center"/>
            <w:hideMark/>
          </w:tcPr>
          <w:p w:rsidR="006C7E34" w:rsidRPr="0075019E" w:rsidRDefault="006C7E34" w:rsidP="00E07A94">
            <w:pPr>
              <w:spacing w:after="0"/>
              <w:ind w:right="-1"/>
              <w:jc w:val="right"/>
              <w:rPr>
                <w:rFonts w:ascii="Arial" w:eastAsia="Times New Roman" w:hAnsi="Arial" w:cs="Arial"/>
                <w:lang w:eastAsia="es-CO"/>
              </w:rPr>
            </w:pPr>
            <w:r w:rsidRPr="0075019E">
              <w:rPr>
                <w:rFonts w:ascii="Arial" w:eastAsia="Times New Roman" w:hAnsi="Arial" w:cs="Arial"/>
                <w:lang w:eastAsia="es-CO"/>
              </w:rPr>
              <w:t>1 mg.</w:t>
            </w:r>
          </w:p>
        </w:tc>
        <w:tc>
          <w:tcPr>
            <w:tcW w:w="0" w:type="auto"/>
            <w:tcBorders>
              <w:top w:val="nil"/>
              <w:left w:val="nil"/>
              <w:bottom w:val="nil"/>
              <w:right w:val="nil"/>
            </w:tcBorders>
            <w:tcMar>
              <w:top w:w="0" w:type="dxa"/>
              <w:left w:w="0" w:type="dxa"/>
              <w:bottom w:w="0" w:type="dxa"/>
              <w:right w:w="0" w:type="dxa"/>
            </w:tcMar>
            <w:vAlign w:val="center"/>
            <w:hideMark/>
          </w:tcPr>
          <w:p w:rsidR="006C7E34" w:rsidRPr="0075019E" w:rsidRDefault="006C7E34" w:rsidP="00E07A94">
            <w:pPr>
              <w:spacing w:after="0"/>
              <w:ind w:right="-1"/>
              <w:rPr>
                <w:rFonts w:ascii="Arial" w:eastAsia="Times New Roman" w:hAnsi="Arial" w:cs="Arial"/>
                <w:bCs/>
                <w:lang w:eastAsia="es-CO"/>
              </w:rPr>
            </w:pPr>
            <w:r w:rsidRPr="0075019E">
              <w:rPr>
                <w:rFonts w:ascii="Arial" w:eastAsia="Times New Roman" w:hAnsi="Arial" w:cs="Arial"/>
                <w:bCs/>
                <w:lang w:eastAsia="es-CO"/>
              </w:rPr>
              <w:t>Vitamina B3</w:t>
            </w:r>
          </w:p>
        </w:tc>
        <w:tc>
          <w:tcPr>
            <w:tcW w:w="0" w:type="auto"/>
            <w:tcBorders>
              <w:top w:val="nil"/>
              <w:left w:val="nil"/>
              <w:bottom w:val="nil"/>
              <w:right w:val="nil"/>
            </w:tcBorders>
            <w:tcMar>
              <w:top w:w="0" w:type="dxa"/>
              <w:left w:w="0" w:type="dxa"/>
              <w:bottom w:w="0" w:type="dxa"/>
              <w:right w:w="150" w:type="dxa"/>
            </w:tcMar>
            <w:vAlign w:val="center"/>
            <w:hideMark/>
          </w:tcPr>
          <w:p w:rsidR="006C7E34" w:rsidRPr="0075019E" w:rsidRDefault="006C7E34" w:rsidP="00E07A94">
            <w:pPr>
              <w:spacing w:after="0"/>
              <w:ind w:right="-1"/>
              <w:jc w:val="right"/>
              <w:rPr>
                <w:rFonts w:ascii="Arial" w:eastAsia="Times New Roman" w:hAnsi="Arial" w:cs="Arial"/>
                <w:lang w:eastAsia="es-CO"/>
              </w:rPr>
            </w:pPr>
            <w:r w:rsidRPr="0075019E">
              <w:rPr>
                <w:rFonts w:ascii="Arial" w:eastAsia="Times New Roman" w:hAnsi="Arial" w:cs="Arial"/>
                <w:lang w:eastAsia="es-CO"/>
              </w:rPr>
              <w:t>7,68 mg.</w:t>
            </w:r>
          </w:p>
        </w:tc>
      </w:tr>
    </w:tbl>
    <w:p w:rsidR="006C7E34" w:rsidRPr="0075019E" w:rsidRDefault="006C7E34" w:rsidP="006C7E34">
      <w:pPr>
        <w:shd w:val="clear" w:color="auto" w:fill="FFFFFF"/>
        <w:spacing w:after="0"/>
        <w:ind w:right="-1"/>
        <w:rPr>
          <w:rFonts w:ascii="Arial" w:eastAsia="Times New Roman" w:hAnsi="Arial" w:cs="Arial"/>
          <w:lang w:eastAsia="es-CO"/>
        </w:rPr>
      </w:pPr>
    </w:p>
    <w:p w:rsidR="006C7E34" w:rsidRPr="0075019E" w:rsidRDefault="006C7E34" w:rsidP="006C7E34">
      <w:pPr>
        <w:shd w:val="clear" w:color="auto" w:fill="FFFFFF"/>
        <w:spacing w:after="0"/>
        <w:ind w:right="-1"/>
        <w:rPr>
          <w:rFonts w:ascii="Arial" w:eastAsia="Times New Roman" w:hAnsi="Arial" w:cs="Arial"/>
          <w:lang w:val="es-ES" w:eastAsia="es-CO"/>
        </w:rPr>
      </w:pPr>
      <w:r w:rsidRPr="0075019E">
        <w:rPr>
          <w:rFonts w:ascii="Arial" w:eastAsia="Times New Roman" w:hAnsi="Arial" w:cs="Arial"/>
          <w:lang w:val="es-ES" w:eastAsia="es-CO"/>
        </w:rPr>
        <w:t>La cantidad de los nutrientes que se muestran en las tablas anteriores, corresponde a 100 gramos de este queso.</w:t>
      </w:r>
    </w:p>
    <w:p w:rsidR="006C7E34" w:rsidRPr="0075019E" w:rsidRDefault="006C7E34" w:rsidP="006C7E34">
      <w:pPr>
        <w:spacing w:after="0"/>
        <w:ind w:right="-1"/>
        <w:jc w:val="both"/>
        <w:rPr>
          <w:rFonts w:ascii="Arial" w:hAnsi="Arial" w:cs="Arial"/>
          <w:lang w:val="es-ES"/>
        </w:rPr>
      </w:pPr>
    </w:p>
    <w:p w:rsidR="006C7E34" w:rsidRPr="0075019E" w:rsidRDefault="006C7E34" w:rsidP="006C7E34">
      <w:pPr>
        <w:spacing w:after="0"/>
        <w:ind w:right="-1"/>
        <w:rPr>
          <w:rFonts w:ascii="Arial" w:hAnsi="Arial" w:cs="Arial"/>
          <w:b/>
          <w:lang w:val="es-ES"/>
        </w:rPr>
      </w:pPr>
      <w:r w:rsidRPr="0075019E">
        <w:rPr>
          <w:rFonts w:ascii="Arial" w:hAnsi="Arial" w:cs="Arial"/>
          <w:b/>
          <w:lang w:val="es-ES"/>
        </w:rPr>
        <w:t>Propiedades Sal Marina</w:t>
      </w:r>
    </w:p>
    <w:p w:rsidR="006C7E34" w:rsidRPr="0075019E" w:rsidRDefault="006C7E34" w:rsidP="006C7E34">
      <w:pPr>
        <w:spacing w:after="0"/>
        <w:ind w:right="-1"/>
        <w:rPr>
          <w:rStyle w:val="apple-converted-space"/>
          <w:rFonts w:ascii="Arial" w:hAnsi="Arial" w:cs="Arial"/>
          <w:shd w:val="clear" w:color="auto" w:fill="FFFFFF"/>
          <w:lang w:val="es-ES"/>
        </w:rPr>
      </w:pPr>
      <w:r w:rsidRPr="0075019E">
        <w:rPr>
          <w:rFonts w:ascii="Arial" w:hAnsi="Arial" w:cs="Arial"/>
          <w:bCs/>
          <w:shd w:val="clear" w:color="auto" w:fill="FFFFFF"/>
          <w:lang w:val="es-ES"/>
        </w:rPr>
        <w:t>"Es el mayor concentrado de minerales naturales.</w:t>
      </w:r>
      <w:r w:rsidRPr="0075019E">
        <w:rPr>
          <w:rStyle w:val="apple-converted-space"/>
          <w:rFonts w:ascii="Arial" w:hAnsi="Arial" w:cs="Arial"/>
          <w:bCs/>
          <w:shd w:val="clear" w:color="auto" w:fill="FFFFFF"/>
          <w:lang w:val="es-ES"/>
        </w:rPr>
        <w:t> </w:t>
      </w:r>
      <w:r w:rsidRPr="0075019E">
        <w:rPr>
          <w:rFonts w:ascii="Arial" w:hAnsi="Arial" w:cs="Arial"/>
          <w:bCs/>
          <w:shd w:val="clear" w:color="auto" w:fill="FFFFFF"/>
          <w:lang w:val="es-ES"/>
        </w:rPr>
        <w:br/>
        <w:t>Es el mayor alimento que la naturaleza ha creado.</w:t>
      </w:r>
      <w:r w:rsidRPr="0075019E">
        <w:rPr>
          <w:rStyle w:val="apple-converted-space"/>
          <w:rFonts w:ascii="Arial" w:hAnsi="Arial" w:cs="Arial"/>
          <w:bCs/>
          <w:shd w:val="clear" w:color="auto" w:fill="FFFFFF"/>
          <w:lang w:val="es-ES"/>
        </w:rPr>
        <w:t> </w:t>
      </w:r>
      <w:r w:rsidRPr="0075019E">
        <w:rPr>
          <w:rFonts w:ascii="Arial" w:hAnsi="Arial" w:cs="Arial"/>
          <w:bCs/>
          <w:shd w:val="clear" w:color="auto" w:fill="FFFFFF"/>
          <w:lang w:val="es-ES"/>
        </w:rPr>
        <w:br/>
        <w:t>En las exactas medidas, que lo requieren las células".</w:t>
      </w:r>
      <w:r w:rsidRPr="0075019E">
        <w:rPr>
          <w:rStyle w:val="apple-converted-space"/>
          <w:rFonts w:ascii="Arial" w:hAnsi="Arial" w:cs="Arial"/>
          <w:bCs/>
          <w:shd w:val="clear" w:color="auto" w:fill="FFFFFF"/>
          <w:lang w:val="es-ES"/>
        </w:rPr>
        <w:t> </w:t>
      </w:r>
      <w:r w:rsidRPr="0075019E">
        <w:rPr>
          <w:rFonts w:ascii="Arial" w:hAnsi="Arial" w:cs="Arial"/>
          <w:bCs/>
          <w:shd w:val="clear" w:color="auto" w:fill="FFFFFF"/>
          <w:lang w:val="es-ES"/>
        </w:rPr>
        <w:br/>
        <w:t>Carecemos de los minerales sin la sal marina</w:t>
      </w:r>
      <w:r w:rsidRPr="0075019E">
        <w:rPr>
          <w:rStyle w:val="apple-converted-space"/>
          <w:rFonts w:ascii="Arial" w:hAnsi="Arial" w:cs="Arial"/>
          <w:shd w:val="clear" w:color="auto" w:fill="FFFFFF"/>
          <w:lang w:val="es-ES"/>
        </w:rPr>
        <w:t> </w:t>
      </w:r>
      <w:r w:rsidRPr="0075019E">
        <w:rPr>
          <w:rFonts w:ascii="Arial" w:hAnsi="Arial" w:cs="Arial"/>
          <w:lang w:val="es-ES"/>
        </w:rPr>
        <w:br/>
      </w:r>
      <w:r w:rsidRPr="0075019E">
        <w:rPr>
          <w:rFonts w:ascii="Arial" w:hAnsi="Arial" w:cs="Arial"/>
          <w:lang w:val="es-ES"/>
        </w:rPr>
        <w:br/>
      </w:r>
      <w:r w:rsidRPr="0075019E">
        <w:rPr>
          <w:rFonts w:ascii="Arial" w:hAnsi="Arial" w:cs="Arial"/>
          <w:shd w:val="clear" w:color="auto" w:fill="FFFFFF"/>
          <w:lang w:val="es-ES"/>
        </w:rPr>
        <w:t>Sin pensarlo, comemos nosotros, y toda nuestra familia,</w:t>
      </w:r>
      <w:r w:rsidRPr="0075019E">
        <w:rPr>
          <w:rStyle w:val="apple-converted-space"/>
          <w:rFonts w:ascii="Arial" w:hAnsi="Arial" w:cs="Arial"/>
          <w:shd w:val="clear" w:color="auto" w:fill="FFFFFF"/>
          <w:lang w:val="es-ES"/>
        </w:rPr>
        <w:t> </w:t>
      </w:r>
      <w:r w:rsidRPr="0075019E">
        <w:rPr>
          <w:rFonts w:ascii="Arial" w:hAnsi="Arial" w:cs="Arial"/>
          <w:lang w:val="es-ES"/>
        </w:rPr>
        <w:br/>
      </w:r>
      <w:r w:rsidRPr="0075019E">
        <w:rPr>
          <w:rFonts w:ascii="Arial" w:hAnsi="Arial" w:cs="Arial"/>
          <w:shd w:val="clear" w:color="auto" w:fill="FFFFFF"/>
          <w:lang w:val="es-ES"/>
        </w:rPr>
        <w:t>Sal Común," solo 100% Sodio". Tan dañina a todos los órganos como ya sabemos. Aumenta la presión arterial...etc.</w:t>
      </w:r>
      <w:r w:rsidRPr="0075019E">
        <w:rPr>
          <w:rStyle w:val="apple-converted-space"/>
          <w:rFonts w:ascii="Arial" w:hAnsi="Arial" w:cs="Arial"/>
          <w:shd w:val="clear" w:color="auto" w:fill="FFFFFF"/>
          <w:lang w:val="es-ES"/>
        </w:rPr>
        <w:t> </w:t>
      </w:r>
      <w:r w:rsidRPr="0075019E">
        <w:rPr>
          <w:rFonts w:ascii="Arial" w:hAnsi="Arial" w:cs="Arial"/>
          <w:lang w:val="es-ES"/>
        </w:rPr>
        <w:br/>
      </w:r>
      <w:r w:rsidRPr="0075019E">
        <w:rPr>
          <w:rFonts w:ascii="Arial" w:hAnsi="Arial" w:cs="Arial"/>
          <w:lang w:val="es-ES"/>
        </w:rPr>
        <w:br/>
      </w:r>
      <w:r w:rsidRPr="0075019E">
        <w:rPr>
          <w:rFonts w:ascii="Arial" w:hAnsi="Arial" w:cs="Arial"/>
          <w:shd w:val="clear" w:color="auto" w:fill="FFFFFF"/>
          <w:lang w:val="es-ES"/>
        </w:rPr>
        <w:t>Veamos...</w:t>
      </w:r>
      <w:r w:rsidRPr="0075019E">
        <w:rPr>
          <w:rStyle w:val="apple-converted-space"/>
          <w:rFonts w:ascii="Arial" w:hAnsi="Arial" w:cs="Arial"/>
          <w:shd w:val="clear" w:color="auto" w:fill="FFFFFF"/>
          <w:lang w:val="es-ES"/>
        </w:rPr>
        <w:t> </w:t>
      </w:r>
      <w:r w:rsidRPr="0075019E">
        <w:rPr>
          <w:rFonts w:ascii="Arial" w:hAnsi="Arial" w:cs="Arial"/>
          <w:lang w:val="es-ES"/>
        </w:rPr>
        <w:br/>
      </w:r>
      <w:r w:rsidRPr="0075019E">
        <w:rPr>
          <w:rFonts w:ascii="Arial" w:hAnsi="Arial" w:cs="Arial"/>
          <w:shd w:val="clear" w:color="auto" w:fill="FFFFFF"/>
          <w:lang w:val="es-ES"/>
        </w:rPr>
        <w:t xml:space="preserve">El mar se mueve </w:t>
      </w:r>
      <w:proofErr w:type="spellStart"/>
      <w:r w:rsidRPr="0075019E">
        <w:rPr>
          <w:rFonts w:ascii="Arial" w:hAnsi="Arial" w:cs="Arial"/>
          <w:shd w:val="clear" w:color="auto" w:fill="FFFFFF"/>
          <w:lang w:val="es-ES"/>
        </w:rPr>
        <w:t>ondularmente</w:t>
      </w:r>
      <w:proofErr w:type="spellEnd"/>
      <w:r w:rsidRPr="0075019E">
        <w:rPr>
          <w:rFonts w:ascii="Arial" w:hAnsi="Arial" w:cs="Arial"/>
          <w:shd w:val="clear" w:color="auto" w:fill="FFFFFF"/>
          <w:lang w:val="es-ES"/>
        </w:rPr>
        <w:t xml:space="preserve"> desde hace millones de años, desgastando todos los minerales, y piedras que existen en el planeta y esas partículas, están en suspensión en el agua del mar.</w:t>
      </w:r>
      <w:r w:rsidRPr="0075019E">
        <w:rPr>
          <w:rStyle w:val="apple-converted-space"/>
          <w:rFonts w:ascii="Arial" w:hAnsi="Arial" w:cs="Arial"/>
          <w:shd w:val="clear" w:color="auto" w:fill="FFFFFF"/>
          <w:lang w:val="es-ES"/>
        </w:rPr>
        <w:t> </w:t>
      </w:r>
      <w:r w:rsidRPr="0075019E">
        <w:rPr>
          <w:rFonts w:ascii="Arial" w:hAnsi="Arial" w:cs="Arial"/>
          <w:lang w:val="es-ES"/>
        </w:rPr>
        <w:br/>
      </w:r>
      <w:r w:rsidRPr="0075019E">
        <w:rPr>
          <w:rFonts w:ascii="Arial" w:hAnsi="Arial" w:cs="Arial"/>
          <w:shd w:val="clear" w:color="auto" w:fill="FFFFFF"/>
          <w:lang w:val="es-ES"/>
        </w:rPr>
        <w:t>El hombre descubre que, evaporando el agua del mar queda la SAL MARINA. Esto lo realiza en zonas muy calientes y desérticas, canalizando el agua, hacia lugares para su natural evaporación.</w:t>
      </w:r>
      <w:r w:rsidRPr="0075019E">
        <w:rPr>
          <w:rStyle w:val="apple-converted-space"/>
          <w:rFonts w:ascii="Arial" w:hAnsi="Arial" w:cs="Arial"/>
          <w:shd w:val="clear" w:color="auto" w:fill="FFFFFF"/>
          <w:lang w:val="es-ES"/>
        </w:rPr>
        <w:t> </w:t>
      </w:r>
      <w:r w:rsidRPr="0075019E">
        <w:rPr>
          <w:rFonts w:ascii="Arial" w:hAnsi="Arial" w:cs="Arial"/>
          <w:lang w:val="es-ES"/>
        </w:rPr>
        <w:br/>
      </w:r>
      <w:r w:rsidRPr="0075019E">
        <w:rPr>
          <w:rFonts w:ascii="Arial" w:hAnsi="Arial" w:cs="Arial"/>
          <w:shd w:val="clear" w:color="auto" w:fill="FFFFFF"/>
          <w:lang w:val="es-ES"/>
        </w:rPr>
        <w:t xml:space="preserve">Al analizarla, verificamos que contiene casi en las mismas proporciones, casi idénticas que en el suero </w:t>
      </w:r>
      <w:proofErr w:type="gramStart"/>
      <w:r w:rsidRPr="0075019E">
        <w:rPr>
          <w:rFonts w:ascii="Arial" w:hAnsi="Arial" w:cs="Arial"/>
          <w:shd w:val="clear" w:color="auto" w:fill="FFFFFF"/>
          <w:lang w:val="es-ES"/>
        </w:rPr>
        <w:t>sanguíneo ,</w:t>
      </w:r>
      <w:proofErr w:type="gramEnd"/>
      <w:r w:rsidRPr="0075019E">
        <w:rPr>
          <w:rFonts w:ascii="Arial" w:hAnsi="Arial" w:cs="Arial"/>
          <w:shd w:val="clear" w:color="auto" w:fill="FFFFFF"/>
          <w:lang w:val="es-ES"/>
        </w:rPr>
        <w:t>" todos los minerales que el organismo requiere".</w:t>
      </w:r>
      <w:r w:rsidRPr="0075019E">
        <w:rPr>
          <w:rStyle w:val="apple-converted-space"/>
          <w:rFonts w:ascii="Arial" w:hAnsi="Arial" w:cs="Arial"/>
          <w:shd w:val="clear" w:color="auto" w:fill="FFFFFF"/>
          <w:lang w:val="es-ES"/>
        </w:rPr>
        <w:t> </w:t>
      </w:r>
      <w:r w:rsidRPr="0075019E">
        <w:rPr>
          <w:rFonts w:ascii="Arial" w:hAnsi="Arial" w:cs="Arial"/>
          <w:lang w:val="es-ES"/>
        </w:rPr>
        <w:br/>
      </w:r>
      <w:r w:rsidRPr="0075019E">
        <w:rPr>
          <w:rFonts w:ascii="Arial" w:hAnsi="Arial" w:cs="Arial"/>
          <w:shd w:val="clear" w:color="auto" w:fill="FFFFFF"/>
          <w:lang w:val="es-ES"/>
        </w:rPr>
        <w:t>Aunque parezca mentira, esas proporciones son increíblemente parecidas o iguales.</w:t>
      </w:r>
      <w:r w:rsidRPr="0075019E">
        <w:rPr>
          <w:rStyle w:val="apple-converted-space"/>
          <w:rFonts w:ascii="Arial" w:hAnsi="Arial" w:cs="Arial"/>
          <w:shd w:val="clear" w:color="auto" w:fill="FFFFFF"/>
          <w:lang w:val="es-ES"/>
        </w:rPr>
        <w:t> </w:t>
      </w:r>
    </w:p>
    <w:p w:rsidR="006C7E34" w:rsidRPr="0075019E" w:rsidRDefault="006C7E34" w:rsidP="006C7E34">
      <w:pPr>
        <w:spacing w:after="0"/>
        <w:ind w:right="-1"/>
        <w:rPr>
          <w:rStyle w:val="apple-converted-space"/>
          <w:rFonts w:ascii="Arial" w:hAnsi="Arial" w:cs="Arial"/>
          <w:shd w:val="clear" w:color="auto" w:fill="FFFFFF"/>
          <w:lang w:val="es-ES"/>
        </w:rPr>
      </w:pPr>
    </w:p>
    <w:p w:rsidR="006C7E34" w:rsidRPr="0075019E" w:rsidRDefault="006C7E34" w:rsidP="006C7E34">
      <w:pPr>
        <w:spacing w:after="0"/>
        <w:ind w:right="-1"/>
        <w:rPr>
          <w:rStyle w:val="apple-converted-space"/>
          <w:rFonts w:ascii="Arial" w:hAnsi="Arial" w:cs="Arial"/>
          <w:b/>
          <w:shd w:val="clear" w:color="auto" w:fill="FFFFFF"/>
          <w:lang w:val="es-ES"/>
        </w:rPr>
      </w:pPr>
      <w:r w:rsidRPr="0075019E">
        <w:rPr>
          <w:rStyle w:val="apple-converted-space"/>
          <w:rFonts w:ascii="Arial" w:hAnsi="Arial" w:cs="Arial"/>
          <w:b/>
          <w:shd w:val="clear" w:color="auto" w:fill="FFFFFF"/>
          <w:lang w:val="es-ES"/>
        </w:rPr>
        <w:t xml:space="preserve">Propiedades de la </w:t>
      </w:r>
      <w:proofErr w:type="spellStart"/>
      <w:r w:rsidRPr="0075019E">
        <w:rPr>
          <w:rStyle w:val="apple-converted-space"/>
          <w:rFonts w:ascii="Arial" w:hAnsi="Arial" w:cs="Arial"/>
          <w:b/>
          <w:shd w:val="clear" w:color="auto" w:fill="FFFFFF"/>
          <w:lang w:val="es-ES"/>
        </w:rPr>
        <w:t>Rugula</w:t>
      </w:r>
      <w:proofErr w:type="spellEnd"/>
    </w:p>
    <w:p w:rsidR="006C7E34" w:rsidRPr="0075019E" w:rsidRDefault="006C7E34" w:rsidP="006C7E34">
      <w:pPr>
        <w:spacing w:after="0"/>
        <w:ind w:right="-1"/>
        <w:jc w:val="both"/>
        <w:rPr>
          <w:rFonts w:ascii="Arial" w:hAnsi="Arial" w:cs="Arial"/>
          <w:shd w:val="clear" w:color="auto" w:fill="FFFFFF"/>
          <w:lang w:val="es-ES"/>
        </w:rPr>
      </w:pPr>
      <w:r w:rsidRPr="0075019E">
        <w:rPr>
          <w:rFonts w:ascii="Arial" w:hAnsi="Arial" w:cs="Arial"/>
          <w:shd w:val="clear" w:color="auto" w:fill="FFFFFF"/>
          <w:lang w:val="es-ES"/>
        </w:rPr>
        <w:t xml:space="preserve">La </w:t>
      </w:r>
      <w:proofErr w:type="spellStart"/>
      <w:r w:rsidRPr="0075019E">
        <w:rPr>
          <w:rFonts w:ascii="Arial" w:hAnsi="Arial" w:cs="Arial"/>
          <w:shd w:val="clear" w:color="auto" w:fill="FFFFFF"/>
          <w:lang w:val="es-ES"/>
        </w:rPr>
        <w:t>rúcula</w:t>
      </w:r>
      <w:proofErr w:type="spellEnd"/>
      <w:r w:rsidRPr="0075019E">
        <w:rPr>
          <w:rFonts w:ascii="Arial" w:hAnsi="Arial" w:cs="Arial"/>
          <w:shd w:val="clear" w:color="auto" w:fill="FFFFFF"/>
          <w:lang w:val="es-ES"/>
        </w:rPr>
        <w:t xml:space="preserve"> es una hortaliza ampliamente consumida en la zona del mediterráneo, más precisamente en Italia, Francia y Grecia. Esta planta silvestre se ha sabido ganar el paladar de los consumidores, gracias a su sabor particular, mezcla de amargo con picante. Pero además de estas características, la</w:t>
      </w:r>
      <w:r w:rsidRPr="0075019E">
        <w:rPr>
          <w:rStyle w:val="apple-converted-space"/>
          <w:rFonts w:ascii="Arial" w:hAnsi="Arial" w:cs="Arial"/>
          <w:b/>
          <w:shd w:val="clear" w:color="auto" w:fill="FFFFFF"/>
          <w:lang w:val="es-ES"/>
        </w:rPr>
        <w:t> </w:t>
      </w:r>
      <w:proofErr w:type="spellStart"/>
      <w:r w:rsidRPr="0075019E">
        <w:rPr>
          <w:rStyle w:val="Textoennegrita"/>
          <w:rFonts w:ascii="Arial" w:hAnsi="Arial" w:cs="Arial"/>
          <w:b w:val="0"/>
          <w:shd w:val="clear" w:color="auto" w:fill="FFFFFF"/>
          <w:lang w:val="es-ES"/>
        </w:rPr>
        <w:t>rúgula</w:t>
      </w:r>
      <w:proofErr w:type="spellEnd"/>
      <w:r w:rsidRPr="0075019E">
        <w:rPr>
          <w:rStyle w:val="Textoennegrita"/>
          <w:rFonts w:ascii="Arial" w:hAnsi="Arial" w:cs="Arial"/>
          <w:b w:val="0"/>
          <w:shd w:val="clear" w:color="auto" w:fill="FFFFFF"/>
          <w:lang w:val="es-ES"/>
        </w:rPr>
        <w:t xml:space="preserve"> posee propiedades para bajar la alta concentración de colesterol en sangre</w:t>
      </w:r>
      <w:r w:rsidRPr="0075019E">
        <w:rPr>
          <w:rFonts w:ascii="Arial" w:hAnsi="Arial" w:cs="Arial"/>
          <w:b/>
          <w:shd w:val="clear" w:color="auto" w:fill="FFFFFF"/>
          <w:lang w:val="es-ES"/>
        </w:rPr>
        <w:t>.</w:t>
      </w:r>
    </w:p>
    <w:p w:rsidR="006C7E34" w:rsidRPr="0075019E" w:rsidRDefault="006C7E34" w:rsidP="006C7E34">
      <w:pPr>
        <w:shd w:val="clear" w:color="auto" w:fill="FFFFFF"/>
        <w:ind w:right="-1"/>
        <w:jc w:val="both"/>
        <w:rPr>
          <w:rFonts w:ascii="Arial" w:hAnsi="Arial" w:cs="Arial"/>
          <w:lang w:eastAsia="es-CO"/>
        </w:rPr>
      </w:pPr>
      <w:proofErr w:type="gramStart"/>
      <w:r w:rsidRPr="0075019E">
        <w:rPr>
          <w:rFonts w:ascii="Arial" w:eastAsia="Times New Roman" w:hAnsi="Arial" w:cs="Arial"/>
          <w:bCs/>
          <w:lang w:eastAsia="es-CO"/>
        </w:rPr>
        <w:t>la</w:t>
      </w:r>
      <w:proofErr w:type="gramEnd"/>
      <w:r w:rsidRPr="0075019E">
        <w:rPr>
          <w:rFonts w:ascii="Arial" w:eastAsia="Times New Roman" w:hAnsi="Arial" w:cs="Arial"/>
          <w:bCs/>
          <w:lang w:eastAsia="es-CO"/>
        </w:rPr>
        <w:t xml:space="preserve"> </w:t>
      </w:r>
      <w:proofErr w:type="spellStart"/>
      <w:r w:rsidRPr="0075019E">
        <w:rPr>
          <w:rFonts w:ascii="Arial" w:eastAsia="Times New Roman" w:hAnsi="Arial" w:cs="Arial"/>
          <w:bCs/>
          <w:lang w:eastAsia="es-CO"/>
        </w:rPr>
        <w:t>rúcula</w:t>
      </w:r>
      <w:r w:rsidRPr="0075019E">
        <w:rPr>
          <w:rFonts w:ascii="Arial" w:eastAsia="Times New Roman" w:hAnsi="Arial" w:cs="Arial"/>
          <w:lang w:eastAsia="es-CO"/>
        </w:rPr>
        <w:t>contiene</w:t>
      </w:r>
      <w:proofErr w:type="spellEnd"/>
      <w:r w:rsidRPr="0075019E">
        <w:rPr>
          <w:rFonts w:ascii="Arial" w:eastAsia="Times New Roman" w:hAnsi="Arial" w:cs="Arial"/>
          <w:lang w:eastAsia="es-CO"/>
        </w:rPr>
        <w:t>:</w:t>
      </w:r>
    </w:p>
    <w:p w:rsidR="006C7E34" w:rsidRPr="0075019E" w:rsidRDefault="006C7E34" w:rsidP="006C7E34">
      <w:pPr>
        <w:shd w:val="clear" w:color="auto" w:fill="FFFFFF"/>
        <w:spacing w:after="0"/>
        <w:ind w:right="-1"/>
        <w:jc w:val="both"/>
        <w:rPr>
          <w:rFonts w:ascii="Arial" w:eastAsia="Times New Roman" w:hAnsi="Arial" w:cs="Arial"/>
          <w:lang w:eastAsia="es-CO"/>
        </w:rPr>
      </w:pPr>
    </w:p>
    <w:p w:rsidR="006C7E34" w:rsidRPr="0075019E" w:rsidRDefault="006C7E34" w:rsidP="006C7E34">
      <w:pPr>
        <w:numPr>
          <w:ilvl w:val="0"/>
          <w:numId w:val="2"/>
        </w:numPr>
        <w:shd w:val="clear" w:color="auto" w:fill="FFFFFF"/>
        <w:spacing w:after="0" w:line="240" w:lineRule="auto"/>
        <w:ind w:right="-1"/>
        <w:jc w:val="both"/>
        <w:rPr>
          <w:rFonts w:ascii="Arial" w:eastAsia="Times New Roman" w:hAnsi="Arial" w:cs="Arial"/>
          <w:lang w:val="es-ES" w:eastAsia="es-CO"/>
        </w:rPr>
      </w:pPr>
      <w:r w:rsidRPr="0075019E">
        <w:rPr>
          <w:rFonts w:ascii="Arial" w:eastAsia="Times New Roman" w:hAnsi="Arial" w:cs="Arial"/>
          <w:bCs/>
          <w:lang w:val="es-ES" w:eastAsia="es-CO"/>
        </w:rPr>
        <w:t>Vitaminas:</w:t>
      </w:r>
      <w:r w:rsidRPr="0075019E">
        <w:rPr>
          <w:rFonts w:ascii="Arial" w:eastAsia="Times New Roman" w:hAnsi="Arial" w:cs="Arial"/>
          <w:lang w:val="es-ES" w:eastAsia="es-CO"/>
        </w:rPr>
        <w:t> Beta carotenos, vitamina C.</w:t>
      </w:r>
    </w:p>
    <w:p w:rsidR="006C7E34" w:rsidRPr="0075019E" w:rsidRDefault="006C7E34" w:rsidP="006C7E34">
      <w:pPr>
        <w:numPr>
          <w:ilvl w:val="0"/>
          <w:numId w:val="2"/>
        </w:numPr>
        <w:shd w:val="clear" w:color="auto" w:fill="FFFFFF"/>
        <w:spacing w:after="0" w:line="240" w:lineRule="auto"/>
        <w:ind w:right="-1"/>
        <w:jc w:val="both"/>
        <w:rPr>
          <w:rFonts w:ascii="Arial" w:eastAsia="Times New Roman" w:hAnsi="Arial" w:cs="Arial"/>
          <w:lang w:eastAsia="es-CO"/>
        </w:rPr>
      </w:pPr>
      <w:r w:rsidRPr="0075019E">
        <w:rPr>
          <w:rFonts w:ascii="Arial" w:eastAsia="Times New Roman" w:hAnsi="Arial" w:cs="Arial"/>
          <w:bCs/>
          <w:lang w:eastAsia="es-CO"/>
        </w:rPr>
        <w:t>Minerales: </w:t>
      </w:r>
      <w:r w:rsidRPr="0075019E">
        <w:rPr>
          <w:rFonts w:ascii="Arial" w:eastAsia="Times New Roman" w:hAnsi="Arial" w:cs="Arial"/>
          <w:lang w:eastAsia="es-CO"/>
        </w:rPr>
        <w:t>Magnesio, potasio, hierro.</w:t>
      </w:r>
    </w:p>
    <w:p w:rsidR="006C7E34" w:rsidRPr="0075019E" w:rsidRDefault="006C7E34" w:rsidP="006C7E34">
      <w:pPr>
        <w:numPr>
          <w:ilvl w:val="0"/>
          <w:numId w:val="2"/>
        </w:numPr>
        <w:shd w:val="clear" w:color="auto" w:fill="FFFFFF"/>
        <w:spacing w:after="0" w:line="240" w:lineRule="auto"/>
        <w:ind w:right="-1"/>
        <w:jc w:val="both"/>
        <w:rPr>
          <w:rFonts w:ascii="Arial" w:eastAsia="Times New Roman" w:hAnsi="Arial" w:cs="Arial"/>
          <w:lang w:val="es-ES" w:eastAsia="es-CO"/>
        </w:rPr>
      </w:pPr>
      <w:r w:rsidRPr="0075019E">
        <w:rPr>
          <w:rFonts w:ascii="Arial" w:eastAsia="Times New Roman" w:hAnsi="Arial" w:cs="Arial"/>
          <w:lang w:val="es-ES" w:eastAsia="es-CO"/>
        </w:rPr>
        <w:t> </w:t>
      </w:r>
      <w:r w:rsidRPr="0075019E">
        <w:rPr>
          <w:rFonts w:ascii="Arial" w:eastAsia="Times New Roman" w:hAnsi="Arial" w:cs="Arial"/>
          <w:bCs/>
          <w:lang w:val="es-ES" w:eastAsia="es-CO"/>
        </w:rPr>
        <w:t>Fibra:</w:t>
      </w:r>
      <w:r w:rsidRPr="0075019E">
        <w:rPr>
          <w:rFonts w:ascii="Arial" w:eastAsia="Times New Roman" w:hAnsi="Arial" w:cs="Arial"/>
          <w:lang w:val="es-ES" w:eastAsia="es-CO"/>
        </w:rPr>
        <w:t> Tanto </w:t>
      </w:r>
      <w:hyperlink r:id="rId40" w:tgtFrame="_self" w:tooltip="Fibra soluble e insoluble para reducir el colesterol" w:history="1">
        <w:r w:rsidRPr="0075019E">
          <w:rPr>
            <w:rFonts w:ascii="Arial" w:eastAsia="Times New Roman" w:hAnsi="Arial" w:cs="Arial"/>
            <w:u w:val="single"/>
            <w:lang w:val="es-ES" w:eastAsia="es-CO"/>
          </w:rPr>
          <w:t>fibra soluble como insoluble</w:t>
        </w:r>
      </w:hyperlink>
    </w:p>
    <w:p w:rsidR="006C7E34" w:rsidRPr="0075019E" w:rsidRDefault="006C7E34" w:rsidP="006C7E34">
      <w:pPr>
        <w:shd w:val="clear" w:color="auto" w:fill="FFFFFF"/>
        <w:spacing w:after="0"/>
        <w:ind w:right="-1"/>
        <w:jc w:val="both"/>
        <w:rPr>
          <w:rFonts w:ascii="Arial" w:eastAsia="Times New Roman" w:hAnsi="Arial" w:cs="Arial"/>
          <w:lang w:val="es-ES" w:eastAsia="es-CO"/>
        </w:rPr>
      </w:pPr>
    </w:p>
    <w:p w:rsidR="006C7E34" w:rsidRPr="0075019E" w:rsidRDefault="006C7E34" w:rsidP="006C7E34">
      <w:pPr>
        <w:shd w:val="clear" w:color="auto" w:fill="FFFFFF"/>
        <w:spacing w:after="0"/>
        <w:ind w:right="-1"/>
        <w:jc w:val="both"/>
        <w:rPr>
          <w:rFonts w:ascii="Arial" w:eastAsia="Times New Roman" w:hAnsi="Arial" w:cs="Arial"/>
          <w:lang w:val="es-ES" w:eastAsia="es-CO"/>
        </w:rPr>
      </w:pPr>
    </w:p>
    <w:p w:rsidR="006C7E34" w:rsidRPr="0075019E" w:rsidRDefault="006C7E34" w:rsidP="006C7E34">
      <w:pPr>
        <w:shd w:val="clear" w:color="auto" w:fill="FFFFFF"/>
        <w:spacing w:after="0"/>
        <w:ind w:right="-1"/>
        <w:jc w:val="both"/>
        <w:rPr>
          <w:rFonts w:ascii="Arial" w:eastAsia="Times New Roman" w:hAnsi="Arial" w:cs="Arial"/>
          <w:lang w:val="es-ES" w:eastAsia="es-CO"/>
        </w:rPr>
      </w:pPr>
      <w:r w:rsidRPr="0075019E">
        <w:rPr>
          <w:rFonts w:ascii="Arial" w:eastAsia="Times New Roman" w:hAnsi="Arial" w:cs="Arial"/>
          <w:lang w:val="es-ES" w:eastAsia="es-CO"/>
        </w:rPr>
        <w:t> Gracias a su contenido en </w:t>
      </w:r>
      <w:r w:rsidRPr="0075019E">
        <w:rPr>
          <w:rFonts w:ascii="Arial" w:eastAsia="Times New Roman" w:hAnsi="Arial" w:cs="Arial"/>
          <w:bCs/>
          <w:lang w:val="es-ES" w:eastAsia="es-CO"/>
        </w:rPr>
        <w:t>fibra insoluble</w:t>
      </w:r>
      <w:r w:rsidRPr="0075019E">
        <w:rPr>
          <w:rFonts w:ascii="Arial" w:eastAsia="Times New Roman" w:hAnsi="Arial" w:cs="Arial"/>
          <w:lang w:val="es-ES" w:eastAsia="es-CO"/>
        </w:rPr>
        <w:t xml:space="preserve">, la </w:t>
      </w:r>
      <w:proofErr w:type="spellStart"/>
      <w:r w:rsidRPr="0075019E">
        <w:rPr>
          <w:rFonts w:ascii="Arial" w:eastAsia="Times New Roman" w:hAnsi="Arial" w:cs="Arial"/>
          <w:lang w:val="es-ES" w:eastAsia="es-CO"/>
        </w:rPr>
        <w:t>rúgula</w:t>
      </w:r>
      <w:proofErr w:type="spellEnd"/>
      <w:r w:rsidRPr="0075019E">
        <w:rPr>
          <w:rFonts w:ascii="Arial" w:eastAsia="Times New Roman" w:hAnsi="Arial" w:cs="Arial"/>
          <w:lang w:val="es-ES" w:eastAsia="es-CO"/>
        </w:rPr>
        <w:t xml:space="preserve"> actúa estimulando la motilidad intestinal, ayudando a depurar el organismo.</w:t>
      </w:r>
    </w:p>
    <w:p w:rsidR="006C7E34" w:rsidRPr="0075019E" w:rsidRDefault="006C7E34" w:rsidP="006C7E34">
      <w:pPr>
        <w:shd w:val="clear" w:color="auto" w:fill="FFFFFF"/>
        <w:spacing w:after="0"/>
        <w:ind w:right="-1"/>
        <w:jc w:val="both"/>
        <w:rPr>
          <w:rFonts w:ascii="Arial" w:eastAsia="Times New Roman" w:hAnsi="Arial" w:cs="Arial"/>
          <w:lang w:val="es-ES" w:eastAsia="es-CO"/>
        </w:rPr>
      </w:pPr>
      <w:r w:rsidRPr="0075019E">
        <w:rPr>
          <w:rFonts w:ascii="Arial" w:eastAsia="Times New Roman" w:hAnsi="Arial" w:cs="Arial"/>
          <w:lang w:val="es-ES" w:eastAsia="es-CO"/>
        </w:rPr>
        <w:t> En cuanto a su contenido en </w:t>
      </w:r>
      <w:r w:rsidRPr="0075019E">
        <w:rPr>
          <w:rFonts w:ascii="Arial" w:eastAsia="Times New Roman" w:hAnsi="Arial" w:cs="Arial"/>
          <w:bCs/>
          <w:lang w:val="es-ES" w:eastAsia="es-CO"/>
        </w:rPr>
        <w:t>fibra soluble</w:t>
      </w:r>
      <w:r w:rsidRPr="0075019E">
        <w:rPr>
          <w:rFonts w:ascii="Arial" w:eastAsia="Times New Roman" w:hAnsi="Arial" w:cs="Arial"/>
          <w:lang w:val="es-ES" w:eastAsia="es-CO"/>
        </w:rPr>
        <w:t>, ésta capta, envuelve y elimina sustancias que en altas concentraciones pueden ser perjudiciales para la salud, por ejemplo altas concentraciones de </w:t>
      </w:r>
      <w:r w:rsidRPr="0075019E">
        <w:rPr>
          <w:rFonts w:ascii="Arial" w:eastAsia="Times New Roman" w:hAnsi="Arial" w:cs="Arial"/>
          <w:bCs/>
          <w:lang w:val="es-ES" w:eastAsia="es-CO"/>
        </w:rPr>
        <w:t>colesterol</w:t>
      </w:r>
      <w:r w:rsidRPr="0075019E">
        <w:rPr>
          <w:rFonts w:ascii="Arial" w:eastAsia="Times New Roman" w:hAnsi="Arial" w:cs="Arial"/>
          <w:lang w:val="es-ES" w:eastAsia="es-CO"/>
        </w:rPr>
        <w:t> y </w:t>
      </w:r>
      <w:r w:rsidRPr="0075019E">
        <w:rPr>
          <w:rFonts w:ascii="Arial" w:eastAsia="Times New Roman" w:hAnsi="Arial" w:cs="Arial"/>
          <w:bCs/>
          <w:lang w:val="es-ES" w:eastAsia="es-CO"/>
        </w:rPr>
        <w:t>triglicéridos</w:t>
      </w:r>
      <w:r w:rsidRPr="0075019E">
        <w:rPr>
          <w:rFonts w:ascii="Arial" w:eastAsia="Times New Roman" w:hAnsi="Arial" w:cs="Arial"/>
          <w:lang w:val="es-ES" w:eastAsia="es-CO"/>
        </w:rPr>
        <w:t>.</w:t>
      </w:r>
    </w:p>
    <w:p w:rsidR="006C7E34" w:rsidRPr="0075019E" w:rsidRDefault="006C7E34" w:rsidP="006C7E34">
      <w:pPr>
        <w:shd w:val="clear" w:color="auto" w:fill="FFFFFF"/>
        <w:spacing w:after="0"/>
        <w:ind w:right="-1"/>
        <w:jc w:val="both"/>
        <w:rPr>
          <w:rFonts w:ascii="Arial" w:eastAsia="Times New Roman" w:hAnsi="Arial" w:cs="Arial"/>
          <w:lang w:val="es-ES" w:eastAsia="es-CO"/>
        </w:rPr>
      </w:pPr>
      <w:r w:rsidRPr="0075019E">
        <w:rPr>
          <w:rFonts w:ascii="Arial" w:eastAsia="Times New Roman" w:hAnsi="Arial" w:cs="Arial"/>
          <w:lang w:val="es-ES" w:eastAsia="es-CO"/>
        </w:rPr>
        <w:t> Su aporte de sustancias </w:t>
      </w:r>
      <w:r w:rsidRPr="0075019E">
        <w:rPr>
          <w:rFonts w:ascii="Arial" w:eastAsia="Times New Roman" w:hAnsi="Arial" w:cs="Arial"/>
          <w:bCs/>
          <w:lang w:val="es-ES" w:eastAsia="es-CO"/>
        </w:rPr>
        <w:t>antioxidantes,</w:t>
      </w:r>
      <w:r w:rsidRPr="0075019E">
        <w:rPr>
          <w:rFonts w:ascii="Arial" w:eastAsia="Times New Roman" w:hAnsi="Arial" w:cs="Arial"/>
          <w:lang w:val="es-ES" w:eastAsia="es-CO"/>
        </w:rPr>
        <w:t xml:space="preserve"> permite que la </w:t>
      </w:r>
      <w:proofErr w:type="spellStart"/>
      <w:r w:rsidRPr="0075019E">
        <w:rPr>
          <w:rFonts w:ascii="Arial" w:eastAsia="Times New Roman" w:hAnsi="Arial" w:cs="Arial"/>
          <w:lang w:val="es-ES" w:eastAsia="es-CO"/>
        </w:rPr>
        <w:t>rúgula</w:t>
      </w:r>
      <w:proofErr w:type="spellEnd"/>
      <w:r w:rsidRPr="0075019E">
        <w:rPr>
          <w:rFonts w:ascii="Arial" w:eastAsia="Times New Roman" w:hAnsi="Arial" w:cs="Arial"/>
          <w:lang w:val="es-ES" w:eastAsia="es-CO"/>
        </w:rPr>
        <w:t xml:space="preserve"> reduzca la oxidación de las grasas y por ende, su acumulación en las paredes arteriales.</w:t>
      </w:r>
    </w:p>
    <w:p w:rsidR="006C7E34" w:rsidRPr="0075019E" w:rsidRDefault="006C7E34" w:rsidP="006C7E34">
      <w:pPr>
        <w:shd w:val="clear" w:color="auto" w:fill="FFFFFF"/>
        <w:spacing w:after="0"/>
        <w:ind w:right="-1"/>
        <w:jc w:val="both"/>
        <w:rPr>
          <w:rFonts w:ascii="Arial" w:eastAsia="Times New Roman" w:hAnsi="Arial" w:cs="Arial"/>
          <w:lang w:val="es-ES" w:eastAsia="es-CO"/>
        </w:rPr>
      </w:pPr>
      <w:r w:rsidRPr="0075019E">
        <w:rPr>
          <w:rFonts w:ascii="Arial" w:eastAsia="Times New Roman" w:hAnsi="Arial" w:cs="Arial"/>
          <w:lang w:val="es-ES" w:eastAsia="es-CO"/>
        </w:rPr>
        <w:t>A estas </w:t>
      </w:r>
      <w:r w:rsidRPr="0075019E">
        <w:rPr>
          <w:rFonts w:ascii="Arial" w:eastAsia="Times New Roman" w:hAnsi="Arial" w:cs="Arial"/>
          <w:bCs/>
          <w:lang w:val="es-ES" w:eastAsia="es-CO"/>
        </w:rPr>
        <w:t>propiedades</w:t>
      </w:r>
      <w:r w:rsidRPr="0075019E">
        <w:rPr>
          <w:rFonts w:ascii="Arial" w:eastAsia="Times New Roman" w:hAnsi="Arial" w:cs="Arial"/>
          <w:lang w:val="es-ES" w:eastAsia="es-CO"/>
        </w:rPr>
        <w:t>, se le suman otros </w:t>
      </w:r>
      <w:r w:rsidRPr="0075019E">
        <w:rPr>
          <w:rFonts w:ascii="Arial" w:eastAsia="Times New Roman" w:hAnsi="Arial" w:cs="Arial"/>
          <w:bCs/>
          <w:lang w:val="es-ES" w:eastAsia="es-CO"/>
        </w:rPr>
        <w:t>beneficios para la salud</w:t>
      </w:r>
      <w:r w:rsidRPr="0075019E">
        <w:rPr>
          <w:rFonts w:ascii="Arial" w:eastAsia="Times New Roman" w:hAnsi="Arial" w:cs="Arial"/>
          <w:lang w:val="es-ES" w:eastAsia="es-CO"/>
        </w:rPr>
        <w:t>, tales como ayudar a tratar la anemia, gracias a su contenido en </w:t>
      </w:r>
      <w:r w:rsidRPr="0075019E">
        <w:rPr>
          <w:rFonts w:ascii="Arial" w:eastAsia="Times New Roman" w:hAnsi="Arial" w:cs="Arial"/>
          <w:bCs/>
          <w:lang w:val="es-ES" w:eastAsia="es-CO"/>
        </w:rPr>
        <w:t>hierro </w:t>
      </w:r>
      <w:r w:rsidRPr="0075019E">
        <w:rPr>
          <w:rFonts w:ascii="Arial" w:eastAsia="Times New Roman" w:hAnsi="Arial" w:cs="Arial"/>
          <w:lang w:val="es-ES" w:eastAsia="es-CO"/>
        </w:rPr>
        <w:t>y </w:t>
      </w:r>
      <w:hyperlink r:id="rId41" w:tgtFrame="_self" w:tooltip="Vitamina C y reducción de lípidos" w:history="1">
        <w:r w:rsidRPr="0075019E">
          <w:rPr>
            <w:rFonts w:ascii="Arial" w:eastAsia="Times New Roman" w:hAnsi="Arial" w:cs="Arial"/>
            <w:bCs/>
            <w:lang w:val="es-ES" w:eastAsia="es-CO"/>
          </w:rPr>
          <w:t>vitamina C</w:t>
        </w:r>
      </w:hyperlink>
      <w:r w:rsidRPr="0075019E">
        <w:rPr>
          <w:rFonts w:ascii="Arial" w:eastAsia="Times New Roman" w:hAnsi="Arial" w:cs="Arial"/>
          <w:lang w:val="es-ES" w:eastAsia="es-CO"/>
        </w:rPr>
        <w:t>. Esta última permite aprovechar el </w:t>
      </w:r>
      <w:r w:rsidRPr="0075019E">
        <w:rPr>
          <w:rFonts w:ascii="Arial" w:eastAsia="Times New Roman" w:hAnsi="Arial" w:cs="Arial"/>
          <w:bCs/>
          <w:lang w:val="es-ES" w:eastAsia="es-CO"/>
        </w:rPr>
        <w:t xml:space="preserve">hierro no </w:t>
      </w:r>
      <w:proofErr w:type="spellStart"/>
      <w:r w:rsidRPr="0075019E">
        <w:rPr>
          <w:rFonts w:ascii="Arial" w:eastAsia="Times New Roman" w:hAnsi="Arial" w:cs="Arial"/>
          <w:bCs/>
          <w:lang w:val="es-ES" w:eastAsia="es-CO"/>
        </w:rPr>
        <w:t>hemínico</w:t>
      </w:r>
      <w:proofErr w:type="spellEnd"/>
      <w:r w:rsidRPr="0075019E">
        <w:rPr>
          <w:rFonts w:ascii="Arial" w:eastAsia="Times New Roman" w:hAnsi="Arial" w:cs="Arial"/>
          <w:lang w:val="es-ES" w:eastAsia="es-CO"/>
        </w:rPr>
        <w:t> que contiene la </w:t>
      </w:r>
      <w:proofErr w:type="spellStart"/>
      <w:r w:rsidRPr="0075019E">
        <w:rPr>
          <w:rFonts w:ascii="Arial" w:eastAsia="Times New Roman" w:hAnsi="Arial" w:cs="Arial"/>
          <w:bCs/>
          <w:lang w:val="es-ES" w:eastAsia="es-CO"/>
        </w:rPr>
        <w:t>rúgula</w:t>
      </w:r>
      <w:proofErr w:type="spellEnd"/>
      <w:r w:rsidRPr="0075019E">
        <w:rPr>
          <w:rFonts w:ascii="Arial" w:eastAsia="Times New Roman" w:hAnsi="Arial" w:cs="Arial"/>
          <w:lang w:val="es-ES" w:eastAsia="es-CO"/>
        </w:rPr>
        <w:t>.</w:t>
      </w:r>
    </w:p>
    <w:p w:rsidR="006C7E34" w:rsidRPr="0075019E" w:rsidRDefault="006C7E34" w:rsidP="006C7E34">
      <w:pPr>
        <w:shd w:val="clear" w:color="auto" w:fill="FFFFFF"/>
        <w:spacing w:after="0"/>
        <w:ind w:right="-1"/>
        <w:jc w:val="both"/>
        <w:rPr>
          <w:rFonts w:ascii="Arial" w:eastAsia="Times New Roman" w:hAnsi="Arial" w:cs="Arial"/>
          <w:lang w:val="es-ES" w:eastAsia="es-CO"/>
        </w:rPr>
      </w:pPr>
    </w:p>
    <w:p w:rsidR="006C7E34" w:rsidRPr="0075019E" w:rsidRDefault="006C7E34" w:rsidP="006C7E34">
      <w:pPr>
        <w:spacing w:after="0"/>
        <w:ind w:right="-1"/>
        <w:jc w:val="both"/>
        <w:rPr>
          <w:rFonts w:ascii="Arial" w:hAnsi="Arial" w:cs="Arial"/>
          <w:lang w:val="es-ES"/>
        </w:rPr>
      </w:pPr>
    </w:p>
    <w:p w:rsidR="006C7E34" w:rsidRPr="0075019E" w:rsidRDefault="006C7E34" w:rsidP="006C7E34">
      <w:pPr>
        <w:spacing w:after="0"/>
        <w:ind w:right="-1"/>
        <w:jc w:val="both"/>
        <w:rPr>
          <w:rFonts w:ascii="Arial" w:hAnsi="Arial" w:cs="Arial"/>
          <w:lang w:val="es-ES"/>
        </w:rPr>
      </w:pPr>
    </w:p>
    <w:p w:rsidR="006C7E34" w:rsidRPr="0075019E" w:rsidRDefault="006C7E34" w:rsidP="006C7E34">
      <w:pPr>
        <w:spacing w:after="0"/>
        <w:ind w:right="-1"/>
        <w:rPr>
          <w:rFonts w:ascii="Arial" w:hAnsi="Arial" w:cs="Arial"/>
          <w:b/>
          <w:lang w:val="es-ES"/>
        </w:rPr>
      </w:pPr>
      <w:r w:rsidRPr="0075019E">
        <w:rPr>
          <w:rFonts w:ascii="Arial" w:hAnsi="Arial" w:cs="Arial"/>
          <w:b/>
          <w:lang w:val="es-ES"/>
        </w:rPr>
        <w:t>Propiedades de la Pimienta</w:t>
      </w:r>
    </w:p>
    <w:p w:rsidR="006C7E34" w:rsidRPr="0075019E" w:rsidRDefault="006C7E34" w:rsidP="006C7E34">
      <w:pPr>
        <w:shd w:val="clear" w:color="auto" w:fill="FFFFFF"/>
        <w:spacing w:after="0"/>
        <w:ind w:right="-1"/>
        <w:jc w:val="both"/>
        <w:rPr>
          <w:rFonts w:ascii="Arial" w:eastAsia="Times New Roman" w:hAnsi="Arial" w:cs="Arial"/>
          <w:color w:val="000000"/>
          <w:lang w:val="es-ES" w:eastAsia="es-CO"/>
        </w:rPr>
      </w:pPr>
      <w:r w:rsidRPr="0075019E">
        <w:rPr>
          <w:rFonts w:ascii="Arial" w:eastAsia="Times New Roman" w:hAnsi="Arial" w:cs="Arial"/>
          <w:color w:val="000000"/>
          <w:lang w:val="es-ES" w:eastAsia="es-CO"/>
        </w:rPr>
        <w:t xml:space="preserve">Se le atribuyen poderes vasoconstrictores. </w:t>
      </w:r>
      <w:proofErr w:type="gramStart"/>
      <w:r w:rsidRPr="0075019E">
        <w:rPr>
          <w:rFonts w:ascii="Arial" w:eastAsia="Times New Roman" w:hAnsi="Arial" w:cs="Arial"/>
          <w:color w:val="000000"/>
          <w:lang w:val="es-ES" w:eastAsia="es-CO"/>
        </w:rPr>
        <w:t>por</w:t>
      </w:r>
      <w:proofErr w:type="gramEnd"/>
      <w:r w:rsidRPr="0075019E">
        <w:rPr>
          <w:rFonts w:ascii="Arial" w:eastAsia="Times New Roman" w:hAnsi="Arial" w:cs="Arial"/>
          <w:color w:val="000000"/>
          <w:lang w:val="es-ES" w:eastAsia="es-CO"/>
        </w:rPr>
        <w:t xml:space="preserve"> lo que la Pimienta es beneficiosa para las varices, la matriz o útero, </w:t>
      </w:r>
      <w:proofErr w:type="spellStart"/>
      <w:r w:rsidRPr="0075019E">
        <w:rPr>
          <w:rFonts w:ascii="Arial" w:eastAsia="Times New Roman" w:hAnsi="Arial" w:cs="Arial"/>
          <w:color w:val="000000"/>
          <w:lang w:val="es-ES" w:eastAsia="es-CO"/>
        </w:rPr>
        <w:t>hemorróides</w:t>
      </w:r>
      <w:proofErr w:type="spellEnd"/>
      <w:r w:rsidRPr="0075019E">
        <w:rPr>
          <w:rFonts w:ascii="Arial" w:eastAsia="Times New Roman" w:hAnsi="Arial" w:cs="Arial"/>
          <w:color w:val="000000"/>
          <w:lang w:val="es-ES" w:eastAsia="es-CO"/>
        </w:rPr>
        <w:t>, la vejiga, los problemas hepáticos,</w:t>
      </w:r>
    </w:p>
    <w:p w:rsidR="006C7E34" w:rsidRPr="0075019E" w:rsidRDefault="006C7E34" w:rsidP="006C7E34">
      <w:pPr>
        <w:shd w:val="clear" w:color="auto" w:fill="FFFFFF"/>
        <w:spacing w:after="0"/>
        <w:ind w:right="-1"/>
        <w:jc w:val="both"/>
        <w:rPr>
          <w:rFonts w:ascii="Arial" w:eastAsia="Times New Roman" w:hAnsi="Arial" w:cs="Arial"/>
          <w:color w:val="000000"/>
          <w:lang w:val="es-ES" w:eastAsia="es-CO"/>
        </w:rPr>
      </w:pPr>
      <w:r w:rsidRPr="0075019E">
        <w:rPr>
          <w:rFonts w:ascii="Arial" w:eastAsia="Times New Roman" w:hAnsi="Arial" w:cs="Arial"/>
          <w:color w:val="000000"/>
          <w:lang w:val="es-ES" w:eastAsia="es-CO"/>
        </w:rPr>
        <w:t>Gracias a sus aceites esenciales (</w:t>
      </w:r>
      <w:proofErr w:type="spellStart"/>
      <w:r w:rsidRPr="0075019E">
        <w:rPr>
          <w:rFonts w:ascii="Arial" w:eastAsia="Times New Roman" w:hAnsi="Arial" w:cs="Arial"/>
          <w:color w:val="000000"/>
          <w:lang w:val="es-ES" w:eastAsia="es-CO"/>
        </w:rPr>
        <w:t>ericolina</w:t>
      </w:r>
      <w:proofErr w:type="spellEnd"/>
      <w:r w:rsidRPr="0075019E">
        <w:rPr>
          <w:rFonts w:ascii="Arial" w:eastAsia="Times New Roman" w:hAnsi="Arial" w:cs="Arial"/>
          <w:color w:val="000000"/>
          <w:lang w:val="es-ES" w:eastAsia="es-CO"/>
        </w:rPr>
        <w:t>), tiene poderes antioxidantes y anticancerígenas.</w:t>
      </w:r>
    </w:p>
    <w:p w:rsidR="006C7E34" w:rsidRPr="0075019E" w:rsidRDefault="006C7E34" w:rsidP="006C7E34">
      <w:pPr>
        <w:ind w:right="-1"/>
        <w:jc w:val="both"/>
        <w:rPr>
          <w:rFonts w:ascii="Arial" w:hAnsi="Arial" w:cs="Arial"/>
          <w:lang w:val="es-ES"/>
        </w:rPr>
      </w:pPr>
    </w:p>
    <w:p w:rsidR="0075019E" w:rsidRPr="0075019E" w:rsidRDefault="0075019E" w:rsidP="0075019E">
      <w:pPr>
        <w:pStyle w:val="NormalWeb"/>
        <w:rPr>
          <w:rStyle w:val="texto"/>
          <w:rFonts w:ascii="Arial" w:hAnsi="Arial" w:cs="Arial"/>
          <w:b/>
        </w:rPr>
      </w:pPr>
      <w:r w:rsidRPr="0075019E">
        <w:rPr>
          <w:rStyle w:val="texto"/>
          <w:rFonts w:ascii="Arial" w:hAnsi="Arial" w:cs="Arial"/>
          <w:b/>
        </w:rPr>
        <w:t xml:space="preserve">Los </w:t>
      </w:r>
      <w:proofErr w:type="spellStart"/>
      <w:r w:rsidRPr="0075019E">
        <w:rPr>
          <w:rStyle w:val="texto"/>
          <w:rFonts w:ascii="Arial" w:hAnsi="Arial" w:cs="Arial"/>
          <w:b/>
        </w:rPr>
        <w:t>Ajis</w:t>
      </w:r>
      <w:proofErr w:type="spellEnd"/>
      <w:r w:rsidRPr="0075019E">
        <w:rPr>
          <w:rStyle w:val="texto"/>
          <w:rFonts w:ascii="Arial" w:hAnsi="Arial" w:cs="Arial"/>
          <w:b/>
        </w:rPr>
        <w:t>, Chiles o Morrones</w:t>
      </w:r>
    </w:p>
    <w:p w:rsidR="0075019E" w:rsidRPr="0075019E" w:rsidRDefault="0075019E" w:rsidP="0075019E">
      <w:pPr>
        <w:pStyle w:val="NormalWeb"/>
        <w:rPr>
          <w:rFonts w:ascii="Arial" w:hAnsi="Arial" w:cs="Arial"/>
        </w:rPr>
      </w:pPr>
      <w:r w:rsidRPr="0075019E">
        <w:rPr>
          <w:rStyle w:val="texto"/>
          <w:rFonts w:ascii="Arial" w:hAnsi="Arial" w:cs="Arial"/>
        </w:rPr>
        <w:t xml:space="preserve">Es un vegetal, clasificado dentro de las hortalizas tipo B, de una variedad de plantas de </w:t>
      </w:r>
      <w:proofErr w:type="spellStart"/>
      <w:r w:rsidRPr="0075019E">
        <w:rPr>
          <w:rStyle w:val="texto"/>
          <w:rFonts w:ascii="Arial" w:hAnsi="Arial" w:cs="Arial"/>
        </w:rPr>
        <w:t>orígen</w:t>
      </w:r>
      <w:proofErr w:type="spellEnd"/>
      <w:r w:rsidRPr="0075019E">
        <w:rPr>
          <w:rStyle w:val="texto"/>
          <w:rFonts w:ascii="Arial" w:hAnsi="Arial" w:cs="Arial"/>
        </w:rPr>
        <w:t xml:space="preserve"> americano, que mayormente crece en zonas tropicales y húmedas. Este fruto se come fresco, como condimento y para preparar salsas. Es conocido mundialmente como pimiento y tiene </w:t>
      </w:r>
      <w:proofErr w:type="gramStart"/>
      <w:r w:rsidRPr="0075019E">
        <w:rPr>
          <w:rStyle w:val="texto"/>
          <w:rFonts w:ascii="Arial" w:hAnsi="Arial" w:cs="Arial"/>
        </w:rPr>
        <w:t>mas</w:t>
      </w:r>
      <w:proofErr w:type="gramEnd"/>
      <w:r w:rsidRPr="0075019E">
        <w:rPr>
          <w:rStyle w:val="texto"/>
          <w:rFonts w:ascii="Arial" w:hAnsi="Arial" w:cs="Arial"/>
        </w:rPr>
        <w:t xml:space="preserve"> de 150 variedades conocidas con distintos sabores y con colores que van desde el rojo, pasando por el amarillo y anaranjado hasta el verde.</w:t>
      </w:r>
    </w:p>
    <w:p w:rsidR="0075019E" w:rsidRPr="0075019E" w:rsidRDefault="0075019E" w:rsidP="0075019E">
      <w:pPr>
        <w:pStyle w:val="NormalWeb"/>
        <w:rPr>
          <w:rFonts w:ascii="Arial" w:hAnsi="Arial" w:cs="Arial"/>
        </w:rPr>
      </w:pPr>
      <w:r w:rsidRPr="0075019E">
        <w:rPr>
          <w:rFonts w:ascii="Arial" w:hAnsi="Arial" w:cs="Arial"/>
          <w:noProof/>
          <w:lang w:val="es-ES" w:eastAsia="es-ES"/>
        </w:rPr>
        <w:drawing>
          <wp:anchor distT="0" distB="0" distL="0" distR="0" simplePos="0" relativeHeight="251654144" behindDoc="0" locked="0" layoutInCell="1" allowOverlap="0" wp14:anchorId="579741CC" wp14:editId="60C426C5">
            <wp:simplePos x="0" y="0"/>
            <wp:positionH relativeFrom="column">
              <wp:align>right</wp:align>
            </wp:positionH>
            <wp:positionV relativeFrom="line">
              <wp:posOffset>0</wp:posOffset>
            </wp:positionV>
            <wp:extent cx="857250" cy="1352550"/>
            <wp:effectExtent l="0" t="0" r="0" b="0"/>
            <wp:wrapSquare wrapText="bothSides"/>
            <wp:docPr id="3" name="Imagen 3" descr="http://www.zonadiet.com/mosaicos/pimiento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zonadiet.com/mosaicos/pimiento06.jp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857250" cy="13525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5019E">
        <w:rPr>
          <w:rFonts w:ascii="Arial" w:hAnsi="Arial" w:cs="Arial"/>
        </w:rPr>
        <w:t>Indistintamente se conoce como pimientos o ‘chili’ a la planta como a su fruto, semillas, especias y condimentos derivados de estas.</w:t>
      </w:r>
    </w:p>
    <w:p w:rsidR="0075019E" w:rsidRPr="0075019E" w:rsidRDefault="0075019E" w:rsidP="0075019E">
      <w:pPr>
        <w:pStyle w:val="NormalWeb"/>
        <w:rPr>
          <w:rFonts w:ascii="Arial" w:hAnsi="Arial" w:cs="Arial"/>
        </w:rPr>
      </w:pPr>
      <w:r w:rsidRPr="0075019E">
        <w:rPr>
          <w:rFonts w:ascii="Arial" w:hAnsi="Arial" w:cs="Arial"/>
        </w:rPr>
        <w:t xml:space="preserve">A nivel nutricional, son una excelente fuente de </w:t>
      </w:r>
      <w:hyperlink r:id="rId43" w:history="1">
        <w:r w:rsidRPr="0075019E">
          <w:rPr>
            <w:rStyle w:val="Hipervnculo"/>
            <w:rFonts w:ascii="Arial" w:hAnsi="Arial" w:cs="Arial"/>
          </w:rPr>
          <w:t>vitamina C</w:t>
        </w:r>
      </w:hyperlink>
      <w:r w:rsidRPr="0075019E">
        <w:rPr>
          <w:rFonts w:ascii="Arial" w:hAnsi="Arial" w:cs="Arial"/>
        </w:rPr>
        <w:t xml:space="preserve"> y </w:t>
      </w:r>
      <w:proofErr w:type="spellStart"/>
      <w:r w:rsidRPr="0075019E">
        <w:rPr>
          <w:rFonts w:ascii="Arial" w:hAnsi="Arial" w:cs="Arial"/>
        </w:rPr>
        <w:t>betacarotenos</w:t>
      </w:r>
      <w:proofErr w:type="spellEnd"/>
      <w:r w:rsidRPr="0075019E">
        <w:rPr>
          <w:rFonts w:ascii="Arial" w:hAnsi="Arial" w:cs="Arial"/>
        </w:rPr>
        <w:t xml:space="preserve">, si se consumen crudos; y las diferencias de colores (y de maduración) no influyen sobre </w:t>
      </w:r>
      <w:hyperlink r:id="rId44" w:history="1">
        <w:r w:rsidRPr="0075019E">
          <w:rPr>
            <w:rStyle w:val="Hipervnculo"/>
            <w:rFonts w:ascii="Arial" w:hAnsi="Arial" w:cs="Arial"/>
          </w:rPr>
          <w:t>su aporte nutricional</w:t>
        </w:r>
      </w:hyperlink>
      <w:r w:rsidRPr="0075019E">
        <w:rPr>
          <w:rFonts w:ascii="Arial" w:hAnsi="Arial" w:cs="Arial"/>
        </w:rPr>
        <w:t xml:space="preserve">. Como todos los vegetales, los ajíes no hacen aporte de </w:t>
      </w:r>
      <w:hyperlink r:id="rId45" w:history="1">
        <w:r w:rsidRPr="0075019E">
          <w:rPr>
            <w:rStyle w:val="Hipervnculo"/>
            <w:rFonts w:ascii="Arial" w:hAnsi="Arial" w:cs="Arial"/>
          </w:rPr>
          <w:t>grasas</w:t>
        </w:r>
      </w:hyperlink>
      <w:r w:rsidRPr="0075019E">
        <w:rPr>
          <w:rFonts w:ascii="Arial" w:hAnsi="Arial" w:cs="Arial"/>
        </w:rPr>
        <w:t xml:space="preserve"> ni </w:t>
      </w:r>
      <w:hyperlink r:id="rId46" w:history="1">
        <w:r w:rsidRPr="0075019E">
          <w:rPr>
            <w:rStyle w:val="Hipervnculo"/>
            <w:rFonts w:ascii="Arial" w:hAnsi="Arial" w:cs="Arial"/>
          </w:rPr>
          <w:t>colesterol</w:t>
        </w:r>
      </w:hyperlink>
      <w:r w:rsidRPr="0075019E">
        <w:rPr>
          <w:rFonts w:ascii="Arial" w:hAnsi="Arial" w:cs="Arial"/>
        </w:rPr>
        <w:t>.</w:t>
      </w:r>
    </w:p>
    <w:p w:rsidR="0075019E" w:rsidRPr="0075019E" w:rsidRDefault="0075019E" w:rsidP="0075019E">
      <w:pPr>
        <w:pStyle w:val="NormalWeb"/>
        <w:rPr>
          <w:rFonts w:ascii="Arial" w:hAnsi="Arial" w:cs="Arial"/>
        </w:rPr>
      </w:pPr>
      <w:r w:rsidRPr="0075019E">
        <w:rPr>
          <w:rFonts w:ascii="Arial" w:hAnsi="Arial" w:cs="Arial"/>
        </w:rPr>
        <w:t>El consumo más habitual de ajíes es en ensaladas, como condimento en aceite o vinagre, para ser rellenados con carnes y arroces en salsa o al horno, asados y como acompañamiento para tacos, empanadas, o tartas.</w:t>
      </w:r>
    </w:p>
    <w:p w:rsidR="0075019E" w:rsidRPr="0075019E" w:rsidRDefault="0075019E" w:rsidP="0075019E">
      <w:pPr>
        <w:pStyle w:val="NormalWeb"/>
        <w:rPr>
          <w:rFonts w:ascii="Arial" w:hAnsi="Arial" w:cs="Arial"/>
        </w:rPr>
      </w:pPr>
      <w:r w:rsidRPr="0075019E">
        <w:rPr>
          <w:rFonts w:ascii="Arial" w:hAnsi="Arial" w:cs="Arial"/>
        </w:rPr>
        <w:lastRenderedPageBreak/>
        <w:br/>
      </w:r>
      <w:r w:rsidRPr="0075019E">
        <w:rPr>
          <w:rStyle w:val="subtbk"/>
          <w:rFonts w:ascii="Arial" w:hAnsi="Arial" w:cs="Arial"/>
        </w:rPr>
        <w:t>Aporte nutricional</w:t>
      </w: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2130"/>
        <w:gridCol w:w="2448"/>
      </w:tblGrid>
      <w:tr w:rsidR="0075019E" w:rsidRPr="0075019E">
        <w:trPr>
          <w:tblCellSpacing w:w="15" w:type="dxa"/>
          <w:jc w:val="center"/>
        </w:trPr>
        <w:tc>
          <w:tcPr>
            <w:tcW w:w="0" w:type="auto"/>
            <w:vAlign w:val="center"/>
            <w:hideMark/>
          </w:tcPr>
          <w:p w:rsidR="0075019E" w:rsidRPr="0075019E" w:rsidRDefault="0075019E">
            <w:pPr>
              <w:rPr>
                <w:rFonts w:ascii="Arial" w:hAnsi="Arial" w:cs="Arial"/>
                <w:color w:val="000000"/>
                <w:sz w:val="24"/>
                <w:szCs w:val="24"/>
              </w:rPr>
            </w:pPr>
            <w:r w:rsidRPr="0075019E">
              <w:rPr>
                <w:rFonts w:ascii="Arial" w:hAnsi="Arial" w:cs="Arial"/>
              </w:rPr>
              <w:t>Nombre del nutriente</w:t>
            </w:r>
          </w:p>
        </w:tc>
        <w:tc>
          <w:tcPr>
            <w:tcW w:w="0" w:type="auto"/>
            <w:vAlign w:val="center"/>
            <w:hideMark/>
          </w:tcPr>
          <w:p w:rsidR="0075019E" w:rsidRPr="0075019E" w:rsidRDefault="0075019E">
            <w:pPr>
              <w:rPr>
                <w:rFonts w:ascii="Arial" w:hAnsi="Arial" w:cs="Arial"/>
                <w:color w:val="000000"/>
                <w:sz w:val="24"/>
                <w:szCs w:val="24"/>
              </w:rPr>
            </w:pPr>
            <w:proofErr w:type="gramStart"/>
            <w:r w:rsidRPr="0075019E">
              <w:rPr>
                <w:rFonts w:ascii="Arial" w:hAnsi="Arial" w:cs="Arial"/>
              </w:rPr>
              <w:t>Contenido</w:t>
            </w:r>
            <w:r w:rsidRPr="0075019E">
              <w:rPr>
                <w:rStyle w:val="minimo"/>
                <w:rFonts w:ascii="Arial" w:hAnsi="Arial" w:cs="Arial"/>
              </w:rPr>
              <w:t>(</w:t>
            </w:r>
            <w:proofErr w:type="gramEnd"/>
            <w:r w:rsidRPr="0075019E">
              <w:rPr>
                <w:rStyle w:val="minimo"/>
                <w:rFonts w:ascii="Arial" w:hAnsi="Arial" w:cs="Arial"/>
              </w:rPr>
              <w:t>cada 100 gr.)</w:t>
            </w:r>
          </w:p>
        </w:tc>
      </w:tr>
      <w:tr w:rsidR="0075019E" w:rsidRPr="0075019E">
        <w:trPr>
          <w:tblCellSpacing w:w="15" w:type="dxa"/>
          <w:jc w:val="center"/>
        </w:trPr>
        <w:tc>
          <w:tcPr>
            <w:tcW w:w="0" w:type="auto"/>
            <w:vAlign w:val="center"/>
            <w:hideMark/>
          </w:tcPr>
          <w:p w:rsidR="0075019E" w:rsidRPr="0075019E" w:rsidRDefault="00E757EC">
            <w:pPr>
              <w:rPr>
                <w:rFonts w:ascii="Arial" w:hAnsi="Arial" w:cs="Arial"/>
                <w:color w:val="000000"/>
                <w:sz w:val="24"/>
                <w:szCs w:val="24"/>
              </w:rPr>
            </w:pPr>
            <w:hyperlink r:id="rId47" w:history="1">
              <w:r w:rsidR="0075019E" w:rsidRPr="0075019E">
                <w:rPr>
                  <w:rStyle w:val="Hipervnculo"/>
                  <w:rFonts w:ascii="Arial" w:hAnsi="Arial" w:cs="Arial"/>
                </w:rPr>
                <w:t>Calorías</w:t>
              </w:r>
            </w:hyperlink>
          </w:p>
        </w:tc>
        <w:tc>
          <w:tcPr>
            <w:tcW w:w="0" w:type="auto"/>
            <w:vAlign w:val="center"/>
            <w:hideMark/>
          </w:tcPr>
          <w:p w:rsidR="0075019E" w:rsidRPr="0075019E" w:rsidRDefault="0075019E">
            <w:pPr>
              <w:rPr>
                <w:rFonts w:ascii="Arial" w:hAnsi="Arial" w:cs="Arial"/>
                <w:color w:val="000000"/>
                <w:sz w:val="24"/>
                <w:szCs w:val="24"/>
              </w:rPr>
            </w:pPr>
            <w:r w:rsidRPr="0075019E">
              <w:rPr>
                <w:rFonts w:ascii="Arial" w:hAnsi="Arial" w:cs="Arial"/>
              </w:rPr>
              <w:t>30</w:t>
            </w:r>
          </w:p>
        </w:tc>
      </w:tr>
      <w:tr w:rsidR="0075019E" w:rsidRPr="0075019E">
        <w:trPr>
          <w:tblCellSpacing w:w="15" w:type="dxa"/>
          <w:jc w:val="center"/>
        </w:trPr>
        <w:tc>
          <w:tcPr>
            <w:tcW w:w="0" w:type="auto"/>
            <w:vAlign w:val="center"/>
            <w:hideMark/>
          </w:tcPr>
          <w:p w:rsidR="0075019E" w:rsidRPr="0075019E" w:rsidRDefault="00E757EC">
            <w:pPr>
              <w:rPr>
                <w:rFonts w:ascii="Arial" w:hAnsi="Arial" w:cs="Arial"/>
                <w:color w:val="000000"/>
                <w:sz w:val="24"/>
                <w:szCs w:val="24"/>
              </w:rPr>
            </w:pPr>
            <w:hyperlink r:id="rId48" w:history="1">
              <w:r w:rsidR="0075019E" w:rsidRPr="0075019E">
                <w:rPr>
                  <w:rStyle w:val="Hipervnculo"/>
                  <w:rFonts w:ascii="Arial" w:hAnsi="Arial" w:cs="Arial"/>
                </w:rPr>
                <w:t>Carbohidratos</w:t>
              </w:r>
            </w:hyperlink>
          </w:p>
        </w:tc>
        <w:tc>
          <w:tcPr>
            <w:tcW w:w="0" w:type="auto"/>
            <w:vAlign w:val="center"/>
            <w:hideMark/>
          </w:tcPr>
          <w:p w:rsidR="0075019E" w:rsidRPr="0075019E" w:rsidRDefault="0075019E">
            <w:pPr>
              <w:rPr>
                <w:rFonts w:ascii="Arial" w:hAnsi="Arial" w:cs="Arial"/>
                <w:color w:val="000000"/>
                <w:sz w:val="24"/>
                <w:szCs w:val="24"/>
              </w:rPr>
            </w:pPr>
            <w:r w:rsidRPr="0075019E">
              <w:rPr>
                <w:rFonts w:ascii="Arial" w:hAnsi="Arial" w:cs="Arial"/>
              </w:rPr>
              <w:t>6.6 gr</w:t>
            </w:r>
          </w:p>
        </w:tc>
      </w:tr>
      <w:tr w:rsidR="0075019E" w:rsidRPr="0075019E">
        <w:trPr>
          <w:tblCellSpacing w:w="15" w:type="dxa"/>
          <w:jc w:val="center"/>
        </w:trPr>
        <w:tc>
          <w:tcPr>
            <w:tcW w:w="0" w:type="auto"/>
            <w:vAlign w:val="center"/>
            <w:hideMark/>
          </w:tcPr>
          <w:p w:rsidR="0075019E" w:rsidRPr="0075019E" w:rsidRDefault="00E757EC">
            <w:pPr>
              <w:rPr>
                <w:rFonts w:ascii="Arial" w:hAnsi="Arial" w:cs="Arial"/>
                <w:color w:val="000000"/>
                <w:sz w:val="24"/>
                <w:szCs w:val="24"/>
              </w:rPr>
            </w:pPr>
            <w:hyperlink r:id="rId49" w:history="1">
              <w:r w:rsidR="0075019E" w:rsidRPr="0075019E">
                <w:rPr>
                  <w:rStyle w:val="Hipervnculo"/>
                  <w:rFonts w:ascii="Arial" w:hAnsi="Arial" w:cs="Arial"/>
                </w:rPr>
                <w:t>Fibras vegetales</w:t>
              </w:r>
            </w:hyperlink>
          </w:p>
        </w:tc>
        <w:tc>
          <w:tcPr>
            <w:tcW w:w="0" w:type="auto"/>
            <w:vAlign w:val="center"/>
            <w:hideMark/>
          </w:tcPr>
          <w:p w:rsidR="0075019E" w:rsidRPr="0075019E" w:rsidRDefault="0075019E">
            <w:pPr>
              <w:rPr>
                <w:rFonts w:ascii="Arial" w:hAnsi="Arial" w:cs="Arial"/>
                <w:color w:val="000000"/>
                <w:sz w:val="24"/>
                <w:szCs w:val="24"/>
              </w:rPr>
            </w:pPr>
            <w:r w:rsidRPr="0075019E">
              <w:rPr>
                <w:rFonts w:ascii="Arial" w:hAnsi="Arial" w:cs="Arial"/>
              </w:rPr>
              <w:t>2.3 gr</w:t>
            </w:r>
          </w:p>
        </w:tc>
      </w:tr>
      <w:tr w:rsidR="0075019E" w:rsidRPr="0075019E">
        <w:trPr>
          <w:tblCellSpacing w:w="15" w:type="dxa"/>
          <w:jc w:val="center"/>
        </w:trPr>
        <w:tc>
          <w:tcPr>
            <w:tcW w:w="0" w:type="auto"/>
            <w:vAlign w:val="center"/>
            <w:hideMark/>
          </w:tcPr>
          <w:p w:rsidR="0075019E" w:rsidRPr="0075019E" w:rsidRDefault="00E757EC">
            <w:pPr>
              <w:rPr>
                <w:rFonts w:ascii="Arial" w:hAnsi="Arial" w:cs="Arial"/>
                <w:color w:val="000000"/>
                <w:sz w:val="24"/>
                <w:szCs w:val="24"/>
              </w:rPr>
            </w:pPr>
            <w:hyperlink r:id="rId50" w:history="1">
              <w:r w:rsidR="0075019E" w:rsidRPr="0075019E">
                <w:rPr>
                  <w:rStyle w:val="Hipervnculo"/>
                  <w:rFonts w:ascii="Arial" w:hAnsi="Arial" w:cs="Arial"/>
                </w:rPr>
                <w:t>Proteínas</w:t>
              </w:r>
            </w:hyperlink>
          </w:p>
        </w:tc>
        <w:tc>
          <w:tcPr>
            <w:tcW w:w="0" w:type="auto"/>
            <w:vAlign w:val="center"/>
            <w:hideMark/>
          </w:tcPr>
          <w:p w:rsidR="0075019E" w:rsidRPr="0075019E" w:rsidRDefault="0075019E">
            <w:pPr>
              <w:rPr>
                <w:rFonts w:ascii="Arial" w:hAnsi="Arial" w:cs="Arial"/>
                <w:color w:val="000000"/>
                <w:sz w:val="24"/>
                <w:szCs w:val="24"/>
              </w:rPr>
            </w:pPr>
            <w:r w:rsidRPr="0075019E">
              <w:rPr>
                <w:rFonts w:ascii="Arial" w:hAnsi="Arial" w:cs="Arial"/>
              </w:rPr>
              <w:t>1.3 gr</w:t>
            </w:r>
          </w:p>
        </w:tc>
      </w:tr>
      <w:tr w:rsidR="0075019E" w:rsidRPr="0075019E">
        <w:trPr>
          <w:tblCellSpacing w:w="15" w:type="dxa"/>
          <w:jc w:val="center"/>
        </w:trPr>
        <w:tc>
          <w:tcPr>
            <w:tcW w:w="0" w:type="auto"/>
            <w:vAlign w:val="center"/>
            <w:hideMark/>
          </w:tcPr>
          <w:p w:rsidR="0075019E" w:rsidRPr="0075019E" w:rsidRDefault="00E757EC">
            <w:pPr>
              <w:rPr>
                <w:rFonts w:ascii="Arial" w:hAnsi="Arial" w:cs="Arial"/>
                <w:color w:val="000000"/>
                <w:sz w:val="24"/>
                <w:szCs w:val="24"/>
              </w:rPr>
            </w:pPr>
            <w:hyperlink r:id="rId51" w:history="1">
              <w:r w:rsidR="0075019E" w:rsidRPr="0075019E">
                <w:rPr>
                  <w:rStyle w:val="Hipervnculo"/>
                  <w:rFonts w:ascii="Arial" w:hAnsi="Arial" w:cs="Arial"/>
                </w:rPr>
                <w:t>Agua</w:t>
              </w:r>
            </w:hyperlink>
          </w:p>
        </w:tc>
        <w:tc>
          <w:tcPr>
            <w:tcW w:w="0" w:type="auto"/>
            <w:vAlign w:val="center"/>
            <w:hideMark/>
          </w:tcPr>
          <w:p w:rsidR="0075019E" w:rsidRPr="0075019E" w:rsidRDefault="0075019E">
            <w:pPr>
              <w:rPr>
                <w:rFonts w:ascii="Arial" w:hAnsi="Arial" w:cs="Arial"/>
                <w:color w:val="000000"/>
                <w:sz w:val="24"/>
                <w:szCs w:val="24"/>
              </w:rPr>
            </w:pPr>
            <w:r w:rsidRPr="0075019E">
              <w:rPr>
                <w:rFonts w:ascii="Arial" w:hAnsi="Arial" w:cs="Arial"/>
              </w:rPr>
              <w:t>91%</w:t>
            </w:r>
          </w:p>
        </w:tc>
      </w:tr>
      <w:tr w:rsidR="0075019E" w:rsidRPr="0075019E">
        <w:trPr>
          <w:tblCellSpacing w:w="15" w:type="dxa"/>
          <w:jc w:val="center"/>
        </w:trPr>
        <w:tc>
          <w:tcPr>
            <w:tcW w:w="0" w:type="auto"/>
            <w:vAlign w:val="center"/>
            <w:hideMark/>
          </w:tcPr>
          <w:p w:rsidR="0075019E" w:rsidRPr="0075019E" w:rsidRDefault="00E757EC">
            <w:pPr>
              <w:rPr>
                <w:rFonts w:ascii="Arial" w:hAnsi="Arial" w:cs="Arial"/>
                <w:color w:val="000000"/>
                <w:sz w:val="24"/>
                <w:szCs w:val="24"/>
              </w:rPr>
            </w:pPr>
            <w:hyperlink r:id="rId52" w:history="1">
              <w:r w:rsidR="0075019E" w:rsidRPr="0075019E">
                <w:rPr>
                  <w:rStyle w:val="Hipervnculo"/>
                  <w:rFonts w:ascii="Arial" w:hAnsi="Arial" w:cs="Arial"/>
                </w:rPr>
                <w:t>Vitamina A</w:t>
              </w:r>
            </w:hyperlink>
          </w:p>
        </w:tc>
        <w:tc>
          <w:tcPr>
            <w:tcW w:w="0" w:type="auto"/>
            <w:vAlign w:val="center"/>
            <w:hideMark/>
          </w:tcPr>
          <w:p w:rsidR="0075019E" w:rsidRPr="0075019E" w:rsidRDefault="0075019E">
            <w:pPr>
              <w:rPr>
                <w:rFonts w:ascii="Arial" w:hAnsi="Arial" w:cs="Arial"/>
                <w:color w:val="000000"/>
                <w:sz w:val="24"/>
                <w:szCs w:val="24"/>
              </w:rPr>
            </w:pPr>
            <w:r w:rsidRPr="0075019E">
              <w:rPr>
                <w:rFonts w:ascii="Arial" w:hAnsi="Arial" w:cs="Arial"/>
              </w:rPr>
              <w:t>100 µg</w:t>
            </w:r>
          </w:p>
        </w:tc>
      </w:tr>
      <w:tr w:rsidR="0075019E" w:rsidRPr="0075019E">
        <w:trPr>
          <w:tblCellSpacing w:w="15" w:type="dxa"/>
          <w:jc w:val="center"/>
        </w:trPr>
        <w:tc>
          <w:tcPr>
            <w:tcW w:w="0" w:type="auto"/>
            <w:vAlign w:val="center"/>
            <w:hideMark/>
          </w:tcPr>
          <w:p w:rsidR="0075019E" w:rsidRPr="0075019E" w:rsidRDefault="00E757EC">
            <w:pPr>
              <w:rPr>
                <w:rFonts w:ascii="Arial" w:hAnsi="Arial" w:cs="Arial"/>
                <w:color w:val="000000"/>
                <w:sz w:val="24"/>
                <w:szCs w:val="24"/>
              </w:rPr>
            </w:pPr>
            <w:hyperlink r:id="rId53" w:history="1">
              <w:r w:rsidR="0075019E" w:rsidRPr="0075019E">
                <w:rPr>
                  <w:rStyle w:val="Hipervnculo"/>
                  <w:rFonts w:ascii="Arial" w:hAnsi="Arial" w:cs="Arial"/>
                </w:rPr>
                <w:t>Vitamina E</w:t>
              </w:r>
            </w:hyperlink>
          </w:p>
        </w:tc>
        <w:tc>
          <w:tcPr>
            <w:tcW w:w="0" w:type="auto"/>
            <w:vAlign w:val="center"/>
            <w:hideMark/>
          </w:tcPr>
          <w:p w:rsidR="0075019E" w:rsidRPr="0075019E" w:rsidRDefault="0075019E">
            <w:pPr>
              <w:rPr>
                <w:rFonts w:ascii="Arial" w:hAnsi="Arial" w:cs="Arial"/>
                <w:color w:val="000000"/>
                <w:sz w:val="24"/>
                <w:szCs w:val="24"/>
              </w:rPr>
            </w:pPr>
            <w:r w:rsidRPr="0075019E">
              <w:rPr>
                <w:rFonts w:ascii="Arial" w:hAnsi="Arial" w:cs="Arial"/>
              </w:rPr>
              <w:t>3.1 mg</w:t>
            </w:r>
          </w:p>
        </w:tc>
      </w:tr>
      <w:tr w:rsidR="0075019E" w:rsidRPr="0075019E">
        <w:trPr>
          <w:tblCellSpacing w:w="15" w:type="dxa"/>
          <w:jc w:val="center"/>
        </w:trPr>
        <w:tc>
          <w:tcPr>
            <w:tcW w:w="0" w:type="auto"/>
            <w:vAlign w:val="center"/>
            <w:hideMark/>
          </w:tcPr>
          <w:p w:rsidR="0075019E" w:rsidRPr="0075019E" w:rsidRDefault="00E757EC">
            <w:pPr>
              <w:rPr>
                <w:rFonts w:ascii="Arial" w:hAnsi="Arial" w:cs="Arial"/>
                <w:color w:val="000000"/>
                <w:sz w:val="24"/>
                <w:szCs w:val="24"/>
              </w:rPr>
            </w:pPr>
            <w:hyperlink r:id="rId54" w:history="1">
              <w:r w:rsidR="0075019E" w:rsidRPr="0075019E">
                <w:rPr>
                  <w:rStyle w:val="Hipervnculo"/>
                  <w:rFonts w:ascii="Arial" w:hAnsi="Arial" w:cs="Arial"/>
                </w:rPr>
                <w:t>Vitamina C</w:t>
              </w:r>
            </w:hyperlink>
          </w:p>
        </w:tc>
        <w:tc>
          <w:tcPr>
            <w:tcW w:w="0" w:type="auto"/>
            <w:vAlign w:val="center"/>
            <w:hideMark/>
          </w:tcPr>
          <w:p w:rsidR="0075019E" w:rsidRPr="0075019E" w:rsidRDefault="0075019E">
            <w:pPr>
              <w:rPr>
                <w:rFonts w:ascii="Arial" w:hAnsi="Arial" w:cs="Arial"/>
                <w:color w:val="000000"/>
                <w:sz w:val="24"/>
                <w:szCs w:val="24"/>
              </w:rPr>
            </w:pPr>
            <w:r w:rsidRPr="0075019E">
              <w:rPr>
                <w:rFonts w:ascii="Arial" w:hAnsi="Arial" w:cs="Arial"/>
              </w:rPr>
              <w:t>140</w:t>
            </w:r>
          </w:p>
        </w:tc>
      </w:tr>
      <w:tr w:rsidR="0075019E" w:rsidRPr="0075019E">
        <w:trPr>
          <w:tblCellSpacing w:w="15" w:type="dxa"/>
          <w:jc w:val="center"/>
        </w:trPr>
        <w:tc>
          <w:tcPr>
            <w:tcW w:w="0" w:type="auto"/>
            <w:vAlign w:val="center"/>
            <w:hideMark/>
          </w:tcPr>
          <w:p w:rsidR="0075019E" w:rsidRPr="0075019E" w:rsidRDefault="00E757EC">
            <w:pPr>
              <w:rPr>
                <w:rFonts w:ascii="Arial" w:hAnsi="Arial" w:cs="Arial"/>
                <w:color w:val="000000"/>
                <w:sz w:val="24"/>
                <w:szCs w:val="24"/>
              </w:rPr>
            </w:pPr>
            <w:hyperlink r:id="rId55" w:history="1">
              <w:r w:rsidR="0075019E" w:rsidRPr="0075019E">
                <w:rPr>
                  <w:rStyle w:val="Hipervnculo"/>
                  <w:rFonts w:ascii="Arial" w:hAnsi="Arial" w:cs="Arial"/>
                </w:rPr>
                <w:t>Acido fólico</w:t>
              </w:r>
            </w:hyperlink>
          </w:p>
        </w:tc>
        <w:tc>
          <w:tcPr>
            <w:tcW w:w="0" w:type="auto"/>
            <w:vAlign w:val="center"/>
            <w:hideMark/>
          </w:tcPr>
          <w:p w:rsidR="0075019E" w:rsidRPr="0075019E" w:rsidRDefault="0075019E">
            <w:pPr>
              <w:rPr>
                <w:rFonts w:ascii="Arial" w:hAnsi="Arial" w:cs="Arial"/>
                <w:color w:val="000000"/>
                <w:sz w:val="24"/>
                <w:szCs w:val="24"/>
              </w:rPr>
            </w:pPr>
            <w:r w:rsidRPr="0075019E">
              <w:rPr>
                <w:rFonts w:ascii="Arial" w:hAnsi="Arial" w:cs="Arial"/>
              </w:rPr>
              <w:t>10 µg</w:t>
            </w:r>
          </w:p>
        </w:tc>
      </w:tr>
      <w:tr w:rsidR="0075019E" w:rsidRPr="0075019E">
        <w:trPr>
          <w:tblCellSpacing w:w="15" w:type="dxa"/>
          <w:jc w:val="center"/>
        </w:trPr>
        <w:tc>
          <w:tcPr>
            <w:tcW w:w="0" w:type="auto"/>
            <w:vAlign w:val="center"/>
            <w:hideMark/>
          </w:tcPr>
          <w:p w:rsidR="0075019E" w:rsidRPr="0075019E" w:rsidRDefault="00E757EC">
            <w:pPr>
              <w:rPr>
                <w:rFonts w:ascii="Arial" w:hAnsi="Arial" w:cs="Arial"/>
                <w:color w:val="000000"/>
                <w:sz w:val="24"/>
                <w:szCs w:val="24"/>
              </w:rPr>
            </w:pPr>
            <w:hyperlink r:id="rId56" w:history="1">
              <w:r w:rsidR="0075019E" w:rsidRPr="0075019E">
                <w:rPr>
                  <w:rStyle w:val="Hipervnculo"/>
                  <w:rFonts w:ascii="Arial" w:hAnsi="Arial" w:cs="Arial"/>
                </w:rPr>
                <w:t>Potasio</w:t>
              </w:r>
            </w:hyperlink>
          </w:p>
        </w:tc>
        <w:tc>
          <w:tcPr>
            <w:tcW w:w="0" w:type="auto"/>
            <w:vAlign w:val="center"/>
            <w:hideMark/>
          </w:tcPr>
          <w:p w:rsidR="0075019E" w:rsidRPr="0075019E" w:rsidRDefault="0075019E">
            <w:pPr>
              <w:rPr>
                <w:rFonts w:ascii="Arial" w:hAnsi="Arial" w:cs="Arial"/>
                <w:color w:val="000000"/>
                <w:sz w:val="24"/>
                <w:szCs w:val="24"/>
              </w:rPr>
            </w:pPr>
            <w:r w:rsidRPr="0075019E">
              <w:rPr>
                <w:rFonts w:ascii="Arial" w:hAnsi="Arial" w:cs="Arial"/>
              </w:rPr>
              <w:t>190 mg</w:t>
            </w:r>
          </w:p>
        </w:tc>
      </w:tr>
      <w:tr w:rsidR="0075019E" w:rsidRPr="0075019E">
        <w:trPr>
          <w:tblCellSpacing w:w="15" w:type="dxa"/>
          <w:jc w:val="center"/>
        </w:trPr>
        <w:tc>
          <w:tcPr>
            <w:tcW w:w="0" w:type="auto"/>
            <w:vAlign w:val="center"/>
            <w:hideMark/>
          </w:tcPr>
          <w:p w:rsidR="0075019E" w:rsidRPr="0075019E" w:rsidRDefault="00E757EC">
            <w:pPr>
              <w:rPr>
                <w:rFonts w:ascii="Arial" w:hAnsi="Arial" w:cs="Arial"/>
                <w:color w:val="000000"/>
                <w:sz w:val="24"/>
                <w:szCs w:val="24"/>
              </w:rPr>
            </w:pPr>
            <w:hyperlink r:id="rId57" w:history="1">
              <w:r w:rsidR="0075019E" w:rsidRPr="0075019E">
                <w:rPr>
                  <w:rStyle w:val="Hipervnculo"/>
                  <w:rFonts w:ascii="Arial" w:hAnsi="Arial" w:cs="Arial"/>
                </w:rPr>
                <w:t>Calcio</w:t>
              </w:r>
            </w:hyperlink>
          </w:p>
        </w:tc>
        <w:tc>
          <w:tcPr>
            <w:tcW w:w="0" w:type="auto"/>
            <w:vAlign w:val="center"/>
            <w:hideMark/>
          </w:tcPr>
          <w:p w:rsidR="0075019E" w:rsidRPr="0075019E" w:rsidRDefault="0075019E">
            <w:pPr>
              <w:rPr>
                <w:rFonts w:ascii="Arial" w:hAnsi="Arial" w:cs="Arial"/>
                <w:color w:val="000000"/>
                <w:sz w:val="24"/>
                <w:szCs w:val="24"/>
              </w:rPr>
            </w:pPr>
            <w:r w:rsidRPr="0075019E">
              <w:rPr>
                <w:rFonts w:ascii="Arial" w:hAnsi="Arial" w:cs="Arial"/>
              </w:rPr>
              <w:t>20 mg</w:t>
            </w:r>
          </w:p>
        </w:tc>
      </w:tr>
      <w:tr w:rsidR="0075019E" w:rsidRPr="0075019E">
        <w:trPr>
          <w:tblCellSpacing w:w="15" w:type="dxa"/>
          <w:jc w:val="center"/>
        </w:trPr>
        <w:tc>
          <w:tcPr>
            <w:tcW w:w="0" w:type="auto"/>
            <w:vAlign w:val="center"/>
            <w:hideMark/>
          </w:tcPr>
          <w:p w:rsidR="0075019E" w:rsidRPr="0075019E" w:rsidRDefault="00E757EC">
            <w:pPr>
              <w:rPr>
                <w:rFonts w:ascii="Arial" w:hAnsi="Arial" w:cs="Arial"/>
                <w:color w:val="000000"/>
                <w:sz w:val="24"/>
                <w:szCs w:val="24"/>
              </w:rPr>
            </w:pPr>
            <w:hyperlink r:id="rId58" w:history="1">
              <w:r w:rsidR="0075019E" w:rsidRPr="0075019E">
                <w:rPr>
                  <w:rStyle w:val="Hipervnculo"/>
                  <w:rFonts w:ascii="Arial" w:hAnsi="Arial" w:cs="Arial"/>
                </w:rPr>
                <w:t>Fósforo</w:t>
              </w:r>
            </w:hyperlink>
          </w:p>
        </w:tc>
        <w:tc>
          <w:tcPr>
            <w:tcW w:w="0" w:type="auto"/>
            <w:vAlign w:val="center"/>
            <w:hideMark/>
          </w:tcPr>
          <w:p w:rsidR="0075019E" w:rsidRPr="0075019E" w:rsidRDefault="0075019E">
            <w:pPr>
              <w:rPr>
                <w:rFonts w:ascii="Arial" w:hAnsi="Arial" w:cs="Arial"/>
                <w:color w:val="000000"/>
                <w:sz w:val="24"/>
                <w:szCs w:val="24"/>
              </w:rPr>
            </w:pPr>
            <w:r w:rsidRPr="0075019E">
              <w:rPr>
                <w:rFonts w:ascii="Arial" w:hAnsi="Arial" w:cs="Arial"/>
              </w:rPr>
              <w:t>26 mg</w:t>
            </w:r>
          </w:p>
        </w:tc>
      </w:tr>
      <w:tr w:rsidR="0075019E" w:rsidRPr="0075019E">
        <w:trPr>
          <w:tblCellSpacing w:w="15" w:type="dxa"/>
          <w:jc w:val="center"/>
        </w:trPr>
        <w:tc>
          <w:tcPr>
            <w:tcW w:w="0" w:type="auto"/>
            <w:vAlign w:val="center"/>
            <w:hideMark/>
          </w:tcPr>
          <w:p w:rsidR="0075019E" w:rsidRPr="0075019E" w:rsidRDefault="00E757EC">
            <w:pPr>
              <w:rPr>
                <w:rFonts w:ascii="Arial" w:hAnsi="Arial" w:cs="Arial"/>
                <w:color w:val="000000"/>
                <w:sz w:val="24"/>
                <w:szCs w:val="24"/>
              </w:rPr>
            </w:pPr>
            <w:hyperlink r:id="rId59" w:history="1">
              <w:r w:rsidR="0075019E" w:rsidRPr="0075019E">
                <w:rPr>
                  <w:rStyle w:val="Hipervnculo"/>
                  <w:rFonts w:ascii="Arial" w:hAnsi="Arial" w:cs="Arial"/>
                </w:rPr>
                <w:t>Hierro</w:t>
              </w:r>
            </w:hyperlink>
          </w:p>
        </w:tc>
        <w:tc>
          <w:tcPr>
            <w:tcW w:w="0" w:type="auto"/>
            <w:vAlign w:val="center"/>
            <w:hideMark/>
          </w:tcPr>
          <w:p w:rsidR="0075019E" w:rsidRPr="0075019E" w:rsidRDefault="0075019E">
            <w:pPr>
              <w:rPr>
                <w:rFonts w:ascii="Arial" w:hAnsi="Arial" w:cs="Arial"/>
                <w:color w:val="000000"/>
                <w:sz w:val="24"/>
                <w:szCs w:val="24"/>
              </w:rPr>
            </w:pPr>
            <w:r w:rsidRPr="0075019E">
              <w:rPr>
                <w:rFonts w:ascii="Arial" w:hAnsi="Arial" w:cs="Arial"/>
              </w:rPr>
              <w:t>1.8 mg</w:t>
            </w:r>
          </w:p>
        </w:tc>
      </w:tr>
      <w:tr w:rsidR="0075019E" w:rsidRPr="0075019E">
        <w:trPr>
          <w:tblCellSpacing w:w="15" w:type="dxa"/>
          <w:jc w:val="center"/>
        </w:trPr>
        <w:tc>
          <w:tcPr>
            <w:tcW w:w="0" w:type="auto"/>
            <w:vAlign w:val="center"/>
            <w:hideMark/>
          </w:tcPr>
          <w:p w:rsidR="0075019E" w:rsidRPr="0075019E" w:rsidRDefault="00E757EC">
            <w:pPr>
              <w:rPr>
                <w:rFonts w:ascii="Arial" w:hAnsi="Arial" w:cs="Arial"/>
                <w:color w:val="000000"/>
                <w:sz w:val="24"/>
                <w:szCs w:val="24"/>
              </w:rPr>
            </w:pPr>
            <w:hyperlink r:id="rId60" w:history="1">
              <w:r w:rsidR="0075019E" w:rsidRPr="0075019E">
                <w:rPr>
                  <w:rStyle w:val="Hipervnculo"/>
                  <w:rFonts w:ascii="Arial" w:hAnsi="Arial" w:cs="Arial"/>
                </w:rPr>
                <w:t>Zinc</w:t>
              </w:r>
            </w:hyperlink>
          </w:p>
        </w:tc>
        <w:tc>
          <w:tcPr>
            <w:tcW w:w="0" w:type="auto"/>
            <w:vAlign w:val="center"/>
            <w:hideMark/>
          </w:tcPr>
          <w:p w:rsidR="0075019E" w:rsidRPr="0075019E" w:rsidRDefault="0075019E">
            <w:pPr>
              <w:rPr>
                <w:rFonts w:ascii="Arial" w:hAnsi="Arial" w:cs="Arial"/>
                <w:color w:val="000000"/>
                <w:sz w:val="24"/>
                <w:szCs w:val="24"/>
              </w:rPr>
            </w:pPr>
            <w:r w:rsidRPr="0075019E">
              <w:rPr>
                <w:rFonts w:ascii="Arial" w:hAnsi="Arial" w:cs="Arial"/>
              </w:rPr>
              <w:t>180 µg</w:t>
            </w:r>
          </w:p>
        </w:tc>
      </w:tr>
      <w:tr w:rsidR="0075019E" w:rsidRPr="0075019E">
        <w:trPr>
          <w:tblCellSpacing w:w="15" w:type="dxa"/>
          <w:jc w:val="center"/>
        </w:trPr>
        <w:tc>
          <w:tcPr>
            <w:tcW w:w="0" w:type="auto"/>
            <w:vAlign w:val="center"/>
            <w:hideMark/>
          </w:tcPr>
          <w:p w:rsidR="0075019E" w:rsidRPr="0075019E" w:rsidRDefault="00E757EC">
            <w:pPr>
              <w:rPr>
                <w:rFonts w:ascii="Arial" w:hAnsi="Arial" w:cs="Arial"/>
                <w:color w:val="000000"/>
                <w:sz w:val="24"/>
                <w:szCs w:val="24"/>
              </w:rPr>
            </w:pPr>
            <w:hyperlink r:id="rId61" w:history="1">
              <w:r w:rsidR="0075019E" w:rsidRPr="0075019E">
                <w:rPr>
                  <w:rStyle w:val="Hipervnculo"/>
                  <w:rFonts w:ascii="Arial" w:hAnsi="Arial" w:cs="Arial"/>
                </w:rPr>
                <w:t>Cobre</w:t>
              </w:r>
            </w:hyperlink>
          </w:p>
        </w:tc>
        <w:tc>
          <w:tcPr>
            <w:tcW w:w="0" w:type="auto"/>
            <w:vAlign w:val="center"/>
            <w:hideMark/>
          </w:tcPr>
          <w:p w:rsidR="0075019E" w:rsidRPr="0075019E" w:rsidRDefault="0075019E">
            <w:pPr>
              <w:rPr>
                <w:rFonts w:ascii="Arial" w:hAnsi="Arial" w:cs="Arial"/>
                <w:color w:val="000000"/>
                <w:sz w:val="24"/>
                <w:szCs w:val="24"/>
              </w:rPr>
            </w:pPr>
            <w:r w:rsidRPr="0075019E">
              <w:rPr>
                <w:rFonts w:ascii="Arial" w:hAnsi="Arial" w:cs="Arial"/>
              </w:rPr>
              <w:t>100 µg</w:t>
            </w:r>
          </w:p>
        </w:tc>
      </w:tr>
      <w:tr w:rsidR="0075019E" w:rsidRPr="0075019E">
        <w:trPr>
          <w:tblCellSpacing w:w="15" w:type="dxa"/>
          <w:jc w:val="center"/>
        </w:trPr>
        <w:tc>
          <w:tcPr>
            <w:tcW w:w="0" w:type="auto"/>
            <w:vAlign w:val="center"/>
            <w:hideMark/>
          </w:tcPr>
          <w:p w:rsidR="0075019E" w:rsidRPr="0075019E" w:rsidRDefault="00E757EC">
            <w:pPr>
              <w:rPr>
                <w:rFonts w:ascii="Arial" w:hAnsi="Arial" w:cs="Arial"/>
                <w:color w:val="000000"/>
                <w:sz w:val="24"/>
                <w:szCs w:val="24"/>
              </w:rPr>
            </w:pPr>
            <w:hyperlink r:id="rId62" w:history="1">
              <w:r w:rsidR="0075019E" w:rsidRPr="0075019E">
                <w:rPr>
                  <w:rStyle w:val="Hipervnculo"/>
                  <w:rFonts w:ascii="Arial" w:hAnsi="Arial" w:cs="Arial"/>
                </w:rPr>
                <w:t>Iodo</w:t>
              </w:r>
            </w:hyperlink>
          </w:p>
        </w:tc>
        <w:tc>
          <w:tcPr>
            <w:tcW w:w="0" w:type="auto"/>
            <w:vAlign w:val="center"/>
            <w:hideMark/>
          </w:tcPr>
          <w:p w:rsidR="0075019E" w:rsidRPr="0075019E" w:rsidRDefault="0075019E">
            <w:pPr>
              <w:rPr>
                <w:rFonts w:ascii="Arial" w:hAnsi="Arial" w:cs="Arial"/>
                <w:color w:val="000000"/>
                <w:sz w:val="24"/>
                <w:szCs w:val="24"/>
              </w:rPr>
            </w:pPr>
            <w:r w:rsidRPr="0075019E">
              <w:rPr>
                <w:rFonts w:ascii="Arial" w:hAnsi="Arial" w:cs="Arial"/>
              </w:rPr>
              <w:t>2 µg</w:t>
            </w:r>
          </w:p>
        </w:tc>
      </w:tr>
      <w:tr w:rsidR="0075019E" w:rsidRPr="0075019E">
        <w:trPr>
          <w:tblCellSpacing w:w="15" w:type="dxa"/>
          <w:jc w:val="center"/>
        </w:trPr>
        <w:tc>
          <w:tcPr>
            <w:tcW w:w="0" w:type="auto"/>
            <w:vAlign w:val="center"/>
            <w:hideMark/>
          </w:tcPr>
          <w:p w:rsidR="0075019E" w:rsidRPr="0075019E" w:rsidRDefault="00E757EC">
            <w:pPr>
              <w:rPr>
                <w:rFonts w:ascii="Arial" w:hAnsi="Arial" w:cs="Arial"/>
                <w:color w:val="000000"/>
                <w:sz w:val="24"/>
                <w:szCs w:val="24"/>
              </w:rPr>
            </w:pPr>
            <w:hyperlink r:id="rId63" w:history="1">
              <w:r w:rsidR="0075019E" w:rsidRPr="0075019E">
                <w:rPr>
                  <w:rStyle w:val="Hipervnculo"/>
                  <w:rFonts w:ascii="Arial" w:hAnsi="Arial" w:cs="Arial"/>
                </w:rPr>
                <w:t>Manganeso</w:t>
              </w:r>
            </w:hyperlink>
          </w:p>
        </w:tc>
        <w:tc>
          <w:tcPr>
            <w:tcW w:w="0" w:type="auto"/>
            <w:vAlign w:val="center"/>
            <w:hideMark/>
          </w:tcPr>
          <w:p w:rsidR="0075019E" w:rsidRPr="0075019E" w:rsidRDefault="0075019E">
            <w:pPr>
              <w:rPr>
                <w:rFonts w:ascii="Arial" w:hAnsi="Arial" w:cs="Arial"/>
                <w:color w:val="000000"/>
                <w:sz w:val="24"/>
                <w:szCs w:val="24"/>
              </w:rPr>
            </w:pPr>
            <w:r w:rsidRPr="0075019E">
              <w:rPr>
                <w:rFonts w:ascii="Arial" w:hAnsi="Arial" w:cs="Arial"/>
              </w:rPr>
              <w:t>100 µg</w:t>
            </w:r>
          </w:p>
        </w:tc>
      </w:tr>
    </w:tbl>
    <w:p w:rsidR="0075019E" w:rsidRPr="0075019E" w:rsidRDefault="0075019E" w:rsidP="0075019E">
      <w:pPr>
        <w:rPr>
          <w:rFonts w:ascii="Arial" w:hAnsi="Arial" w:cs="Arial"/>
        </w:rPr>
      </w:pPr>
      <w:r w:rsidRPr="0075019E">
        <w:rPr>
          <w:rFonts w:ascii="Arial" w:hAnsi="Arial" w:cs="Arial"/>
        </w:rPr>
        <w:t xml:space="preserve">Además contiene otros nutrientes, aunque en una cantidad no representativa al </w:t>
      </w:r>
      <w:hyperlink r:id="rId64" w:history="1">
        <w:r w:rsidRPr="0075019E">
          <w:rPr>
            <w:rStyle w:val="Hipervnculo"/>
            <w:rFonts w:ascii="Arial" w:hAnsi="Arial" w:cs="Arial"/>
          </w:rPr>
          <w:t>requerimiento diario de vitaminas y minerales</w:t>
        </w:r>
      </w:hyperlink>
      <w:r w:rsidRPr="0075019E">
        <w:rPr>
          <w:rFonts w:ascii="Arial" w:hAnsi="Arial" w:cs="Arial"/>
        </w:rPr>
        <w:t>.</w:t>
      </w:r>
    </w:p>
    <w:p w:rsidR="0075019E" w:rsidRPr="0075019E" w:rsidRDefault="0075019E" w:rsidP="0075019E">
      <w:pPr>
        <w:pStyle w:val="NormalWeb"/>
        <w:rPr>
          <w:rFonts w:ascii="Arial" w:hAnsi="Arial" w:cs="Arial"/>
        </w:rPr>
      </w:pPr>
      <w:r w:rsidRPr="0075019E">
        <w:rPr>
          <w:rFonts w:ascii="Arial" w:hAnsi="Arial" w:cs="Arial"/>
        </w:rPr>
        <w:br/>
      </w:r>
      <w:r w:rsidRPr="0075019E">
        <w:rPr>
          <w:rStyle w:val="subtbk"/>
          <w:rFonts w:ascii="Arial" w:hAnsi="Arial" w:cs="Arial"/>
        </w:rPr>
        <w:t>Variedades y su historia</w:t>
      </w:r>
      <w:r w:rsidRPr="0075019E">
        <w:rPr>
          <w:rFonts w:ascii="Arial" w:hAnsi="Arial" w:cs="Arial"/>
        </w:rPr>
        <w:br/>
      </w:r>
      <w:r w:rsidRPr="0075019E">
        <w:rPr>
          <w:rFonts w:ascii="Arial" w:hAnsi="Arial" w:cs="Arial"/>
          <w:noProof/>
          <w:lang w:val="es-ES" w:eastAsia="es-ES"/>
        </w:rPr>
        <w:drawing>
          <wp:anchor distT="0" distB="0" distL="0" distR="0" simplePos="0" relativeHeight="251655168" behindDoc="0" locked="0" layoutInCell="1" allowOverlap="0" wp14:anchorId="6010307A" wp14:editId="68209B26">
            <wp:simplePos x="0" y="0"/>
            <wp:positionH relativeFrom="column">
              <wp:align>right</wp:align>
            </wp:positionH>
            <wp:positionV relativeFrom="line">
              <wp:posOffset>0</wp:posOffset>
            </wp:positionV>
            <wp:extent cx="1352550" cy="1714500"/>
            <wp:effectExtent l="0" t="0" r="0" b="0"/>
            <wp:wrapSquare wrapText="bothSides"/>
            <wp:docPr id="2" name="Imagen 2" descr="http://img.zonadiet.com/v/v1-ajies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g.zonadiet.com/v/v1-ajies01.jpg"/>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1352550" cy="17145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5019E">
        <w:rPr>
          <w:rFonts w:ascii="Arial" w:hAnsi="Arial" w:cs="Arial"/>
        </w:rPr>
        <w:t xml:space="preserve">La planta fue bautizada por los españoles, cuando llegaron a América, como “pimiento” mientras que los indios americanos </w:t>
      </w:r>
      <w:r w:rsidRPr="0075019E">
        <w:rPr>
          <w:rFonts w:ascii="Arial" w:hAnsi="Arial" w:cs="Arial"/>
        </w:rPr>
        <w:lastRenderedPageBreak/>
        <w:t xml:space="preserve">lo </w:t>
      </w:r>
      <w:proofErr w:type="spellStart"/>
      <w:r w:rsidRPr="0075019E">
        <w:rPr>
          <w:rFonts w:ascii="Arial" w:hAnsi="Arial" w:cs="Arial"/>
        </w:rPr>
        <w:t>llamaban“ahí</w:t>
      </w:r>
      <w:proofErr w:type="spellEnd"/>
      <w:r w:rsidRPr="0075019E">
        <w:rPr>
          <w:rFonts w:ascii="Arial" w:hAnsi="Arial" w:cs="Arial"/>
        </w:rPr>
        <w:t>”, luego adaptado al castellano se transformándolo en ají.</w:t>
      </w:r>
      <w:r w:rsidRPr="0075019E">
        <w:rPr>
          <w:rFonts w:ascii="Arial" w:hAnsi="Arial" w:cs="Arial"/>
        </w:rPr>
        <w:br/>
        <w:t xml:space="preserve">Dadas las costumbres indo americanas de utilizarlo como complemento en la mayoría de las comidas, los españoles comenzaron a utilizarlo para realzar salsas y guisos. Tras su paso por el continente americano, y su alta capacidad de conservación en seco, Magallanes lo llevó hacia África y Asia. En </w:t>
      </w:r>
      <w:proofErr w:type="spellStart"/>
      <w:r w:rsidRPr="0075019E">
        <w:rPr>
          <w:rFonts w:ascii="Arial" w:hAnsi="Arial" w:cs="Arial"/>
        </w:rPr>
        <w:t>europa</w:t>
      </w:r>
      <w:proofErr w:type="spellEnd"/>
      <w:r w:rsidRPr="0075019E">
        <w:rPr>
          <w:rFonts w:ascii="Arial" w:hAnsi="Arial" w:cs="Arial"/>
        </w:rPr>
        <w:t>, principalmente en Francia, se confunden las diversas especies principalmente debido a que su consumo es bastante limitado.</w:t>
      </w:r>
      <w:r w:rsidRPr="0075019E">
        <w:rPr>
          <w:rFonts w:ascii="Arial" w:hAnsi="Arial" w:cs="Arial"/>
        </w:rPr>
        <w:br/>
        <w:t xml:space="preserve">La zona donde </w:t>
      </w:r>
      <w:proofErr w:type="gramStart"/>
      <w:r w:rsidRPr="0075019E">
        <w:rPr>
          <w:rFonts w:ascii="Arial" w:hAnsi="Arial" w:cs="Arial"/>
        </w:rPr>
        <w:t>mas</w:t>
      </w:r>
      <w:proofErr w:type="gramEnd"/>
      <w:r w:rsidRPr="0075019E">
        <w:rPr>
          <w:rFonts w:ascii="Arial" w:hAnsi="Arial" w:cs="Arial"/>
        </w:rPr>
        <w:t xml:space="preserve"> se consume es en centro américa y sur de </w:t>
      </w:r>
      <w:proofErr w:type="spellStart"/>
      <w:r w:rsidRPr="0075019E">
        <w:rPr>
          <w:rFonts w:ascii="Arial" w:hAnsi="Arial" w:cs="Arial"/>
        </w:rPr>
        <w:t>america</w:t>
      </w:r>
      <w:proofErr w:type="spellEnd"/>
      <w:r w:rsidRPr="0075019E">
        <w:rPr>
          <w:rFonts w:ascii="Arial" w:hAnsi="Arial" w:cs="Arial"/>
        </w:rPr>
        <w:t xml:space="preserve"> del norte, principalmente en México donde complementa todas las comidas (desde sopas, condimento para tacos y hasta dulces con picantes para los niños).</w:t>
      </w:r>
    </w:p>
    <w:p w:rsidR="0075019E" w:rsidRPr="0075019E" w:rsidRDefault="0075019E" w:rsidP="0075019E">
      <w:pPr>
        <w:pStyle w:val="NormalWeb"/>
        <w:rPr>
          <w:rFonts w:ascii="Arial" w:hAnsi="Arial" w:cs="Arial"/>
        </w:rPr>
      </w:pPr>
      <w:r w:rsidRPr="0075019E">
        <w:rPr>
          <w:rFonts w:ascii="Arial" w:hAnsi="Arial" w:cs="Arial"/>
        </w:rPr>
        <w:t>Dentro de las más de 150 variedades de ajíes y pimientos, y colores que se les conocen, existe una inmensa variedad de atractivos sabores que varían en su dulzura, amargura, acidez y potencia, según el gusto del consumidor.</w:t>
      </w:r>
      <w:r w:rsidRPr="0075019E">
        <w:rPr>
          <w:rFonts w:ascii="Arial" w:hAnsi="Arial" w:cs="Arial"/>
        </w:rPr>
        <w:br/>
        <w:t>Los gustos normalmente dependen de cada país, tanto por su variedad, costumbres locales como su disponibilidad.</w:t>
      </w:r>
    </w:p>
    <w:p w:rsidR="0075019E" w:rsidRPr="0075019E" w:rsidRDefault="0075019E" w:rsidP="0075019E">
      <w:pPr>
        <w:pStyle w:val="NormalWeb"/>
        <w:rPr>
          <w:rFonts w:ascii="Arial" w:hAnsi="Arial" w:cs="Arial"/>
        </w:rPr>
      </w:pPr>
      <w:r w:rsidRPr="0075019E">
        <w:rPr>
          <w:rFonts w:ascii="Arial" w:hAnsi="Arial" w:cs="Arial"/>
        </w:rPr>
        <w:t xml:space="preserve">En </w:t>
      </w:r>
      <w:proofErr w:type="spellStart"/>
      <w:r w:rsidRPr="0075019E">
        <w:rPr>
          <w:rFonts w:ascii="Arial" w:hAnsi="Arial" w:cs="Arial"/>
        </w:rPr>
        <w:t>centroamérica</w:t>
      </w:r>
      <w:proofErr w:type="spellEnd"/>
      <w:r w:rsidRPr="0075019E">
        <w:rPr>
          <w:rFonts w:ascii="Arial" w:hAnsi="Arial" w:cs="Arial"/>
        </w:rPr>
        <w:t xml:space="preserve"> los más conocidos son el jalapeño, el de árbol y como más potente el chile habanero (el más irritante, en el buen sentido, para quien escribe esta nota). En Brasil una de las más conocidas variedades es la pimienta malagueta. En el cono sur, donde las costumbres alimenticias son muy </w:t>
      </w:r>
      <w:proofErr w:type="spellStart"/>
      <w:r w:rsidRPr="0075019E">
        <w:rPr>
          <w:rFonts w:ascii="Arial" w:hAnsi="Arial" w:cs="Arial"/>
        </w:rPr>
        <w:t>inluidas</w:t>
      </w:r>
      <w:proofErr w:type="spellEnd"/>
      <w:r w:rsidRPr="0075019E">
        <w:rPr>
          <w:rFonts w:ascii="Arial" w:hAnsi="Arial" w:cs="Arial"/>
        </w:rPr>
        <w:t xml:space="preserve"> por las italianas y españolas, dentro de los picantes se consume el </w:t>
      </w:r>
      <w:proofErr w:type="spellStart"/>
      <w:r w:rsidRPr="0075019E">
        <w:rPr>
          <w:rFonts w:ascii="Arial" w:hAnsi="Arial" w:cs="Arial"/>
        </w:rPr>
        <w:t>pepperoncino</w:t>
      </w:r>
      <w:proofErr w:type="spellEnd"/>
      <w:r w:rsidRPr="0075019E">
        <w:rPr>
          <w:rFonts w:ascii="Arial" w:hAnsi="Arial" w:cs="Arial"/>
        </w:rPr>
        <w:t xml:space="preserve"> conocido también como ‘ají </w:t>
      </w:r>
      <w:proofErr w:type="spellStart"/>
      <w:r w:rsidRPr="0075019E">
        <w:rPr>
          <w:rFonts w:ascii="Arial" w:hAnsi="Arial" w:cs="Arial"/>
        </w:rPr>
        <w:t>p.ta</w:t>
      </w:r>
      <w:proofErr w:type="spellEnd"/>
      <w:r w:rsidRPr="0075019E">
        <w:rPr>
          <w:rFonts w:ascii="Arial" w:hAnsi="Arial" w:cs="Arial"/>
        </w:rPr>
        <w:t xml:space="preserve"> parió’ o de la mala palabra.</w:t>
      </w:r>
      <w:r w:rsidRPr="0075019E">
        <w:rPr>
          <w:rFonts w:ascii="Arial" w:hAnsi="Arial" w:cs="Arial"/>
        </w:rPr>
        <w:br/>
        <w:t xml:space="preserve">En </w:t>
      </w:r>
      <w:proofErr w:type="spellStart"/>
      <w:r w:rsidRPr="0075019E">
        <w:rPr>
          <w:rFonts w:ascii="Arial" w:hAnsi="Arial" w:cs="Arial"/>
        </w:rPr>
        <w:t>europa</w:t>
      </w:r>
      <w:proofErr w:type="spellEnd"/>
      <w:r w:rsidRPr="0075019E">
        <w:rPr>
          <w:rFonts w:ascii="Arial" w:hAnsi="Arial" w:cs="Arial"/>
        </w:rPr>
        <w:t xml:space="preserve"> oriental, el más consumido es el pimiento rojo, el que desecado y molido se convierte en pimentón o páprika (en los países eslavos); y la pimienta cayena.</w:t>
      </w:r>
      <w:r w:rsidRPr="0075019E">
        <w:rPr>
          <w:rFonts w:ascii="Arial" w:hAnsi="Arial" w:cs="Arial"/>
        </w:rPr>
        <w:br/>
        <w:t xml:space="preserve">El ají </w:t>
      </w:r>
      <w:proofErr w:type="spellStart"/>
      <w:r w:rsidRPr="0075019E">
        <w:rPr>
          <w:rFonts w:ascii="Arial" w:hAnsi="Arial" w:cs="Arial"/>
        </w:rPr>
        <w:t>morron</w:t>
      </w:r>
      <w:proofErr w:type="spellEnd"/>
      <w:r w:rsidRPr="0075019E">
        <w:rPr>
          <w:rFonts w:ascii="Arial" w:hAnsi="Arial" w:cs="Arial"/>
        </w:rPr>
        <w:t>, ya sea rojo, amarillo o verde es el más común alrededor del mundo y es a su vez el más utilizado por su dulzura y suavidad.</w:t>
      </w:r>
    </w:p>
    <w:p w:rsidR="0075019E" w:rsidRPr="0075019E" w:rsidRDefault="0075019E" w:rsidP="0075019E">
      <w:pPr>
        <w:pStyle w:val="NormalWeb"/>
        <w:rPr>
          <w:rFonts w:ascii="Arial" w:hAnsi="Arial" w:cs="Arial"/>
        </w:rPr>
      </w:pPr>
      <w:r w:rsidRPr="0075019E">
        <w:rPr>
          <w:rFonts w:ascii="Arial" w:hAnsi="Arial" w:cs="Arial"/>
        </w:rPr>
        <w:t>Dada esta diversidad, es que existen infinidades de salsas y condimentos comerciales que incluyen pimientos para su elaboración, siendo las más reconocidas la ‘ave’ para la preparación de la salsa Tabasco© y la malagueta para la salsa Chile, generalmente mezclando ajíes con tomates. Dentro de las variedades verdes se encuentran los jalapeños preparados por Heinz© y otras marcas.</w:t>
      </w:r>
    </w:p>
    <w:p w:rsidR="0075019E" w:rsidRPr="0075019E" w:rsidRDefault="0075019E" w:rsidP="0075019E">
      <w:pPr>
        <w:pStyle w:val="NormalWeb"/>
        <w:rPr>
          <w:rStyle w:val="texto"/>
          <w:rFonts w:ascii="Arial" w:hAnsi="Arial" w:cs="Arial"/>
        </w:rPr>
      </w:pPr>
      <w:r w:rsidRPr="0075019E">
        <w:rPr>
          <w:rStyle w:val="texto"/>
          <w:rFonts w:ascii="Arial" w:hAnsi="Arial" w:cs="Arial"/>
        </w:rPr>
        <w:t>Fuente:</w:t>
      </w:r>
    </w:p>
    <w:p w:rsidR="0075019E" w:rsidRPr="0075019E" w:rsidRDefault="0075019E" w:rsidP="0075019E">
      <w:pPr>
        <w:pStyle w:val="NormalWeb"/>
        <w:rPr>
          <w:rStyle w:val="texto"/>
          <w:rFonts w:ascii="Arial" w:hAnsi="Arial" w:cs="Arial"/>
          <w:b/>
          <w:sz w:val="20"/>
          <w:szCs w:val="20"/>
        </w:rPr>
      </w:pPr>
      <w:r w:rsidRPr="0075019E">
        <w:rPr>
          <w:rStyle w:val="texto"/>
          <w:rFonts w:ascii="Arial" w:hAnsi="Arial" w:cs="Arial"/>
          <w:b/>
          <w:sz w:val="20"/>
          <w:szCs w:val="20"/>
        </w:rPr>
        <w:t xml:space="preserve">Martin </w:t>
      </w:r>
      <w:proofErr w:type="spellStart"/>
      <w:r w:rsidRPr="0075019E">
        <w:rPr>
          <w:rStyle w:val="texto"/>
          <w:rFonts w:ascii="Arial" w:hAnsi="Arial" w:cs="Arial"/>
          <w:b/>
          <w:sz w:val="20"/>
          <w:szCs w:val="20"/>
        </w:rPr>
        <w:t>Macek</w:t>
      </w:r>
      <w:proofErr w:type="spellEnd"/>
      <w:r w:rsidRPr="0075019E">
        <w:rPr>
          <w:rStyle w:val="texto"/>
          <w:rFonts w:ascii="Arial" w:hAnsi="Arial" w:cs="Arial"/>
          <w:b/>
          <w:sz w:val="20"/>
          <w:szCs w:val="20"/>
        </w:rPr>
        <w:t xml:space="preserve"> – zonadiet.com</w:t>
      </w:r>
    </w:p>
    <w:tbl>
      <w:tblPr>
        <w:tblW w:w="6840" w:type="dxa"/>
        <w:tblCellSpacing w:w="0" w:type="dxa"/>
        <w:tblCellMar>
          <w:top w:w="120" w:type="dxa"/>
          <w:left w:w="120" w:type="dxa"/>
          <w:bottom w:w="120" w:type="dxa"/>
          <w:right w:w="120" w:type="dxa"/>
        </w:tblCellMar>
        <w:tblLook w:val="04A0" w:firstRow="1" w:lastRow="0" w:firstColumn="1" w:lastColumn="0" w:noHBand="0" w:noVBand="1"/>
      </w:tblPr>
      <w:tblGrid>
        <w:gridCol w:w="6840"/>
      </w:tblGrid>
      <w:tr w:rsidR="0075019E" w:rsidRPr="0075019E">
        <w:trPr>
          <w:trHeight w:val="75"/>
          <w:tblCellSpacing w:w="0" w:type="dxa"/>
        </w:trPr>
        <w:tc>
          <w:tcPr>
            <w:tcW w:w="0" w:type="auto"/>
            <w:vAlign w:val="center"/>
            <w:hideMark/>
          </w:tcPr>
          <w:p w:rsidR="0075019E" w:rsidRPr="0075019E" w:rsidRDefault="0075019E">
            <w:pPr>
              <w:spacing w:line="75" w:lineRule="atLeast"/>
              <w:rPr>
                <w:rFonts w:ascii="Arial" w:hAnsi="Arial" w:cs="Arial"/>
                <w:b/>
                <w:sz w:val="24"/>
                <w:szCs w:val="24"/>
              </w:rPr>
            </w:pPr>
            <w:bookmarkStart w:id="1" w:name="0"/>
            <w:r w:rsidRPr="0075019E">
              <w:rPr>
                <w:rFonts w:ascii="Arial" w:hAnsi="Arial" w:cs="Arial"/>
                <w:b/>
              </w:rPr>
              <w:t>Propiedades nutricionales del mango</w:t>
            </w:r>
            <w:bookmarkEnd w:id="1"/>
          </w:p>
        </w:tc>
      </w:tr>
      <w:tr w:rsidR="0075019E" w:rsidRPr="0075019E">
        <w:trPr>
          <w:tblCellSpacing w:w="0" w:type="dxa"/>
        </w:trPr>
        <w:tc>
          <w:tcPr>
            <w:tcW w:w="0" w:type="auto"/>
            <w:vAlign w:val="center"/>
            <w:hideMark/>
          </w:tcPr>
          <w:p w:rsidR="0075019E" w:rsidRPr="0075019E" w:rsidRDefault="0075019E">
            <w:pPr>
              <w:rPr>
                <w:rFonts w:ascii="Arial" w:hAnsi="Arial" w:cs="Arial"/>
                <w:sz w:val="24"/>
                <w:szCs w:val="24"/>
              </w:rPr>
            </w:pPr>
            <w:r w:rsidRPr="0075019E">
              <w:rPr>
                <w:rFonts w:ascii="Arial" w:hAnsi="Arial" w:cs="Arial"/>
              </w:rPr>
              <w:t xml:space="preserve">El mango aporta excelentes </w:t>
            </w:r>
            <w:proofErr w:type="spellStart"/>
            <w:r w:rsidRPr="0075019E">
              <w:rPr>
                <w:rFonts w:ascii="Arial" w:hAnsi="Arial" w:cs="Arial"/>
              </w:rPr>
              <w:t>propiededes</w:t>
            </w:r>
            <w:proofErr w:type="spellEnd"/>
            <w:r w:rsidRPr="0075019E">
              <w:rPr>
                <w:rFonts w:ascii="Arial" w:hAnsi="Arial" w:cs="Arial"/>
              </w:rPr>
              <w:t xml:space="preserve"> nutricionales, rico en vitaminas, minerales y fibra es </w:t>
            </w:r>
            <w:proofErr w:type="spellStart"/>
            <w:r w:rsidRPr="0075019E">
              <w:rPr>
                <w:rFonts w:ascii="Arial" w:hAnsi="Arial" w:cs="Arial"/>
              </w:rPr>
              <w:t>es</w:t>
            </w:r>
            <w:proofErr w:type="spellEnd"/>
            <w:r w:rsidRPr="0075019E">
              <w:rPr>
                <w:rFonts w:ascii="Arial" w:hAnsi="Arial" w:cs="Arial"/>
              </w:rPr>
              <w:t xml:space="preserve"> una de las frutas más indicadas para todas las edades y </w:t>
            </w:r>
            <w:proofErr w:type="spellStart"/>
            <w:r w:rsidRPr="0075019E">
              <w:rPr>
                <w:rFonts w:ascii="Arial" w:hAnsi="Arial" w:cs="Arial"/>
              </w:rPr>
              <w:t>practicamente</w:t>
            </w:r>
            <w:proofErr w:type="spellEnd"/>
            <w:r w:rsidRPr="0075019E">
              <w:rPr>
                <w:rFonts w:ascii="Arial" w:hAnsi="Arial" w:cs="Arial"/>
              </w:rPr>
              <w:t xml:space="preserve"> para todas las situaciones </w:t>
            </w:r>
            <w:r w:rsidRPr="0075019E">
              <w:rPr>
                <w:rFonts w:ascii="Arial" w:hAnsi="Arial" w:cs="Arial"/>
              </w:rPr>
              <w:lastRenderedPageBreak/>
              <w:t>fisiológicas.</w:t>
            </w:r>
          </w:p>
        </w:tc>
      </w:tr>
    </w:tbl>
    <w:p w:rsidR="0075019E" w:rsidRPr="0075019E" w:rsidRDefault="0075019E" w:rsidP="0075019E">
      <w:pPr>
        <w:pStyle w:val="NormalWeb"/>
        <w:spacing w:before="0" w:beforeAutospacing="0" w:after="0" w:afterAutospacing="0"/>
        <w:rPr>
          <w:rFonts w:ascii="Arial" w:hAnsi="Arial" w:cs="Arial"/>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233"/>
      </w:tblGrid>
      <w:tr w:rsidR="0075019E" w:rsidRPr="0075019E">
        <w:trPr>
          <w:tblCellSpacing w:w="15" w:type="dxa"/>
        </w:trPr>
        <w:tc>
          <w:tcPr>
            <w:tcW w:w="0" w:type="auto"/>
            <w:vAlign w:val="center"/>
            <w:hideMark/>
          </w:tcPr>
          <w:p w:rsidR="0075019E" w:rsidRPr="0075019E" w:rsidRDefault="00E757EC">
            <w:pPr>
              <w:spacing w:after="240"/>
              <w:rPr>
                <w:rFonts w:ascii="Arial" w:hAnsi="Arial" w:cs="Arial"/>
                <w:sz w:val="24"/>
                <w:szCs w:val="24"/>
              </w:rPr>
            </w:pPr>
            <w:hyperlink r:id="rId66" w:anchor="1" w:history="1">
              <w:r w:rsidR="0075019E" w:rsidRPr="0075019E">
                <w:rPr>
                  <w:rStyle w:val="Hipervnculo"/>
                  <w:rFonts w:ascii="Arial" w:hAnsi="Arial" w:cs="Arial"/>
                </w:rPr>
                <w:t>1. Un alimento muy antioxidante</w:t>
              </w:r>
            </w:hyperlink>
            <w:r w:rsidR="0075019E" w:rsidRPr="0075019E">
              <w:rPr>
                <w:rFonts w:ascii="Arial" w:hAnsi="Arial" w:cs="Arial"/>
              </w:rPr>
              <w:t xml:space="preserve"> </w:t>
            </w:r>
            <w:r w:rsidR="0075019E" w:rsidRPr="0075019E">
              <w:rPr>
                <w:rFonts w:ascii="Arial" w:hAnsi="Arial" w:cs="Arial"/>
              </w:rPr>
              <w:br/>
            </w:r>
            <w:hyperlink r:id="rId67" w:anchor="2" w:history="1">
              <w:r w:rsidR="0075019E" w:rsidRPr="0075019E">
                <w:rPr>
                  <w:rStyle w:val="Hipervnculo"/>
                  <w:rFonts w:ascii="Arial" w:hAnsi="Arial" w:cs="Arial"/>
                </w:rPr>
                <w:t>2. Macronutrientes</w:t>
              </w:r>
            </w:hyperlink>
            <w:r w:rsidR="0075019E" w:rsidRPr="0075019E">
              <w:rPr>
                <w:rFonts w:ascii="Arial" w:hAnsi="Arial" w:cs="Arial"/>
              </w:rPr>
              <w:t xml:space="preserve"> </w:t>
            </w:r>
            <w:r w:rsidR="0075019E" w:rsidRPr="0075019E">
              <w:rPr>
                <w:rFonts w:ascii="Arial" w:hAnsi="Arial" w:cs="Arial"/>
              </w:rPr>
              <w:br/>
            </w:r>
            <w:hyperlink r:id="rId68" w:anchor="3" w:history="1">
              <w:r w:rsidR="0075019E" w:rsidRPr="0075019E">
                <w:rPr>
                  <w:rStyle w:val="Hipervnculo"/>
                  <w:rFonts w:ascii="Arial" w:hAnsi="Arial" w:cs="Arial"/>
                </w:rPr>
                <w:t>3. Vitaminas</w:t>
              </w:r>
            </w:hyperlink>
            <w:r w:rsidR="0075019E" w:rsidRPr="0075019E">
              <w:rPr>
                <w:rFonts w:ascii="Arial" w:hAnsi="Arial" w:cs="Arial"/>
              </w:rPr>
              <w:t xml:space="preserve"> </w:t>
            </w:r>
            <w:r w:rsidR="0075019E" w:rsidRPr="0075019E">
              <w:rPr>
                <w:rFonts w:ascii="Arial" w:hAnsi="Arial" w:cs="Arial"/>
              </w:rPr>
              <w:br/>
            </w:r>
            <w:hyperlink r:id="rId69" w:anchor="4" w:history="1">
              <w:r w:rsidR="0075019E" w:rsidRPr="0075019E">
                <w:rPr>
                  <w:rStyle w:val="Hipervnculo"/>
                  <w:rFonts w:ascii="Arial" w:hAnsi="Arial" w:cs="Arial"/>
                </w:rPr>
                <w:t>4. Minerales</w:t>
              </w:r>
            </w:hyperlink>
            <w:r w:rsidR="0075019E" w:rsidRPr="0075019E">
              <w:rPr>
                <w:rFonts w:ascii="Arial" w:hAnsi="Arial" w:cs="Arial"/>
              </w:rPr>
              <w:t xml:space="preserve"> </w:t>
            </w:r>
            <w:r w:rsidR="0075019E" w:rsidRPr="0075019E">
              <w:rPr>
                <w:rFonts w:ascii="Arial" w:hAnsi="Arial" w:cs="Arial"/>
              </w:rPr>
              <w:br/>
            </w:r>
            <w:hyperlink r:id="rId70" w:anchor="5" w:history="1">
              <w:r w:rsidR="0075019E" w:rsidRPr="0075019E">
                <w:rPr>
                  <w:rStyle w:val="Hipervnculo"/>
                  <w:rFonts w:ascii="Arial" w:hAnsi="Arial" w:cs="Arial"/>
                </w:rPr>
                <w:t>5. Fibra</w:t>
              </w:r>
            </w:hyperlink>
            <w:r w:rsidR="0075019E" w:rsidRPr="0075019E">
              <w:rPr>
                <w:rFonts w:ascii="Arial" w:hAnsi="Arial" w:cs="Arial"/>
              </w:rPr>
              <w:t xml:space="preserve"> </w:t>
            </w:r>
          </w:p>
        </w:tc>
      </w:tr>
    </w:tbl>
    <w:p w:rsidR="0075019E" w:rsidRPr="0075019E" w:rsidRDefault="0075019E" w:rsidP="0075019E">
      <w:pPr>
        <w:pStyle w:val="NormalWeb"/>
        <w:spacing w:before="0" w:beforeAutospacing="0" w:after="0" w:afterAutospacing="0"/>
        <w:rPr>
          <w:rFonts w:ascii="Arial" w:hAnsi="Arial" w:cs="Arial"/>
          <w:vanish/>
        </w:rPr>
      </w:pPr>
    </w:p>
    <w:tbl>
      <w:tblPr>
        <w:tblW w:w="6840" w:type="dxa"/>
        <w:tblCellSpacing w:w="15" w:type="dxa"/>
        <w:tblCellMar>
          <w:top w:w="15" w:type="dxa"/>
          <w:left w:w="15" w:type="dxa"/>
          <w:bottom w:w="15" w:type="dxa"/>
          <w:right w:w="15" w:type="dxa"/>
        </w:tblCellMar>
        <w:tblLook w:val="04A0" w:firstRow="1" w:lastRow="0" w:firstColumn="1" w:lastColumn="0" w:noHBand="0" w:noVBand="1"/>
      </w:tblPr>
      <w:tblGrid>
        <w:gridCol w:w="6840"/>
      </w:tblGrid>
      <w:tr w:rsidR="0075019E" w:rsidRPr="0075019E">
        <w:trPr>
          <w:tblCellSpacing w:w="15" w:type="dxa"/>
        </w:trPr>
        <w:tc>
          <w:tcPr>
            <w:tcW w:w="0" w:type="auto"/>
            <w:vAlign w:val="center"/>
            <w:hideMark/>
          </w:tcPr>
          <w:p w:rsidR="0075019E" w:rsidRPr="0075019E" w:rsidRDefault="0075019E">
            <w:pPr>
              <w:rPr>
                <w:rFonts w:ascii="Arial" w:hAnsi="Arial" w:cs="Arial"/>
                <w:sz w:val="24"/>
                <w:szCs w:val="24"/>
              </w:rPr>
            </w:pPr>
            <w:r w:rsidRPr="0075019E">
              <w:rPr>
                <w:rFonts w:ascii="Arial" w:hAnsi="Arial" w:cs="Arial"/>
              </w:rPr>
              <w:t>1. Un alimento muy antioxidante</w:t>
            </w:r>
          </w:p>
        </w:tc>
      </w:tr>
    </w:tbl>
    <w:p w:rsidR="0075019E" w:rsidRPr="0075019E" w:rsidRDefault="0075019E" w:rsidP="0075019E">
      <w:pPr>
        <w:pStyle w:val="NormalWeb"/>
        <w:spacing w:before="0" w:beforeAutospacing="0" w:after="0" w:afterAutospacing="0"/>
        <w:rPr>
          <w:rFonts w:ascii="Arial" w:hAnsi="Arial" w:cs="Arial"/>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28"/>
      </w:tblGrid>
      <w:tr w:rsidR="0075019E" w:rsidRPr="0075019E">
        <w:trPr>
          <w:tblCellSpacing w:w="15" w:type="dxa"/>
        </w:trPr>
        <w:tc>
          <w:tcPr>
            <w:tcW w:w="5000" w:type="pct"/>
            <w:hideMark/>
          </w:tcPr>
          <w:tbl>
            <w:tblPr>
              <w:tblpPr w:leftFromText="45" w:rightFromText="45" w:vertAnchor="text" w:tblpXSpec="right" w:tblpYSpec="center"/>
              <w:tblW w:w="0" w:type="auto"/>
              <w:tblCellSpacing w:w="15" w:type="dxa"/>
              <w:tblCellMar>
                <w:left w:w="0" w:type="dxa"/>
                <w:right w:w="0" w:type="dxa"/>
              </w:tblCellMar>
              <w:tblLook w:val="04A0" w:firstRow="1" w:lastRow="0" w:firstColumn="1" w:lastColumn="0" w:noHBand="0" w:noVBand="1"/>
            </w:tblPr>
            <w:tblGrid>
              <w:gridCol w:w="7422"/>
            </w:tblGrid>
            <w:tr w:rsidR="0075019E" w:rsidRPr="0075019E">
              <w:trPr>
                <w:tblCellSpacing w:w="15" w:type="dxa"/>
              </w:trPr>
              <w:tc>
                <w:tcPr>
                  <w:tcW w:w="0" w:type="auto"/>
                  <w:vAlign w:val="center"/>
                  <w:hideMark/>
                </w:tcPr>
                <w:tbl>
                  <w:tblPr>
                    <w:tblpPr w:leftFromText="45" w:rightFromText="45" w:vertAnchor="text" w:tblpXSpec="right" w:tblpYSpec="center"/>
                    <w:tblW w:w="0" w:type="auto"/>
                    <w:tblCellSpacing w:w="15" w:type="dxa"/>
                    <w:tblCellMar>
                      <w:top w:w="15" w:type="dxa"/>
                      <w:left w:w="15" w:type="dxa"/>
                      <w:bottom w:w="15" w:type="dxa"/>
                      <w:right w:w="15" w:type="dxa"/>
                    </w:tblCellMar>
                    <w:tblLook w:val="04A0" w:firstRow="1" w:lastRow="0" w:firstColumn="1" w:lastColumn="0" w:noHBand="0" w:noVBand="1"/>
                  </w:tblPr>
                  <w:tblGrid>
                    <w:gridCol w:w="3465"/>
                  </w:tblGrid>
                  <w:tr w:rsidR="0075019E" w:rsidRPr="0075019E">
                    <w:trPr>
                      <w:tblCellSpacing w:w="15" w:type="dxa"/>
                    </w:trPr>
                    <w:tc>
                      <w:tcPr>
                        <w:tcW w:w="0" w:type="auto"/>
                        <w:vAlign w:val="center"/>
                        <w:hideMark/>
                      </w:tcPr>
                      <w:p w:rsidR="0075019E" w:rsidRPr="0075019E" w:rsidRDefault="0075019E">
                        <w:pPr>
                          <w:jc w:val="right"/>
                          <w:rPr>
                            <w:rFonts w:ascii="Arial" w:hAnsi="Arial" w:cs="Arial"/>
                            <w:sz w:val="24"/>
                            <w:szCs w:val="24"/>
                          </w:rPr>
                        </w:pPr>
                        <w:r w:rsidRPr="0075019E">
                          <w:rPr>
                            <w:rFonts w:ascii="Arial" w:hAnsi="Arial" w:cs="Arial"/>
                          </w:rPr>
                          <w:br/>
                        </w:r>
                        <w:r w:rsidRPr="0075019E">
                          <w:rPr>
                            <w:rFonts w:ascii="Arial" w:hAnsi="Arial" w:cs="Arial"/>
                            <w:noProof/>
                            <w:lang w:val="es-ES" w:eastAsia="es-ES"/>
                          </w:rPr>
                          <w:drawing>
                            <wp:inline distT="0" distB="0" distL="0" distR="0" wp14:anchorId="45ECF10C" wp14:editId="2DE836F2">
                              <wp:extent cx="2143125" cy="2124075"/>
                              <wp:effectExtent l="0" t="0" r="0" b="0"/>
                              <wp:docPr id="4" name="Imagen 4" descr="http://www.pulevasalud.com/ps/system/galleries/pics/Imagenes/Nutricion/mango2.jpg?TExt=jpg&amp;TObj=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pulevasalud.com/ps/system/galleries/pics/Imagenes/Nutricion/mango2.jpg?TExt=jpg&amp;TObj=image"/>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143125" cy="2124075"/>
                                      </a:xfrm>
                                      <a:prstGeom prst="rect">
                                        <a:avLst/>
                                      </a:prstGeom>
                                      <a:noFill/>
                                      <a:ln>
                                        <a:noFill/>
                                      </a:ln>
                                    </pic:spPr>
                                  </pic:pic>
                                </a:graphicData>
                              </a:graphic>
                            </wp:inline>
                          </w:drawing>
                        </w:r>
                      </w:p>
                    </w:tc>
                  </w:tr>
                </w:tbl>
                <w:p w:rsidR="0075019E" w:rsidRPr="0075019E" w:rsidRDefault="0075019E">
                  <w:pPr>
                    <w:rPr>
                      <w:rFonts w:ascii="Arial" w:hAnsi="Arial" w:cs="Arial"/>
                      <w:sz w:val="24"/>
                      <w:szCs w:val="24"/>
                    </w:rPr>
                  </w:pPr>
                </w:p>
              </w:tc>
            </w:tr>
            <w:tr w:rsidR="0075019E" w:rsidRPr="0075019E">
              <w:trPr>
                <w:tblCellSpacing w:w="15" w:type="dxa"/>
              </w:trPr>
              <w:tc>
                <w:tcPr>
                  <w:tcW w:w="0" w:type="auto"/>
                  <w:vAlign w:val="center"/>
                  <w:hideMark/>
                </w:tcPr>
                <w:p w:rsidR="0075019E" w:rsidRPr="0075019E" w:rsidRDefault="0075019E">
                  <w:pPr>
                    <w:rPr>
                      <w:rFonts w:ascii="Arial" w:hAnsi="Arial" w:cs="Arial"/>
                      <w:sz w:val="24"/>
                      <w:szCs w:val="24"/>
                    </w:rPr>
                  </w:pPr>
                </w:p>
              </w:tc>
            </w:tr>
            <w:tr w:rsidR="0075019E" w:rsidRPr="0075019E">
              <w:trPr>
                <w:tblCellSpacing w:w="15" w:type="dxa"/>
              </w:trPr>
              <w:tc>
                <w:tcPr>
                  <w:tcW w:w="0" w:type="auto"/>
                  <w:tcBorders>
                    <w:top w:val="nil"/>
                    <w:left w:val="nil"/>
                    <w:bottom w:val="nil"/>
                    <w:right w:val="nil"/>
                  </w:tcBorders>
                  <w:vAlign w:val="center"/>
                  <w:hideMark/>
                </w:tcPr>
                <w:p w:rsidR="0075019E" w:rsidRPr="0075019E" w:rsidRDefault="0075019E">
                  <w:pPr>
                    <w:jc w:val="center"/>
                    <w:textAlignment w:val="baseline"/>
                    <w:rPr>
                      <w:rFonts w:ascii="Arial" w:hAnsi="Arial" w:cs="Arial"/>
                      <w:sz w:val="24"/>
                      <w:szCs w:val="24"/>
                    </w:rPr>
                  </w:pPr>
                  <w:r w:rsidRPr="0075019E">
                    <w:rPr>
                      <w:rStyle w:val="piefotoc"/>
                      <w:rFonts w:ascii="Arial" w:hAnsi="Arial" w:cs="Arial"/>
                      <w:b/>
                      <w:bCs/>
                    </w:rPr>
                    <w:t>Mango</w:t>
                  </w:r>
                  <w:r w:rsidRPr="0075019E">
                    <w:rPr>
                      <w:rStyle w:val="piefotoc"/>
                      <w:rFonts w:ascii="Arial" w:hAnsi="Arial" w:cs="Arial"/>
                    </w:rPr>
                    <w:t>. Una pieza diaria cubre las necesidades de vitamina c de un adulto.</w:t>
                  </w:r>
                </w:p>
              </w:tc>
            </w:tr>
          </w:tbl>
          <w:p w:rsidR="0075019E" w:rsidRPr="0075019E" w:rsidRDefault="0075019E">
            <w:pPr>
              <w:pStyle w:val="NormalWeb"/>
              <w:rPr>
                <w:rFonts w:ascii="Arial" w:hAnsi="Arial" w:cs="Arial"/>
              </w:rPr>
            </w:pPr>
            <w:r w:rsidRPr="0075019E">
              <w:rPr>
                <w:rFonts w:ascii="Arial" w:hAnsi="Arial" w:cs="Arial"/>
              </w:rPr>
              <w:t xml:space="preserve">El mango es un alimento de sabor exquisito, de fácil consumo y, además, muy saludable. Razones por las que </w:t>
            </w:r>
            <w:r w:rsidRPr="0075019E">
              <w:rPr>
                <w:rFonts w:ascii="Arial" w:hAnsi="Arial" w:cs="Arial"/>
                <w:b/>
                <w:bCs/>
              </w:rPr>
              <w:t>se recomienda a cualquier edad</w:t>
            </w:r>
            <w:r w:rsidRPr="0075019E">
              <w:rPr>
                <w:rFonts w:ascii="Arial" w:hAnsi="Arial" w:cs="Arial"/>
              </w:rPr>
              <w:t>.</w:t>
            </w:r>
          </w:p>
          <w:p w:rsidR="0075019E" w:rsidRPr="0075019E" w:rsidRDefault="0075019E">
            <w:pPr>
              <w:pStyle w:val="NormalWeb"/>
              <w:rPr>
                <w:rFonts w:ascii="Arial" w:hAnsi="Arial" w:cs="Arial"/>
              </w:rPr>
            </w:pPr>
            <w:r w:rsidRPr="0075019E">
              <w:rPr>
                <w:rFonts w:ascii="Arial" w:hAnsi="Arial" w:cs="Arial"/>
              </w:rPr>
              <w:t xml:space="preserve">Una pieza de esta fruta de unos 200 g </w:t>
            </w:r>
            <w:r w:rsidRPr="0075019E">
              <w:rPr>
                <w:rFonts w:ascii="Arial" w:hAnsi="Arial" w:cs="Arial"/>
                <w:b/>
                <w:bCs/>
              </w:rPr>
              <w:t>cubre las necesidades diarias de vitamina C</w:t>
            </w:r>
            <w:r w:rsidRPr="0075019E">
              <w:rPr>
                <w:rFonts w:ascii="Arial" w:hAnsi="Arial" w:cs="Arial"/>
              </w:rPr>
              <w:t xml:space="preserve"> en un individuo adulto, el 30% de las de vitamina A y el 23% de las de vitamina E.</w:t>
            </w:r>
          </w:p>
          <w:p w:rsidR="0075019E" w:rsidRPr="0075019E" w:rsidRDefault="0075019E">
            <w:pPr>
              <w:pStyle w:val="NormalWeb"/>
              <w:rPr>
                <w:rFonts w:ascii="Arial" w:hAnsi="Arial" w:cs="Arial"/>
              </w:rPr>
            </w:pPr>
            <w:r w:rsidRPr="0075019E">
              <w:rPr>
                <w:rFonts w:ascii="Arial" w:hAnsi="Arial" w:cs="Arial"/>
              </w:rPr>
              <w:t xml:space="preserve">El mango aporta unas </w:t>
            </w:r>
            <w:r w:rsidRPr="0075019E">
              <w:rPr>
                <w:rFonts w:ascii="Arial" w:hAnsi="Arial" w:cs="Arial"/>
                <w:b/>
                <w:bCs/>
              </w:rPr>
              <w:t>65 kcal/100 gramos</w:t>
            </w:r>
            <w:r w:rsidRPr="0075019E">
              <w:rPr>
                <w:rFonts w:ascii="Arial" w:hAnsi="Arial" w:cs="Arial"/>
              </w:rPr>
              <w:t>, por lo que se considera una fruta con un moderado contenido calórico.</w:t>
            </w:r>
          </w:p>
          <w:p w:rsidR="0075019E" w:rsidRPr="0075019E" w:rsidRDefault="0075019E">
            <w:pPr>
              <w:pStyle w:val="NormalWeb"/>
              <w:rPr>
                <w:rFonts w:ascii="Arial" w:hAnsi="Arial" w:cs="Arial"/>
              </w:rPr>
            </w:pPr>
            <w:r w:rsidRPr="0075019E">
              <w:rPr>
                <w:rFonts w:ascii="Arial" w:hAnsi="Arial" w:cs="Arial"/>
              </w:rPr>
              <w:t xml:space="preserve">Estas calorías proceden mayoritariamente de los hidratos de carbono que contiene, ya que </w:t>
            </w:r>
            <w:r w:rsidRPr="0075019E">
              <w:rPr>
                <w:rFonts w:ascii="Arial" w:hAnsi="Arial" w:cs="Arial"/>
                <w:b/>
                <w:bCs/>
              </w:rPr>
              <w:t>prácticamente carece de grasas y de proteínas.</w:t>
            </w:r>
            <w:r w:rsidRPr="0075019E">
              <w:rPr>
                <w:rFonts w:ascii="Arial" w:hAnsi="Arial" w:cs="Arial"/>
              </w:rPr>
              <w:t xml:space="preserve"> </w:t>
            </w:r>
          </w:p>
        </w:tc>
      </w:tr>
    </w:tbl>
    <w:p w:rsidR="0075019E" w:rsidRPr="0075019E" w:rsidRDefault="0075019E" w:rsidP="0075019E">
      <w:pPr>
        <w:pStyle w:val="NormalWeb"/>
        <w:spacing w:after="240" w:afterAutospacing="0"/>
        <w:rPr>
          <w:rFonts w:ascii="Arial" w:hAnsi="Arial" w:cs="Arial"/>
        </w:rPr>
      </w:pPr>
      <w:r w:rsidRPr="0075019E">
        <w:rPr>
          <w:rFonts w:ascii="Arial" w:hAnsi="Arial" w:cs="Arial"/>
        </w:rPr>
        <w:br/>
      </w:r>
      <w:hyperlink r:id="rId72" w:anchor="0" w:history="1">
        <w:r w:rsidRPr="0075019E">
          <w:rPr>
            <w:rFonts w:ascii="Arial" w:hAnsi="Arial" w:cs="Arial"/>
            <w:noProof/>
            <w:lang w:val="es-ES" w:eastAsia="es-ES"/>
          </w:rPr>
          <w:drawing>
            <wp:anchor distT="0" distB="0" distL="0" distR="0" simplePos="0" relativeHeight="251656192" behindDoc="0" locked="0" layoutInCell="1" allowOverlap="0" wp14:anchorId="4090B6BC" wp14:editId="0ABF1574">
              <wp:simplePos x="0" y="0"/>
              <wp:positionH relativeFrom="column">
                <wp:align>right</wp:align>
              </wp:positionH>
              <wp:positionV relativeFrom="line">
                <wp:posOffset>0</wp:posOffset>
              </wp:positionV>
              <wp:extent cx="123825" cy="123825"/>
              <wp:effectExtent l="0" t="0" r="0" b="0"/>
              <wp:wrapSquare wrapText="bothSides"/>
              <wp:docPr id="9" name="Imagen 9" descr="Volver al índice">
                <a:hlinkClick xmlns:a="http://schemas.openxmlformats.org/drawingml/2006/main" r:id="rId7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Volver al índice">
                        <a:hlinkClick r:id="rId73"/>
                      </pic:cNvPr>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tbl>
      <w:tblPr>
        <w:tblW w:w="6840" w:type="dxa"/>
        <w:tblCellSpacing w:w="15" w:type="dxa"/>
        <w:tblCellMar>
          <w:top w:w="15" w:type="dxa"/>
          <w:left w:w="15" w:type="dxa"/>
          <w:bottom w:w="15" w:type="dxa"/>
          <w:right w:w="15" w:type="dxa"/>
        </w:tblCellMar>
        <w:tblLook w:val="04A0" w:firstRow="1" w:lastRow="0" w:firstColumn="1" w:lastColumn="0" w:noHBand="0" w:noVBand="1"/>
      </w:tblPr>
      <w:tblGrid>
        <w:gridCol w:w="6840"/>
      </w:tblGrid>
      <w:tr w:rsidR="0075019E" w:rsidRPr="0075019E">
        <w:trPr>
          <w:tblCellSpacing w:w="15" w:type="dxa"/>
        </w:trPr>
        <w:tc>
          <w:tcPr>
            <w:tcW w:w="0" w:type="auto"/>
            <w:vAlign w:val="center"/>
            <w:hideMark/>
          </w:tcPr>
          <w:p w:rsidR="0075019E" w:rsidRPr="0075019E" w:rsidRDefault="0075019E">
            <w:pPr>
              <w:rPr>
                <w:rFonts w:ascii="Arial" w:hAnsi="Arial" w:cs="Arial"/>
                <w:sz w:val="24"/>
                <w:szCs w:val="24"/>
              </w:rPr>
            </w:pPr>
            <w:bookmarkStart w:id="2" w:name="2"/>
            <w:r w:rsidRPr="0075019E">
              <w:rPr>
                <w:rFonts w:ascii="Arial" w:hAnsi="Arial" w:cs="Arial"/>
              </w:rPr>
              <w:t>2. Macronutrientes</w:t>
            </w:r>
            <w:bookmarkEnd w:id="2"/>
          </w:p>
        </w:tc>
      </w:tr>
    </w:tbl>
    <w:p w:rsidR="0075019E" w:rsidRPr="0075019E" w:rsidRDefault="0075019E" w:rsidP="0075019E">
      <w:pPr>
        <w:pStyle w:val="NormalWeb"/>
        <w:spacing w:before="0" w:beforeAutospacing="0" w:after="0" w:afterAutospacing="0"/>
        <w:rPr>
          <w:rFonts w:ascii="Arial" w:hAnsi="Arial" w:cs="Arial"/>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28"/>
      </w:tblGrid>
      <w:tr w:rsidR="0075019E" w:rsidRPr="0075019E">
        <w:trPr>
          <w:tblCellSpacing w:w="15" w:type="dxa"/>
        </w:trPr>
        <w:tc>
          <w:tcPr>
            <w:tcW w:w="5000" w:type="pct"/>
            <w:hideMark/>
          </w:tcPr>
          <w:tbl>
            <w:tblPr>
              <w:tblpPr w:leftFromText="45" w:rightFromText="45" w:vertAnchor="text" w:tblpXSpec="right" w:tblpYSpec="center"/>
              <w:tblW w:w="0" w:type="auto"/>
              <w:tblCellSpacing w:w="15" w:type="dxa"/>
              <w:tblCellMar>
                <w:left w:w="0" w:type="dxa"/>
                <w:right w:w="0" w:type="dxa"/>
              </w:tblCellMar>
              <w:tblLook w:val="04A0" w:firstRow="1" w:lastRow="0" w:firstColumn="1" w:lastColumn="0" w:noHBand="0" w:noVBand="1"/>
            </w:tblPr>
            <w:tblGrid>
              <w:gridCol w:w="66"/>
            </w:tblGrid>
            <w:tr w:rsidR="0075019E" w:rsidRPr="0075019E">
              <w:trPr>
                <w:tblCellSpacing w:w="15" w:type="dxa"/>
              </w:trPr>
              <w:tc>
                <w:tcPr>
                  <w:tcW w:w="0" w:type="auto"/>
                  <w:vAlign w:val="center"/>
                  <w:hideMark/>
                </w:tcPr>
                <w:p w:rsidR="0075019E" w:rsidRPr="0075019E" w:rsidRDefault="0075019E">
                  <w:pPr>
                    <w:rPr>
                      <w:rFonts w:ascii="Arial" w:hAnsi="Arial" w:cs="Arial"/>
                      <w:sz w:val="24"/>
                      <w:szCs w:val="24"/>
                    </w:rPr>
                  </w:pPr>
                  <w:r w:rsidRPr="0075019E">
                    <w:rPr>
                      <w:rFonts w:ascii="Arial" w:hAnsi="Arial" w:cs="Arial"/>
                    </w:rPr>
                    <w:br/>
                  </w:r>
                </w:p>
              </w:tc>
            </w:tr>
          </w:tbl>
          <w:p w:rsidR="0075019E" w:rsidRPr="0075019E" w:rsidRDefault="0075019E">
            <w:pPr>
              <w:pStyle w:val="NormalWeb"/>
              <w:rPr>
                <w:rFonts w:ascii="Arial" w:hAnsi="Arial" w:cs="Arial"/>
              </w:rPr>
            </w:pPr>
            <w:r w:rsidRPr="0075019E">
              <w:rPr>
                <w:rFonts w:ascii="Arial" w:hAnsi="Arial" w:cs="Arial"/>
              </w:rPr>
              <w:t xml:space="preserve">- El mango es muy rico en vitaminas A, C y E, de acción antioxidante, capaces de neutralizar los radicales libres responsables del envejecimiento y factor de riesgo de diversas enfermedades degenerativas, cardiovasculares e incluso algunos </w:t>
            </w:r>
            <w:r w:rsidRPr="0075019E">
              <w:rPr>
                <w:rFonts w:ascii="Arial" w:hAnsi="Arial" w:cs="Arial"/>
              </w:rPr>
              <w:lastRenderedPageBreak/>
              <w:t>tipos de cánceres.</w:t>
            </w:r>
          </w:p>
          <w:p w:rsidR="0075019E" w:rsidRPr="0075019E" w:rsidRDefault="0075019E">
            <w:pPr>
              <w:pStyle w:val="NormalWeb"/>
              <w:rPr>
                <w:rFonts w:ascii="Arial" w:hAnsi="Arial" w:cs="Arial"/>
              </w:rPr>
            </w:pPr>
            <w:r w:rsidRPr="0075019E">
              <w:rPr>
                <w:rFonts w:ascii="Arial" w:hAnsi="Arial" w:cs="Arial"/>
              </w:rPr>
              <w:t xml:space="preserve">- Destaca su elevado contenido en </w:t>
            </w:r>
            <w:r w:rsidRPr="0075019E">
              <w:rPr>
                <w:rFonts w:ascii="Arial" w:hAnsi="Arial" w:cs="Arial"/>
                <w:b/>
                <w:bCs/>
              </w:rPr>
              <w:t>vitamina A</w:t>
            </w:r>
            <w:r w:rsidRPr="0075019E">
              <w:rPr>
                <w:rFonts w:ascii="Arial" w:hAnsi="Arial" w:cs="Arial"/>
              </w:rPr>
              <w:t xml:space="preserve"> y en </w:t>
            </w:r>
            <w:proofErr w:type="spellStart"/>
            <w:r w:rsidRPr="0075019E">
              <w:rPr>
                <w:rFonts w:ascii="Arial" w:hAnsi="Arial" w:cs="Arial"/>
                <w:b/>
                <w:bCs/>
              </w:rPr>
              <w:t>betacarotenos</w:t>
            </w:r>
            <w:proofErr w:type="spellEnd"/>
            <w:r w:rsidRPr="0075019E">
              <w:rPr>
                <w:rFonts w:ascii="Arial" w:hAnsi="Arial" w:cs="Arial"/>
              </w:rPr>
              <w:t>, que se transforman en el organismo en vitamina A, conforme éste la va necesitando. La vitamina A es esencial para una correcta visión, ayuda a conseguir un buen estado de la piel y mucosas, y previene de las infecciones respiratorias. El consumo de esta fruta puede ser una estrategia nutricional muy útil en la prevención de la ceguera causada por el déficit de esta vitamina en niños de los países en vías desarrollo. El organismo, además, asimila mejor este nutriente gracias a la presencia de vitamina E, que protege a la vitamina A de su oxidación en el intestino y en los tejidos.</w:t>
            </w:r>
          </w:p>
          <w:p w:rsidR="0075019E" w:rsidRPr="0075019E" w:rsidRDefault="0075019E">
            <w:pPr>
              <w:pStyle w:val="NormalWeb"/>
              <w:rPr>
                <w:rFonts w:ascii="Arial" w:hAnsi="Arial" w:cs="Arial"/>
              </w:rPr>
            </w:pPr>
            <w:r w:rsidRPr="0075019E">
              <w:rPr>
                <w:rFonts w:ascii="Arial" w:hAnsi="Arial" w:cs="Arial"/>
              </w:rPr>
              <w:t xml:space="preserve">- El mango es una excelente fuente de </w:t>
            </w:r>
            <w:r w:rsidRPr="0075019E">
              <w:rPr>
                <w:rFonts w:ascii="Arial" w:hAnsi="Arial" w:cs="Arial"/>
                <w:b/>
                <w:bCs/>
              </w:rPr>
              <w:t>vitamina E.</w:t>
            </w:r>
            <w:r w:rsidRPr="0075019E">
              <w:rPr>
                <w:rFonts w:ascii="Arial" w:hAnsi="Arial" w:cs="Arial"/>
              </w:rPr>
              <w:t xml:space="preserve"> Una pieza de 200 g aporta más del 20% de la cantidad diaria recomendada en un adulto. Sorprende su contenido en esta vitamina al tratarse de una fruta, pues los alimentos más ricos en vitamina E suelen ser aceites y grasas.</w:t>
            </w:r>
          </w:p>
          <w:p w:rsidR="0075019E" w:rsidRPr="0075019E" w:rsidRDefault="0075019E">
            <w:pPr>
              <w:pStyle w:val="NormalWeb"/>
              <w:rPr>
                <w:rFonts w:ascii="Arial" w:hAnsi="Arial" w:cs="Arial"/>
              </w:rPr>
            </w:pPr>
            <w:r w:rsidRPr="0075019E">
              <w:rPr>
                <w:rFonts w:ascii="Arial" w:hAnsi="Arial" w:cs="Arial"/>
              </w:rPr>
              <w:t xml:space="preserve">- Es igualmente rico en </w:t>
            </w:r>
            <w:r w:rsidRPr="0075019E">
              <w:rPr>
                <w:rFonts w:ascii="Arial" w:hAnsi="Arial" w:cs="Arial"/>
                <w:b/>
                <w:bCs/>
              </w:rPr>
              <w:t>vitamina C.</w:t>
            </w:r>
            <w:r w:rsidRPr="0075019E">
              <w:rPr>
                <w:rFonts w:ascii="Arial" w:hAnsi="Arial" w:cs="Arial"/>
              </w:rPr>
              <w:t xml:space="preserve"> La vitamina C interviene en la formación de los glóbulos rojos, colágeno, huesos y dientes y favorece la absorción del hierro presente en los alimentos, a la vez que refuerza el sistema de defensa del organismo frente a infecciones y alergias, reduce los niveles de colesterol y retrasa el proceso de envejecimiento de las células.</w:t>
            </w:r>
          </w:p>
          <w:p w:rsidR="0075019E" w:rsidRPr="0075019E" w:rsidRDefault="0075019E">
            <w:pPr>
              <w:pStyle w:val="NormalWeb"/>
              <w:rPr>
                <w:rFonts w:ascii="Arial" w:hAnsi="Arial" w:cs="Arial"/>
              </w:rPr>
            </w:pPr>
            <w:r w:rsidRPr="0075019E">
              <w:rPr>
                <w:rFonts w:ascii="Arial" w:hAnsi="Arial" w:cs="Arial"/>
              </w:rPr>
              <w:t xml:space="preserve">- Presenta asimismo pequeñas cantidades de </w:t>
            </w:r>
            <w:r w:rsidRPr="0075019E">
              <w:rPr>
                <w:rFonts w:ascii="Arial" w:hAnsi="Arial" w:cs="Arial"/>
                <w:b/>
                <w:bCs/>
              </w:rPr>
              <w:t>vitaminas del grupo B</w:t>
            </w:r>
            <w:r w:rsidRPr="0075019E">
              <w:rPr>
                <w:rFonts w:ascii="Arial" w:hAnsi="Arial" w:cs="Arial"/>
              </w:rPr>
              <w:t xml:space="preserve">, como la tiamina (B1) la </w:t>
            </w:r>
            <w:proofErr w:type="spellStart"/>
            <w:r w:rsidRPr="0075019E">
              <w:rPr>
                <w:rFonts w:ascii="Arial" w:hAnsi="Arial" w:cs="Arial"/>
              </w:rPr>
              <w:t>riboflavina</w:t>
            </w:r>
            <w:proofErr w:type="spellEnd"/>
            <w:r w:rsidRPr="0075019E">
              <w:rPr>
                <w:rFonts w:ascii="Arial" w:hAnsi="Arial" w:cs="Arial"/>
              </w:rPr>
              <w:t xml:space="preserve"> (B2) y </w:t>
            </w:r>
            <w:proofErr w:type="spellStart"/>
            <w:r w:rsidRPr="0075019E">
              <w:rPr>
                <w:rFonts w:ascii="Arial" w:hAnsi="Arial" w:cs="Arial"/>
              </w:rPr>
              <w:t>piridoxina</w:t>
            </w:r>
            <w:proofErr w:type="spellEnd"/>
            <w:r w:rsidRPr="0075019E">
              <w:rPr>
                <w:rFonts w:ascii="Arial" w:hAnsi="Arial" w:cs="Arial"/>
              </w:rPr>
              <w:t xml:space="preserve"> (B6), necesarias para el buen funcionamiento del sistema nervioso, la salud de la piel y el cabello, así como para la síntesis de aminoácidos y el metabolismo de las grasas, entre otros. De esta manera, comer mango ayuda, en cierto modo, a prevenir la caída del cabello, alivia o previene los problemas de la piel, la debilidad muscular y los trastornos de origen nervioso.</w:t>
            </w:r>
          </w:p>
          <w:p w:rsidR="0075019E" w:rsidRPr="0075019E" w:rsidRDefault="0075019E">
            <w:pPr>
              <w:pStyle w:val="NormalWeb"/>
              <w:rPr>
                <w:rFonts w:ascii="Arial" w:hAnsi="Arial" w:cs="Arial"/>
              </w:rPr>
            </w:pPr>
            <w:r w:rsidRPr="0075019E">
              <w:rPr>
                <w:rFonts w:ascii="Arial" w:hAnsi="Arial" w:cs="Arial"/>
              </w:rPr>
              <w:t xml:space="preserve">- Además, el mango aporta </w:t>
            </w:r>
            <w:r w:rsidRPr="0075019E">
              <w:rPr>
                <w:rFonts w:ascii="Arial" w:hAnsi="Arial" w:cs="Arial"/>
                <w:b/>
                <w:bCs/>
              </w:rPr>
              <w:t>ácido fólico,</w:t>
            </w:r>
            <w:r w:rsidRPr="0075019E">
              <w:rPr>
                <w:rFonts w:ascii="Arial" w:hAnsi="Arial" w:cs="Arial"/>
              </w:rPr>
              <w:t xml:space="preserve"> una vitamina fundamental en las mujeres embarazadas ya que reduce el riesgo de malformaciones congénitas.</w:t>
            </w:r>
          </w:p>
        </w:tc>
      </w:tr>
    </w:tbl>
    <w:p w:rsidR="0075019E" w:rsidRPr="0075019E" w:rsidRDefault="0075019E" w:rsidP="0075019E">
      <w:pPr>
        <w:pStyle w:val="NormalWeb"/>
        <w:spacing w:after="240" w:afterAutospacing="0"/>
        <w:rPr>
          <w:rFonts w:ascii="Arial" w:hAnsi="Arial" w:cs="Arial"/>
        </w:rPr>
      </w:pPr>
      <w:r w:rsidRPr="0075019E">
        <w:rPr>
          <w:rFonts w:ascii="Arial" w:hAnsi="Arial" w:cs="Arial"/>
        </w:rPr>
        <w:lastRenderedPageBreak/>
        <w:br/>
      </w:r>
      <w:hyperlink r:id="rId75" w:anchor="0" w:history="1">
        <w:r w:rsidRPr="0075019E">
          <w:rPr>
            <w:rFonts w:ascii="Arial" w:hAnsi="Arial" w:cs="Arial"/>
            <w:noProof/>
            <w:lang w:val="es-ES" w:eastAsia="es-ES"/>
          </w:rPr>
          <w:drawing>
            <wp:anchor distT="0" distB="0" distL="0" distR="0" simplePos="0" relativeHeight="251657216" behindDoc="0" locked="0" layoutInCell="1" allowOverlap="0" wp14:anchorId="5FA6BDBC" wp14:editId="1AC9B0C9">
              <wp:simplePos x="0" y="0"/>
              <wp:positionH relativeFrom="column">
                <wp:align>right</wp:align>
              </wp:positionH>
              <wp:positionV relativeFrom="line">
                <wp:posOffset>0</wp:posOffset>
              </wp:positionV>
              <wp:extent cx="123825" cy="123825"/>
              <wp:effectExtent l="0" t="0" r="0" b="0"/>
              <wp:wrapSquare wrapText="bothSides"/>
              <wp:docPr id="8" name="Imagen 8" descr="Volver al índice">
                <a:hlinkClick xmlns:a="http://schemas.openxmlformats.org/drawingml/2006/main" r:id="rId7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Volver al índice">
                        <a:hlinkClick r:id="rId73"/>
                      </pic:cNvPr>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tbl>
      <w:tblPr>
        <w:tblW w:w="6840" w:type="dxa"/>
        <w:tblCellSpacing w:w="15" w:type="dxa"/>
        <w:tblCellMar>
          <w:top w:w="15" w:type="dxa"/>
          <w:left w:w="15" w:type="dxa"/>
          <w:bottom w:w="15" w:type="dxa"/>
          <w:right w:w="15" w:type="dxa"/>
        </w:tblCellMar>
        <w:tblLook w:val="04A0" w:firstRow="1" w:lastRow="0" w:firstColumn="1" w:lastColumn="0" w:noHBand="0" w:noVBand="1"/>
      </w:tblPr>
      <w:tblGrid>
        <w:gridCol w:w="6840"/>
      </w:tblGrid>
      <w:tr w:rsidR="0075019E" w:rsidRPr="0075019E">
        <w:trPr>
          <w:tblCellSpacing w:w="15" w:type="dxa"/>
        </w:trPr>
        <w:tc>
          <w:tcPr>
            <w:tcW w:w="0" w:type="auto"/>
            <w:vAlign w:val="center"/>
            <w:hideMark/>
          </w:tcPr>
          <w:p w:rsidR="0075019E" w:rsidRPr="0075019E" w:rsidRDefault="0075019E">
            <w:pPr>
              <w:rPr>
                <w:rFonts w:ascii="Arial" w:hAnsi="Arial" w:cs="Arial"/>
                <w:sz w:val="24"/>
                <w:szCs w:val="24"/>
              </w:rPr>
            </w:pPr>
            <w:bookmarkStart w:id="3" w:name="3"/>
            <w:r w:rsidRPr="0075019E">
              <w:rPr>
                <w:rFonts w:ascii="Arial" w:hAnsi="Arial" w:cs="Arial"/>
              </w:rPr>
              <w:t>3. Vitaminas</w:t>
            </w:r>
            <w:bookmarkEnd w:id="3"/>
          </w:p>
        </w:tc>
      </w:tr>
    </w:tbl>
    <w:p w:rsidR="0075019E" w:rsidRPr="0075019E" w:rsidRDefault="0075019E" w:rsidP="0075019E">
      <w:pPr>
        <w:pStyle w:val="NormalWeb"/>
        <w:spacing w:before="0" w:beforeAutospacing="0" w:after="0" w:afterAutospacing="0"/>
        <w:rPr>
          <w:rFonts w:ascii="Arial" w:hAnsi="Arial" w:cs="Arial"/>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28"/>
      </w:tblGrid>
      <w:tr w:rsidR="0075019E" w:rsidRPr="0075019E">
        <w:trPr>
          <w:tblCellSpacing w:w="15" w:type="dxa"/>
        </w:trPr>
        <w:tc>
          <w:tcPr>
            <w:tcW w:w="5000" w:type="pct"/>
            <w:hideMark/>
          </w:tcPr>
          <w:tbl>
            <w:tblPr>
              <w:tblpPr w:leftFromText="45" w:rightFromText="45" w:vertAnchor="text" w:tblpXSpec="right" w:tblpYSpec="center"/>
              <w:tblW w:w="0" w:type="auto"/>
              <w:tblCellSpacing w:w="15" w:type="dxa"/>
              <w:tblCellMar>
                <w:left w:w="0" w:type="dxa"/>
                <w:right w:w="0" w:type="dxa"/>
              </w:tblCellMar>
              <w:tblLook w:val="04A0" w:firstRow="1" w:lastRow="0" w:firstColumn="1" w:lastColumn="0" w:noHBand="0" w:noVBand="1"/>
            </w:tblPr>
            <w:tblGrid>
              <w:gridCol w:w="66"/>
            </w:tblGrid>
            <w:tr w:rsidR="0075019E" w:rsidRPr="0075019E">
              <w:trPr>
                <w:tblCellSpacing w:w="15" w:type="dxa"/>
              </w:trPr>
              <w:tc>
                <w:tcPr>
                  <w:tcW w:w="0" w:type="auto"/>
                  <w:vAlign w:val="center"/>
                  <w:hideMark/>
                </w:tcPr>
                <w:p w:rsidR="0075019E" w:rsidRPr="0075019E" w:rsidRDefault="0075019E">
                  <w:pPr>
                    <w:rPr>
                      <w:rFonts w:ascii="Arial" w:hAnsi="Arial" w:cs="Arial"/>
                      <w:sz w:val="24"/>
                      <w:szCs w:val="24"/>
                    </w:rPr>
                  </w:pPr>
                  <w:r w:rsidRPr="0075019E">
                    <w:rPr>
                      <w:rFonts w:ascii="Arial" w:hAnsi="Arial" w:cs="Arial"/>
                    </w:rPr>
                    <w:br/>
                  </w:r>
                </w:p>
              </w:tc>
            </w:tr>
          </w:tbl>
          <w:p w:rsidR="0075019E" w:rsidRPr="0075019E" w:rsidRDefault="0075019E">
            <w:pPr>
              <w:pStyle w:val="NormalWeb"/>
              <w:rPr>
                <w:rFonts w:ascii="Arial" w:hAnsi="Arial" w:cs="Arial"/>
              </w:rPr>
            </w:pPr>
            <w:r w:rsidRPr="0075019E">
              <w:rPr>
                <w:rFonts w:ascii="Arial" w:hAnsi="Arial" w:cs="Arial"/>
              </w:rPr>
              <w:t>- El mango es muy rico en vitaminas A, C y E, de acción antioxidante, capaces de neutralizar los radicales libres responsables del envejecimiento y factor de riesgo de diversas enfermedades degenerativas, cardiovasculares e incluso algunos tipos de cánceres.</w:t>
            </w:r>
          </w:p>
          <w:p w:rsidR="0075019E" w:rsidRPr="0075019E" w:rsidRDefault="0075019E">
            <w:pPr>
              <w:pStyle w:val="NormalWeb"/>
              <w:rPr>
                <w:rFonts w:ascii="Arial" w:hAnsi="Arial" w:cs="Arial"/>
              </w:rPr>
            </w:pPr>
            <w:r w:rsidRPr="0075019E">
              <w:rPr>
                <w:rFonts w:ascii="Arial" w:hAnsi="Arial" w:cs="Arial"/>
              </w:rPr>
              <w:t xml:space="preserve">- Destaca su elevado contenido en </w:t>
            </w:r>
            <w:r w:rsidRPr="0075019E">
              <w:rPr>
                <w:rFonts w:ascii="Arial" w:hAnsi="Arial" w:cs="Arial"/>
                <w:b/>
                <w:bCs/>
              </w:rPr>
              <w:t>vitamina A</w:t>
            </w:r>
            <w:r w:rsidRPr="0075019E">
              <w:rPr>
                <w:rFonts w:ascii="Arial" w:hAnsi="Arial" w:cs="Arial"/>
              </w:rPr>
              <w:t xml:space="preserve"> y en </w:t>
            </w:r>
            <w:proofErr w:type="spellStart"/>
            <w:r w:rsidRPr="0075019E">
              <w:rPr>
                <w:rFonts w:ascii="Arial" w:hAnsi="Arial" w:cs="Arial"/>
                <w:b/>
                <w:bCs/>
              </w:rPr>
              <w:t>betacarotenos</w:t>
            </w:r>
            <w:proofErr w:type="spellEnd"/>
            <w:r w:rsidRPr="0075019E">
              <w:rPr>
                <w:rFonts w:ascii="Arial" w:hAnsi="Arial" w:cs="Arial"/>
              </w:rPr>
              <w:t xml:space="preserve">, que se transforman en el organismo en vitamina A, conforme éste la va necesitando. La </w:t>
            </w:r>
            <w:r w:rsidRPr="0075019E">
              <w:rPr>
                <w:rFonts w:ascii="Arial" w:hAnsi="Arial" w:cs="Arial"/>
              </w:rPr>
              <w:lastRenderedPageBreak/>
              <w:t>vitamina A es esencial para una correcta visión, ayuda a conseguir un buen estado de la piel y mucosas, y previene de las infecciones respiratorias. El consumo de esta fruta puede ser una estrategia nutricional muy útil en la prevención de la ceguera causada por el déficit de esta vitamina en niños de los países en vías desarrollo. El organismo, además, asimila mejor este nutriente gracias a la presencia de vitamina E, que protege a la vitamina A de su oxidación en el intestino y en los tejidos.</w:t>
            </w:r>
          </w:p>
          <w:p w:rsidR="0075019E" w:rsidRPr="0075019E" w:rsidRDefault="0075019E">
            <w:pPr>
              <w:pStyle w:val="NormalWeb"/>
              <w:rPr>
                <w:rFonts w:ascii="Arial" w:hAnsi="Arial" w:cs="Arial"/>
              </w:rPr>
            </w:pPr>
            <w:r w:rsidRPr="0075019E">
              <w:rPr>
                <w:rFonts w:ascii="Arial" w:hAnsi="Arial" w:cs="Arial"/>
              </w:rPr>
              <w:t xml:space="preserve">- El mango es una excelente fuente de </w:t>
            </w:r>
            <w:r w:rsidRPr="0075019E">
              <w:rPr>
                <w:rFonts w:ascii="Arial" w:hAnsi="Arial" w:cs="Arial"/>
                <w:b/>
                <w:bCs/>
              </w:rPr>
              <w:t>vitamina E.</w:t>
            </w:r>
            <w:r w:rsidRPr="0075019E">
              <w:rPr>
                <w:rFonts w:ascii="Arial" w:hAnsi="Arial" w:cs="Arial"/>
              </w:rPr>
              <w:t xml:space="preserve"> Una pieza de 200 g aporta más del 20% de la cantidad diaria recomendada en un adulto. Sorprende su contenido en esta vitamina al tratarse de una fruta, pues los alimentos más ricos en vitamina E suelen ser aceites y grasas.</w:t>
            </w:r>
          </w:p>
          <w:p w:rsidR="0075019E" w:rsidRPr="0075019E" w:rsidRDefault="0075019E">
            <w:pPr>
              <w:pStyle w:val="NormalWeb"/>
              <w:rPr>
                <w:rFonts w:ascii="Arial" w:hAnsi="Arial" w:cs="Arial"/>
              </w:rPr>
            </w:pPr>
            <w:r w:rsidRPr="0075019E">
              <w:rPr>
                <w:rFonts w:ascii="Arial" w:hAnsi="Arial" w:cs="Arial"/>
              </w:rPr>
              <w:t xml:space="preserve">- Es igualmente rico en </w:t>
            </w:r>
            <w:r w:rsidRPr="0075019E">
              <w:rPr>
                <w:rFonts w:ascii="Arial" w:hAnsi="Arial" w:cs="Arial"/>
                <w:b/>
                <w:bCs/>
              </w:rPr>
              <w:t>vitamina C.</w:t>
            </w:r>
            <w:r w:rsidRPr="0075019E">
              <w:rPr>
                <w:rFonts w:ascii="Arial" w:hAnsi="Arial" w:cs="Arial"/>
              </w:rPr>
              <w:t xml:space="preserve"> La vitamina C interviene en la formación de los glóbulos rojos, colágeno, huesos y dientes y favorece la absorción del hierro presente en los alimentos, a la vez que refuerza el sistema de defensa del organismo frente a infecciones y alergias, reduce los niveles de colesterol y retrasa el proceso de envejecimiento de las células.</w:t>
            </w:r>
          </w:p>
          <w:p w:rsidR="0075019E" w:rsidRPr="0075019E" w:rsidRDefault="0075019E">
            <w:pPr>
              <w:pStyle w:val="NormalWeb"/>
              <w:rPr>
                <w:rFonts w:ascii="Arial" w:hAnsi="Arial" w:cs="Arial"/>
              </w:rPr>
            </w:pPr>
            <w:r w:rsidRPr="0075019E">
              <w:rPr>
                <w:rFonts w:ascii="Arial" w:hAnsi="Arial" w:cs="Arial"/>
              </w:rPr>
              <w:t xml:space="preserve">- Presenta asimismo pequeñas cantidades de </w:t>
            </w:r>
            <w:r w:rsidRPr="0075019E">
              <w:rPr>
                <w:rFonts w:ascii="Arial" w:hAnsi="Arial" w:cs="Arial"/>
                <w:b/>
                <w:bCs/>
              </w:rPr>
              <w:t>vitaminas del grupo B</w:t>
            </w:r>
            <w:r w:rsidRPr="0075019E">
              <w:rPr>
                <w:rFonts w:ascii="Arial" w:hAnsi="Arial" w:cs="Arial"/>
              </w:rPr>
              <w:t xml:space="preserve">, como la tiamina (B1) la </w:t>
            </w:r>
            <w:proofErr w:type="spellStart"/>
            <w:r w:rsidRPr="0075019E">
              <w:rPr>
                <w:rFonts w:ascii="Arial" w:hAnsi="Arial" w:cs="Arial"/>
              </w:rPr>
              <w:t>riboflavina</w:t>
            </w:r>
            <w:proofErr w:type="spellEnd"/>
            <w:r w:rsidRPr="0075019E">
              <w:rPr>
                <w:rFonts w:ascii="Arial" w:hAnsi="Arial" w:cs="Arial"/>
              </w:rPr>
              <w:t xml:space="preserve"> (B2) y </w:t>
            </w:r>
            <w:proofErr w:type="spellStart"/>
            <w:r w:rsidRPr="0075019E">
              <w:rPr>
                <w:rFonts w:ascii="Arial" w:hAnsi="Arial" w:cs="Arial"/>
              </w:rPr>
              <w:t>piridoxina</w:t>
            </w:r>
            <w:proofErr w:type="spellEnd"/>
            <w:r w:rsidRPr="0075019E">
              <w:rPr>
                <w:rFonts w:ascii="Arial" w:hAnsi="Arial" w:cs="Arial"/>
              </w:rPr>
              <w:t xml:space="preserve"> (B6), necesarias para el buen funcionamiento del sistema nervioso, la salud de la piel y el cabello, así como para la síntesis de aminoácidos y el metabolismo de las grasas, entre otros. De esta manera, comer mango ayuda, en cierto modo, a prevenir la caída del cabello, alivia o previene los problemas de la piel, la debilidad muscular y los trastornos de origen nervioso.</w:t>
            </w:r>
          </w:p>
          <w:p w:rsidR="0075019E" w:rsidRPr="0075019E" w:rsidRDefault="0075019E">
            <w:pPr>
              <w:pStyle w:val="NormalWeb"/>
              <w:rPr>
                <w:rFonts w:ascii="Arial" w:hAnsi="Arial" w:cs="Arial"/>
              </w:rPr>
            </w:pPr>
            <w:r w:rsidRPr="0075019E">
              <w:rPr>
                <w:rFonts w:ascii="Arial" w:hAnsi="Arial" w:cs="Arial"/>
              </w:rPr>
              <w:t xml:space="preserve">- Además, el mango aporta </w:t>
            </w:r>
            <w:r w:rsidRPr="0075019E">
              <w:rPr>
                <w:rFonts w:ascii="Arial" w:hAnsi="Arial" w:cs="Arial"/>
                <w:b/>
                <w:bCs/>
              </w:rPr>
              <w:t>ácido fólico,</w:t>
            </w:r>
            <w:r w:rsidRPr="0075019E">
              <w:rPr>
                <w:rFonts w:ascii="Arial" w:hAnsi="Arial" w:cs="Arial"/>
              </w:rPr>
              <w:t xml:space="preserve"> una vitamina fundamental en las mujeres embarazadas ya que reduce el riesgo de malformaciones congénitas.</w:t>
            </w:r>
          </w:p>
        </w:tc>
      </w:tr>
    </w:tbl>
    <w:p w:rsidR="0075019E" w:rsidRPr="0075019E" w:rsidRDefault="0075019E" w:rsidP="0075019E">
      <w:pPr>
        <w:pStyle w:val="NormalWeb"/>
        <w:spacing w:after="240" w:afterAutospacing="0"/>
        <w:rPr>
          <w:rFonts w:ascii="Arial" w:hAnsi="Arial" w:cs="Arial"/>
        </w:rPr>
      </w:pPr>
      <w:r w:rsidRPr="0075019E">
        <w:rPr>
          <w:rFonts w:ascii="Arial" w:hAnsi="Arial" w:cs="Arial"/>
        </w:rPr>
        <w:lastRenderedPageBreak/>
        <w:br/>
      </w:r>
      <w:hyperlink r:id="rId76" w:anchor="0" w:history="1">
        <w:r w:rsidRPr="0075019E">
          <w:rPr>
            <w:rFonts w:ascii="Arial" w:hAnsi="Arial" w:cs="Arial"/>
            <w:noProof/>
            <w:lang w:val="es-ES" w:eastAsia="es-ES"/>
          </w:rPr>
          <w:drawing>
            <wp:anchor distT="0" distB="0" distL="0" distR="0" simplePos="0" relativeHeight="251658240" behindDoc="0" locked="0" layoutInCell="1" allowOverlap="0" wp14:anchorId="468FE08B" wp14:editId="18A5FFF4">
              <wp:simplePos x="0" y="0"/>
              <wp:positionH relativeFrom="column">
                <wp:align>right</wp:align>
              </wp:positionH>
              <wp:positionV relativeFrom="line">
                <wp:posOffset>0</wp:posOffset>
              </wp:positionV>
              <wp:extent cx="123825" cy="123825"/>
              <wp:effectExtent l="0" t="0" r="0" b="0"/>
              <wp:wrapSquare wrapText="bothSides"/>
              <wp:docPr id="7" name="Imagen 7" descr="Volver al índice">
                <a:hlinkClick xmlns:a="http://schemas.openxmlformats.org/drawingml/2006/main" r:id="rId7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Volver al índice">
                        <a:hlinkClick r:id="rId73"/>
                      </pic:cNvPr>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tbl>
      <w:tblPr>
        <w:tblW w:w="6840" w:type="dxa"/>
        <w:tblCellSpacing w:w="15" w:type="dxa"/>
        <w:tblCellMar>
          <w:top w:w="15" w:type="dxa"/>
          <w:left w:w="15" w:type="dxa"/>
          <w:bottom w:w="15" w:type="dxa"/>
          <w:right w:w="15" w:type="dxa"/>
        </w:tblCellMar>
        <w:tblLook w:val="04A0" w:firstRow="1" w:lastRow="0" w:firstColumn="1" w:lastColumn="0" w:noHBand="0" w:noVBand="1"/>
      </w:tblPr>
      <w:tblGrid>
        <w:gridCol w:w="6840"/>
      </w:tblGrid>
      <w:tr w:rsidR="0075019E" w:rsidRPr="0075019E">
        <w:trPr>
          <w:tblCellSpacing w:w="15" w:type="dxa"/>
        </w:trPr>
        <w:tc>
          <w:tcPr>
            <w:tcW w:w="0" w:type="auto"/>
            <w:vAlign w:val="center"/>
            <w:hideMark/>
          </w:tcPr>
          <w:p w:rsidR="0075019E" w:rsidRPr="0075019E" w:rsidRDefault="0075019E">
            <w:pPr>
              <w:rPr>
                <w:rFonts w:ascii="Arial" w:hAnsi="Arial" w:cs="Arial"/>
                <w:sz w:val="24"/>
                <w:szCs w:val="24"/>
              </w:rPr>
            </w:pPr>
            <w:bookmarkStart w:id="4" w:name="4"/>
            <w:r w:rsidRPr="0075019E">
              <w:rPr>
                <w:rFonts w:ascii="Arial" w:hAnsi="Arial" w:cs="Arial"/>
              </w:rPr>
              <w:t>4. Minerales</w:t>
            </w:r>
            <w:bookmarkEnd w:id="4"/>
          </w:p>
        </w:tc>
      </w:tr>
    </w:tbl>
    <w:p w:rsidR="0075019E" w:rsidRPr="0075019E" w:rsidRDefault="0075019E" w:rsidP="0075019E">
      <w:pPr>
        <w:pStyle w:val="NormalWeb"/>
        <w:spacing w:before="0" w:beforeAutospacing="0" w:after="0" w:afterAutospacing="0"/>
        <w:rPr>
          <w:rFonts w:ascii="Arial" w:hAnsi="Arial" w:cs="Arial"/>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28"/>
      </w:tblGrid>
      <w:tr w:rsidR="0075019E" w:rsidRPr="0075019E">
        <w:trPr>
          <w:tblCellSpacing w:w="15" w:type="dxa"/>
        </w:trPr>
        <w:tc>
          <w:tcPr>
            <w:tcW w:w="5000" w:type="pct"/>
            <w:hideMark/>
          </w:tcPr>
          <w:tbl>
            <w:tblPr>
              <w:tblpPr w:leftFromText="45" w:rightFromText="45" w:vertAnchor="text" w:tblpXSpec="right" w:tblpYSpec="center"/>
              <w:tblW w:w="0" w:type="auto"/>
              <w:tblCellSpacing w:w="15" w:type="dxa"/>
              <w:tblCellMar>
                <w:left w:w="0" w:type="dxa"/>
                <w:right w:w="0" w:type="dxa"/>
              </w:tblCellMar>
              <w:tblLook w:val="04A0" w:firstRow="1" w:lastRow="0" w:firstColumn="1" w:lastColumn="0" w:noHBand="0" w:noVBand="1"/>
            </w:tblPr>
            <w:tblGrid>
              <w:gridCol w:w="66"/>
            </w:tblGrid>
            <w:tr w:rsidR="0075019E" w:rsidRPr="0075019E">
              <w:trPr>
                <w:tblCellSpacing w:w="15" w:type="dxa"/>
              </w:trPr>
              <w:tc>
                <w:tcPr>
                  <w:tcW w:w="0" w:type="auto"/>
                  <w:vAlign w:val="center"/>
                  <w:hideMark/>
                </w:tcPr>
                <w:p w:rsidR="0075019E" w:rsidRPr="0075019E" w:rsidRDefault="0075019E">
                  <w:pPr>
                    <w:rPr>
                      <w:rFonts w:ascii="Arial" w:hAnsi="Arial" w:cs="Arial"/>
                      <w:sz w:val="24"/>
                      <w:szCs w:val="24"/>
                    </w:rPr>
                  </w:pPr>
                  <w:r w:rsidRPr="0075019E">
                    <w:rPr>
                      <w:rFonts w:ascii="Arial" w:hAnsi="Arial" w:cs="Arial"/>
                    </w:rPr>
                    <w:br/>
                  </w:r>
                </w:p>
              </w:tc>
            </w:tr>
          </w:tbl>
          <w:p w:rsidR="0075019E" w:rsidRPr="0075019E" w:rsidRDefault="0075019E">
            <w:pPr>
              <w:pStyle w:val="NormalWeb"/>
              <w:rPr>
                <w:rFonts w:ascii="Arial" w:hAnsi="Arial" w:cs="Arial"/>
              </w:rPr>
            </w:pPr>
            <w:r w:rsidRPr="0075019E">
              <w:rPr>
                <w:rFonts w:ascii="Arial" w:hAnsi="Arial" w:cs="Arial"/>
              </w:rPr>
              <w:t xml:space="preserve">El mango es rico en </w:t>
            </w:r>
            <w:r w:rsidRPr="0075019E">
              <w:rPr>
                <w:rFonts w:ascii="Arial" w:hAnsi="Arial" w:cs="Arial"/>
                <w:b/>
                <w:bCs/>
              </w:rPr>
              <w:t>potasio</w:t>
            </w:r>
            <w:r w:rsidRPr="0075019E">
              <w:rPr>
                <w:rFonts w:ascii="Arial" w:hAnsi="Arial" w:cs="Arial"/>
              </w:rPr>
              <w:t>, un mineral necesario para mantener en forma el sistema cardiovascular, ya que favorece los movimientos del corazón, a la vez que favorece la función renal. Las deficiencias de potasio no son muy habituales en una dieta normal, pero sí pueden ocurrir en situaciones muy específicas, como en algunos tratamientos antihipertensivos donde el uso de diuréticos ocasiona importantes pérdidas de este mineral por la orina, o en el caso de deportistas de alto rendimiento que sufren de importantes pérdidas de potasio a través del sudor.</w:t>
            </w:r>
          </w:p>
          <w:p w:rsidR="0075019E" w:rsidRPr="0075019E" w:rsidRDefault="0075019E">
            <w:pPr>
              <w:pStyle w:val="NormalWeb"/>
              <w:rPr>
                <w:rFonts w:ascii="Arial" w:hAnsi="Arial" w:cs="Arial"/>
              </w:rPr>
            </w:pPr>
            <w:r w:rsidRPr="0075019E">
              <w:rPr>
                <w:rFonts w:ascii="Arial" w:hAnsi="Arial" w:cs="Arial"/>
              </w:rPr>
              <w:t xml:space="preserve">El </w:t>
            </w:r>
            <w:r w:rsidRPr="0075019E">
              <w:rPr>
                <w:rFonts w:ascii="Arial" w:hAnsi="Arial" w:cs="Arial"/>
                <w:b/>
                <w:bCs/>
              </w:rPr>
              <w:t>selenio</w:t>
            </w:r>
            <w:r w:rsidRPr="0075019E">
              <w:rPr>
                <w:rFonts w:ascii="Arial" w:hAnsi="Arial" w:cs="Arial"/>
              </w:rPr>
              <w:t xml:space="preserve"> es un mineral con capacidad antioxidante presente en mayor cantidad en otros alimentos como mariscos y vísceras. Sin embargo, también está presente en frutas tropicales, como el mango, en mayor proporción si se compara con su </w:t>
            </w:r>
            <w:r w:rsidRPr="0075019E">
              <w:rPr>
                <w:rFonts w:ascii="Arial" w:hAnsi="Arial" w:cs="Arial"/>
              </w:rPr>
              <w:lastRenderedPageBreak/>
              <w:t>contenido en otras frutas.</w:t>
            </w:r>
          </w:p>
          <w:p w:rsidR="0075019E" w:rsidRPr="0075019E" w:rsidRDefault="0075019E">
            <w:pPr>
              <w:pStyle w:val="NormalWeb"/>
              <w:rPr>
                <w:rFonts w:ascii="Arial" w:hAnsi="Arial" w:cs="Arial"/>
              </w:rPr>
            </w:pPr>
            <w:r w:rsidRPr="0075019E">
              <w:rPr>
                <w:rFonts w:ascii="Arial" w:hAnsi="Arial" w:cs="Arial"/>
              </w:rPr>
              <w:t xml:space="preserve">También contiene </w:t>
            </w:r>
            <w:r w:rsidRPr="0075019E">
              <w:rPr>
                <w:rFonts w:ascii="Arial" w:hAnsi="Arial" w:cs="Arial"/>
                <w:b/>
                <w:bCs/>
              </w:rPr>
              <w:t>pequeñas cantidades de otros minerales como</w:t>
            </w:r>
            <w:r w:rsidRPr="0075019E">
              <w:rPr>
                <w:rFonts w:ascii="Arial" w:hAnsi="Arial" w:cs="Arial"/>
              </w:rPr>
              <w:t>:</w:t>
            </w:r>
          </w:p>
          <w:p w:rsidR="0075019E" w:rsidRPr="0075019E" w:rsidRDefault="0075019E">
            <w:pPr>
              <w:pStyle w:val="NormalWeb"/>
              <w:rPr>
                <w:rFonts w:ascii="Arial" w:hAnsi="Arial" w:cs="Arial"/>
              </w:rPr>
            </w:pPr>
            <w:r w:rsidRPr="0075019E">
              <w:rPr>
                <w:rFonts w:ascii="Arial" w:hAnsi="Arial" w:cs="Arial"/>
              </w:rPr>
              <w:t xml:space="preserve">- </w:t>
            </w:r>
            <w:r w:rsidRPr="0075019E">
              <w:rPr>
                <w:rFonts w:ascii="Arial" w:hAnsi="Arial" w:cs="Arial"/>
                <w:b/>
                <w:bCs/>
              </w:rPr>
              <w:t>Magnesio</w:t>
            </w:r>
            <w:r w:rsidRPr="0075019E">
              <w:rPr>
                <w:rFonts w:ascii="Arial" w:hAnsi="Arial" w:cs="Arial"/>
              </w:rPr>
              <w:t>, importante para la actividad muscular y con cierto efecto laxante;</w:t>
            </w:r>
          </w:p>
          <w:p w:rsidR="0075019E" w:rsidRPr="0075019E" w:rsidRDefault="0075019E">
            <w:pPr>
              <w:pStyle w:val="NormalWeb"/>
              <w:rPr>
                <w:rFonts w:ascii="Arial" w:hAnsi="Arial" w:cs="Arial"/>
              </w:rPr>
            </w:pPr>
            <w:r w:rsidRPr="0075019E">
              <w:rPr>
                <w:rFonts w:ascii="Arial" w:hAnsi="Arial" w:cs="Arial"/>
              </w:rPr>
              <w:t xml:space="preserve">- </w:t>
            </w:r>
            <w:r w:rsidRPr="0075019E">
              <w:rPr>
                <w:rFonts w:ascii="Arial" w:hAnsi="Arial" w:cs="Arial"/>
                <w:b/>
                <w:bCs/>
              </w:rPr>
              <w:t>Yodo</w:t>
            </w:r>
            <w:r w:rsidRPr="0075019E">
              <w:rPr>
                <w:rFonts w:ascii="Arial" w:hAnsi="Arial" w:cs="Arial"/>
              </w:rPr>
              <w:t>, necesario para el buen funcionamiento del tiroides;</w:t>
            </w:r>
          </w:p>
          <w:p w:rsidR="0075019E" w:rsidRPr="0075019E" w:rsidRDefault="0075019E">
            <w:pPr>
              <w:pStyle w:val="NormalWeb"/>
              <w:rPr>
                <w:rFonts w:ascii="Arial" w:hAnsi="Arial" w:cs="Arial"/>
              </w:rPr>
            </w:pPr>
            <w:r w:rsidRPr="0075019E">
              <w:rPr>
                <w:rFonts w:ascii="Arial" w:hAnsi="Arial" w:cs="Arial"/>
              </w:rPr>
              <w:t xml:space="preserve">- </w:t>
            </w:r>
            <w:r w:rsidRPr="0075019E">
              <w:rPr>
                <w:rFonts w:ascii="Arial" w:hAnsi="Arial" w:cs="Arial"/>
                <w:b/>
                <w:bCs/>
              </w:rPr>
              <w:t>Calcio</w:t>
            </w:r>
            <w:r w:rsidRPr="0075019E">
              <w:rPr>
                <w:rFonts w:ascii="Arial" w:hAnsi="Arial" w:cs="Arial"/>
              </w:rPr>
              <w:t xml:space="preserve"> para mantener unos huesos sólidos;</w:t>
            </w:r>
          </w:p>
          <w:p w:rsidR="0075019E" w:rsidRPr="0075019E" w:rsidRDefault="0075019E">
            <w:pPr>
              <w:pStyle w:val="NormalWeb"/>
              <w:rPr>
                <w:rFonts w:ascii="Arial" w:hAnsi="Arial" w:cs="Arial"/>
              </w:rPr>
            </w:pPr>
            <w:r w:rsidRPr="0075019E">
              <w:rPr>
                <w:rFonts w:ascii="Arial" w:hAnsi="Arial" w:cs="Arial"/>
              </w:rPr>
              <w:t xml:space="preserve">- </w:t>
            </w:r>
            <w:r w:rsidRPr="0075019E">
              <w:rPr>
                <w:rFonts w:ascii="Arial" w:hAnsi="Arial" w:cs="Arial"/>
                <w:b/>
                <w:bCs/>
              </w:rPr>
              <w:t>Cinc</w:t>
            </w:r>
            <w:r w:rsidRPr="0075019E">
              <w:rPr>
                <w:rFonts w:ascii="Arial" w:hAnsi="Arial" w:cs="Arial"/>
              </w:rPr>
              <w:t>, esencial para la salud del pelo, la vista, así como para la función reproductora;</w:t>
            </w:r>
          </w:p>
          <w:p w:rsidR="0075019E" w:rsidRPr="0075019E" w:rsidRDefault="0075019E">
            <w:pPr>
              <w:pStyle w:val="NormalWeb"/>
              <w:rPr>
                <w:rFonts w:ascii="Arial" w:hAnsi="Arial" w:cs="Arial"/>
              </w:rPr>
            </w:pPr>
            <w:r w:rsidRPr="0075019E">
              <w:rPr>
                <w:rFonts w:ascii="Arial" w:hAnsi="Arial" w:cs="Arial"/>
              </w:rPr>
              <w:t xml:space="preserve">- </w:t>
            </w:r>
            <w:r w:rsidRPr="0075019E">
              <w:rPr>
                <w:rFonts w:ascii="Arial" w:hAnsi="Arial" w:cs="Arial"/>
                <w:b/>
                <w:bCs/>
              </w:rPr>
              <w:t>Hierro</w:t>
            </w:r>
            <w:r w:rsidRPr="0075019E">
              <w:rPr>
                <w:rFonts w:ascii="Arial" w:hAnsi="Arial" w:cs="Arial"/>
              </w:rPr>
              <w:t>, gracias al cual el organismo produce hemoglobina (molécula encargada de transportar el oxígeno por la sangre) y que ve favorecida su absorción por la presencia de vitamina C. Por esta razón, aunque el hierro esté presente en pequeña cantidad, puede resultar interesante para prevenir la anemia, algo relativamente frecuente en mujeres embarazadas o en edad fértil.</w:t>
            </w:r>
          </w:p>
        </w:tc>
      </w:tr>
    </w:tbl>
    <w:p w:rsidR="0075019E" w:rsidRPr="0075019E" w:rsidRDefault="0075019E" w:rsidP="0075019E">
      <w:pPr>
        <w:pStyle w:val="NormalWeb"/>
        <w:spacing w:after="240" w:afterAutospacing="0"/>
        <w:rPr>
          <w:rFonts w:ascii="Arial" w:hAnsi="Arial" w:cs="Arial"/>
        </w:rPr>
      </w:pPr>
      <w:r w:rsidRPr="0075019E">
        <w:rPr>
          <w:rFonts w:ascii="Arial" w:hAnsi="Arial" w:cs="Arial"/>
        </w:rPr>
        <w:lastRenderedPageBreak/>
        <w:br/>
      </w:r>
      <w:hyperlink r:id="rId77" w:anchor="0" w:history="1">
        <w:r w:rsidRPr="0075019E">
          <w:rPr>
            <w:rFonts w:ascii="Arial" w:hAnsi="Arial" w:cs="Arial"/>
            <w:noProof/>
            <w:lang w:val="es-ES" w:eastAsia="es-ES"/>
          </w:rPr>
          <w:drawing>
            <wp:anchor distT="0" distB="0" distL="0" distR="0" simplePos="0" relativeHeight="251659264" behindDoc="0" locked="0" layoutInCell="1" allowOverlap="0" wp14:anchorId="3358E3BF" wp14:editId="7425E163">
              <wp:simplePos x="0" y="0"/>
              <wp:positionH relativeFrom="column">
                <wp:align>right</wp:align>
              </wp:positionH>
              <wp:positionV relativeFrom="line">
                <wp:posOffset>0</wp:posOffset>
              </wp:positionV>
              <wp:extent cx="123825" cy="123825"/>
              <wp:effectExtent l="0" t="0" r="0" b="0"/>
              <wp:wrapSquare wrapText="bothSides"/>
              <wp:docPr id="6" name="Imagen 6" descr="Volver al índice">
                <a:hlinkClick xmlns:a="http://schemas.openxmlformats.org/drawingml/2006/main" r:id="rId7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olver al índice">
                        <a:hlinkClick r:id="rId73"/>
                      </pic:cNvPr>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tbl>
      <w:tblPr>
        <w:tblW w:w="6840" w:type="dxa"/>
        <w:tblCellSpacing w:w="15" w:type="dxa"/>
        <w:tblCellMar>
          <w:top w:w="15" w:type="dxa"/>
          <w:left w:w="15" w:type="dxa"/>
          <w:bottom w:w="15" w:type="dxa"/>
          <w:right w:w="15" w:type="dxa"/>
        </w:tblCellMar>
        <w:tblLook w:val="04A0" w:firstRow="1" w:lastRow="0" w:firstColumn="1" w:lastColumn="0" w:noHBand="0" w:noVBand="1"/>
      </w:tblPr>
      <w:tblGrid>
        <w:gridCol w:w="6840"/>
      </w:tblGrid>
      <w:tr w:rsidR="0075019E" w:rsidRPr="0075019E">
        <w:trPr>
          <w:tblCellSpacing w:w="15" w:type="dxa"/>
        </w:trPr>
        <w:tc>
          <w:tcPr>
            <w:tcW w:w="0" w:type="auto"/>
            <w:vAlign w:val="center"/>
            <w:hideMark/>
          </w:tcPr>
          <w:p w:rsidR="0075019E" w:rsidRPr="0075019E" w:rsidRDefault="0075019E">
            <w:pPr>
              <w:rPr>
                <w:rFonts w:ascii="Arial" w:hAnsi="Arial" w:cs="Arial"/>
                <w:sz w:val="24"/>
                <w:szCs w:val="24"/>
              </w:rPr>
            </w:pPr>
            <w:bookmarkStart w:id="5" w:name="5"/>
            <w:r w:rsidRPr="0075019E">
              <w:rPr>
                <w:rFonts w:ascii="Arial" w:hAnsi="Arial" w:cs="Arial"/>
              </w:rPr>
              <w:t>5. Fibra</w:t>
            </w:r>
            <w:bookmarkEnd w:id="5"/>
          </w:p>
        </w:tc>
      </w:tr>
    </w:tbl>
    <w:p w:rsidR="0075019E" w:rsidRPr="0075019E" w:rsidRDefault="0075019E" w:rsidP="0075019E">
      <w:pPr>
        <w:pStyle w:val="NormalWeb"/>
        <w:spacing w:before="0" w:beforeAutospacing="0" w:after="0" w:afterAutospacing="0"/>
        <w:rPr>
          <w:rFonts w:ascii="Arial" w:hAnsi="Arial" w:cs="Arial"/>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28"/>
      </w:tblGrid>
      <w:tr w:rsidR="0075019E" w:rsidRPr="0075019E">
        <w:trPr>
          <w:tblCellSpacing w:w="15" w:type="dxa"/>
        </w:trPr>
        <w:tc>
          <w:tcPr>
            <w:tcW w:w="5000" w:type="pct"/>
            <w:hideMark/>
          </w:tcPr>
          <w:tbl>
            <w:tblPr>
              <w:tblpPr w:leftFromText="45" w:rightFromText="45" w:vertAnchor="text" w:tblpXSpec="right" w:tblpYSpec="center"/>
              <w:tblW w:w="0" w:type="auto"/>
              <w:tblCellSpacing w:w="15" w:type="dxa"/>
              <w:tblCellMar>
                <w:left w:w="0" w:type="dxa"/>
                <w:right w:w="0" w:type="dxa"/>
              </w:tblCellMar>
              <w:tblLook w:val="04A0" w:firstRow="1" w:lastRow="0" w:firstColumn="1" w:lastColumn="0" w:noHBand="0" w:noVBand="1"/>
            </w:tblPr>
            <w:tblGrid>
              <w:gridCol w:w="66"/>
            </w:tblGrid>
            <w:tr w:rsidR="0075019E" w:rsidRPr="0075019E">
              <w:trPr>
                <w:tblCellSpacing w:w="15" w:type="dxa"/>
              </w:trPr>
              <w:tc>
                <w:tcPr>
                  <w:tcW w:w="0" w:type="auto"/>
                  <w:vAlign w:val="center"/>
                  <w:hideMark/>
                </w:tcPr>
                <w:p w:rsidR="0075019E" w:rsidRPr="0075019E" w:rsidRDefault="0075019E">
                  <w:pPr>
                    <w:rPr>
                      <w:rFonts w:ascii="Arial" w:hAnsi="Arial" w:cs="Arial"/>
                      <w:sz w:val="24"/>
                      <w:szCs w:val="24"/>
                    </w:rPr>
                  </w:pPr>
                  <w:r w:rsidRPr="0075019E">
                    <w:rPr>
                      <w:rFonts w:ascii="Arial" w:hAnsi="Arial" w:cs="Arial"/>
                    </w:rPr>
                    <w:br/>
                  </w:r>
                </w:p>
              </w:tc>
            </w:tr>
          </w:tbl>
          <w:p w:rsidR="0075019E" w:rsidRPr="0075019E" w:rsidRDefault="0075019E">
            <w:pPr>
              <w:pStyle w:val="NormalWeb"/>
              <w:rPr>
                <w:rFonts w:ascii="Arial" w:hAnsi="Arial" w:cs="Arial"/>
              </w:rPr>
            </w:pPr>
            <w:r w:rsidRPr="0075019E">
              <w:rPr>
                <w:rFonts w:ascii="Arial" w:hAnsi="Arial" w:cs="Arial"/>
              </w:rPr>
              <w:t xml:space="preserve">El mango contiene asimismo </w:t>
            </w:r>
            <w:r w:rsidRPr="0075019E">
              <w:rPr>
                <w:rFonts w:ascii="Arial" w:hAnsi="Arial" w:cs="Arial"/>
                <w:b/>
                <w:bCs/>
              </w:rPr>
              <w:t>ácidos orgánicos</w:t>
            </w:r>
            <w:r w:rsidRPr="0075019E">
              <w:rPr>
                <w:rFonts w:ascii="Arial" w:hAnsi="Arial" w:cs="Arial"/>
              </w:rPr>
              <w:t xml:space="preserve"> (ácido málico, tartárico...) en pequeña cantidad (menos del 1%) y </w:t>
            </w:r>
            <w:r w:rsidRPr="0075019E">
              <w:rPr>
                <w:rFonts w:ascii="Arial" w:hAnsi="Arial" w:cs="Arial"/>
                <w:b/>
                <w:bCs/>
              </w:rPr>
              <w:t>flavonoides</w:t>
            </w:r>
            <w:r w:rsidRPr="0075019E">
              <w:rPr>
                <w:rFonts w:ascii="Arial" w:hAnsi="Arial" w:cs="Arial"/>
              </w:rPr>
              <w:t xml:space="preserve">, como la </w:t>
            </w:r>
            <w:proofErr w:type="spellStart"/>
            <w:r w:rsidRPr="0075019E">
              <w:rPr>
                <w:rFonts w:ascii="Arial" w:hAnsi="Arial" w:cs="Arial"/>
              </w:rPr>
              <w:t>quercetina</w:t>
            </w:r>
            <w:proofErr w:type="spellEnd"/>
            <w:r w:rsidRPr="0075019E">
              <w:rPr>
                <w:rFonts w:ascii="Arial" w:hAnsi="Arial" w:cs="Arial"/>
              </w:rPr>
              <w:t>, de propiedades antioxidantes.</w:t>
            </w:r>
          </w:p>
          <w:p w:rsidR="0075019E" w:rsidRPr="0075019E" w:rsidRDefault="0075019E">
            <w:pPr>
              <w:pStyle w:val="NormalWeb"/>
              <w:rPr>
                <w:rFonts w:ascii="Arial" w:hAnsi="Arial" w:cs="Arial"/>
              </w:rPr>
            </w:pPr>
            <w:r w:rsidRPr="0075019E">
              <w:rPr>
                <w:rFonts w:ascii="Arial" w:hAnsi="Arial" w:cs="Arial"/>
              </w:rPr>
              <w:t xml:space="preserve">Del equilibrio existente entre el contenido en ácidos orgánicos y azúcares, dependerá su sabor. En definitiva, y según su composición nutricional, se puede afirmar que esta fruta es </w:t>
            </w:r>
            <w:r w:rsidRPr="0075019E">
              <w:rPr>
                <w:rFonts w:ascii="Arial" w:hAnsi="Arial" w:cs="Arial"/>
                <w:b/>
                <w:bCs/>
              </w:rPr>
              <w:t>una de las más indicadas para todas las edades</w:t>
            </w:r>
            <w:r w:rsidRPr="0075019E">
              <w:rPr>
                <w:rFonts w:ascii="Arial" w:hAnsi="Arial" w:cs="Arial"/>
              </w:rPr>
              <w:t>, para deportistas, embarazadas, personas convalecientes de alguna enfermedad, personas que sigan una dieta de adelgazamiento, hipertensas con tratamientos de diuréticos que eliminan potasio, en situaciones de estrés, fumadores, etc.</w:t>
            </w:r>
          </w:p>
          <w:p w:rsidR="0075019E" w:rsidRPr="0075019E" w:rsidRDefault="0075019E">
            <w:pPr>
              <w:pStyle w:val="NormalWeb"/>
              <w:rPr>
                <w:rFonts w:ascii="Arial" w:hAnsi="Arial" w:cs="Arial"/>
              </w:rPr>
            </w:pPr>
            <w:r w:rsidRPr="0075019E">
              <w:rPr>
                <w:rFonts w:ascii="Arial" w:hAnsi="Arial" w:cs="Arial"/>
              </w:rPr>
              <w:t xml:space="preserve">Únicamente deberían pues </w:t>
            </w:r>
            <w:r w:rsidRPr="0075019E">
              <w:rPr>
                <w:rFonts w:ascii="Arial" w:hAnsi="Arial" w:cs="Arial"/>
                <w:b/>
                <w:bCs/>
              </w:rPr>
              <w:t>moderar o evitar su consumo</w:t>
            </w:r>
            <w:r w:rsidRPr="0075019E">
              <w:rPr>
                <w:rFonts w:ascii="Arial" w:hAnsi="Arial" w:cs="Arial"/>
              </w:rPr>
              <w:t>, aquellos enfermos renales que sigan dietas de control de potasio, en casos de diarrea, trastornos gastrointestinales (estómago delicado, gastritis, etc.)</w:t>
            </w:r>
          </w:p>
        </w:tc>
      </w:tr>
    </w:tbl>
    <w:p w:rsidR="0075019E" w:rsidRPr="0075019E" w:rsidRDefault="0075019E" w:rsidP="0075019E">
      <w:pPr>
        <w:pStyle w:val="NormalWeb"/>
        <w:spacing w:after="240" w:afterAutospacing="0"/>
        <w:rPr>
          <w:rFonts w:ascii="Arial" w:hAnsi="Arial" w:cs="Arial"/>
        </w:rPr>
      </w:pPr>
      <w:r w:rsidRPr="0075019E">
        <w:rPr>
          <w:rFonts w:ascii="Arial" w:hAnsi="Arial" w:cs="Arial"/>
        </w:rPr>
        <w:br/>
      </w:r>
      <w:hyperlink r:id="rId78" w:anchor="0" w:history="1">
        <w:r w:rsidRPr="0075019E">
          <w:rPr>
            <w:rFonts w:ascii="Arial" w:hAnsi="Arial" w:cs="Arial"/>
            <w:noProof/>
            <w:lang w:val="es-ES" w:eastAsia="es-ES"/>
          </w:rPr>
          <w:drawing>
            <wp:anchor distT="0" distB="0" distL="0" distR="0" simplePos="0" relativeHeight="251660288" behindDoc="0" locked="0" layoutInCell="1" allowOverlap="0" wp14:anchorId="6C448C59" wp14:editId="1CC91610">
              <wp:simplePos x="0" y="0"/>
              <wp:positionH relativeFrom="column">
                <wp:align>right</wp:align>
              </wp:positionH>
              <wp:positionV relativeFrom="line">
                <wp:posOffset>0</wp:posOffset>
              </wp:positionV>
              <wp:extent cx="123825" cy="123825"/>
              <wp:effectExtent l="0" t="0" r="0" b="0"/>
              <wp:wrapSquare wrapText="bothSides"/>
              <wp:docPr id="5" name="Imagen 5" descr="Volver al índice">
                <a:hlinkClick xmlns:a="http://schemas.openxmlformats.org/drawingml/2006/main" r:id="rId7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Volver al índice">
                        <a:hlinkClick r:id="rId73"/>
                      </pic:cNvPr>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tbl>
      <w:tblPr>
        <w:tblW w:w="5000" w:type="pct"/>
        <w:tblCellSpacing w:w="15" w:type="dxa"/>
        <w:tblCellMar>
          <w:top w:w="75" w:type="dxa"/>
          <w:left w:w="75" w:type="dxa"/>
          <w:bottom w:w="75" w:type="dxa"/>
          <w:right w:w="75" w:type="dxa"/>
        </w:tblCellMar>
        <w:tblLook w:val="04A0" w:firstRow="1" w:lastRow="0" w:firstColumn="1" w:lastColumn="0" w:noHBand="0" w:noVBand="1"/>
      </w:tblPr>
      <w:tblGrid>
        <w:gridCol w:w="9048"/>
      </w:tblGrid>
      <w:tr w:rsidR="0075019E" w:rsidRPr="0075019E">
        <w:trPr>
          <w:tblCellSpacing w:w="15" w:type="dxa"/>
        </w:trPr>
        <w:tc>
          <w:tcPr>
            <w:tcW w:w="0" w:type="auto"/>
            <w:vAlign w:val="center"/>
            <w:hideMark/>
          </w:tcPr>
          <w:tbl>
            <w:tblPr>
              <w:tblW w:w="6780" w:type="dxa"/>
              <w:tblCellSpacing w:w="0" w:type="dxa"/>
              <w:shd w:val="clear" w:color="auto" w:fill="CCCCCC"/>
              <w:tblCellMar>
                <w:left w:w="0" w:type="dxa"/>
                <w:right w:w="0" w:type="dxa"/>
              </w:tblCellMar>
              <w:tblLook w:val="04A0" w:firstRow="1" w:lastRow="0" w:firstColumn="1" w:lastColumn="0" w:noHBand="0" w:noVBand="1"/>
            </w:tblPr>
            <w:tblGrid>
              <w:gridCol w:w="6780"/>
            </w:tblGrid>
            <w:tr w:rsidR="0075019E" w:rsidRPr="0075019E">
              <w:trPr>
                <w:trHeight w:val="15"/>
                <w:tblCellSpacing w:w="0" w:type="dxa"/>
              </w:trPr>
              <w:tc>
                <w:tcPr>
                  <w:tcW w:w="0" w:type="auto"/>
                  <w:shd w:val="clear" w:color="auto" w:fill="CCCCCC"/>
                  <w:vAlign w:val="center"/>
                  <w:hideMark/>
                </w:tcPr>
                <w:p w:rsidR="0075019E" w:rsidRPr="0075019E" w:rsidRDefault="0075019E">
                  <w:pPr>
                    <w:rPr>
                      <w:rFonts w:ascii="Arial" w:hAnsi="Arial" w:cs="Arial"/>
                      <w:sz w:val="2"/>
                      <w:szCs w:val="24"/>
                    </w:rPr>
                  </w:pPr>
                </w:p>
              </w:tc>
            </w:tr>
          </w:tbl>
          <w:p w:rsidR="0075019E" w:rsidRPr="0075019E" w:rsidRDefault="0075019E">
            <w:pPr>
              <w:rPr>
                <w:rFonts w:ascii="Arial" w:hAnsi="Arial" w:cs="Arial"/>
                <w:vanish/>
              </w:rPr>
            </w:pPr>
          </w:p>
          <w:tbl>
            <w:tblPr>
              <w:tblW w:w="6780" w:type="dxa"/>
              <w:tblCellSpacing w:w="0" w:type="dxa"/>
              <w:tblCellMar>
                <w:left w:w="0" w:type="dxa"/>
                <w:right w:w="0" w:type="dxa"/>
              </w:tblCellMar>
              <w:tblLook w:val="04A0" w:firstRow="1" w:lastRow="0" w:firstColumn="1" w:lastColumn="0" w:noHBand="0" w:noVBand="1"/>
            </w:tblPr>
            <w:tblGrid>
              <w:gridCol w:w="6780"/>
            </w:tblGrid>
            <w:tr w:rsidR="0075019E" w:rsidRPr="0075019E">
              <w:trPr>
                <w:trHeight w:val="270"/>
                <w:tblCellSpacing w:w="0" w:type="dxa"/>
              </w:trPr>
              <w:tc>
                <w:tcPr>
                  <w:tcW w:w="0" w:type="auto"/>
                  <w:vAlign w:val="center"/>
                  <w:hideMark/>
                </w:tcPr>
                <w:p w:rsidR="0075019E" w:rsidRPr="0075019E" w:rsidRDefault="0075019E">
                  <w:pPr>
                    <w:rPr>
                      <w:rFonts w:ascii="Arial" w:hAnsi="Arial" w:cs="Arial"/>
                      <w:sz w:val="24"/>
                      <w:szCs w:val="24"/>
                    </w:rPr>
                  </w:pPr>
                  <w:r w:rsidRPr="0075019E">
                    <w:rPr>
                      <w:rFonts w:ascii="Arial" w:hAnsi="Arial" w:cs="Arial"/>
                      <w:b/>
                      <w:bCs/>
                      <w:color w:val="003370"/>
                      <w:sz w:val="20"/>
                      <w:szCs w:val="20"/>
                    </w:rPr>
                    <w:t>Dra. Dª. Ana Haro García</w:t>
                  </w:r>
                  <w:r w:rsidRPr="0075019E">
                    <w:rPr>
                      <w:rFonts w:ascii="Arial" w:hAnsi="Arial" w:cs="Arial"/>
                    </w:rPr>
                    <w:t xml:space="preserve"> </w:t>
                  </w:r>
                </w:p>
              </w:tc>
            </w:tr>
            <w:tr w:rsidR="0075019E" w:rsidRPr="0075019E">
              <w:trPr>
                <w:trHeight w:val="210"/>
                <w:tblCellSpacing w:w="0" w:type="dxa"/>
              </w:trPr>
              <w:tc>
                <w:tcPr>
                  <w:tcW w:w="0" w:type="auto"/>
                  <w:vAlign w:val="center"/>
                  <w:hideMark/>
                </w:tcPr>
                <w:p w:rsidR="0075019E" w:rsidRPr="0075019E" w:rsidRDefault="0075019E">
                  <w:pPr>
                    <w:pStyle w:val="NormalWeb"/>
                    <w:spacing w:line="210" w:lineRule="atLeast"/>
                    <w:rPr>
                      <w:rFonts w:ascii="Arial" w:hAnsi="Arial" w:cs="Arial"/>
                    </w:rPr>
                  </w:pPr>
                  <w:r w:rsidRPr="0075019E">
                    <w:rPr>
                      <w:rFonts w:ascii="Arial" w:hAnsi="Arial" w:cs="Arial"/>
                      <w:b/>
                      <w:bCs/>
                      <w:color w:val="000000"/>
                      <w:sz w:val="15"/>
                      <w:szCs w:val="15"/>
                    </w:rPr>
                    <w:t>Instituto de Nutrición y Tecnología de los Alimentos</w:t>
                  </w:r>
                </w:p>
              </w:tc>
            </w:tr>
            <w:tr w:rsidR="0075019E" w:rsidRPr="0075019E">
              <w:trPr>
                <w:trHeight w:val="210"/>
                <w:tblCellSpacing w:w="0" w:type="dxa"/>
              </w:trPr>
              <w:tc>
                <w:tcPr>
                  <w:tcW w:w="0" w:type="auto"/>
                  <w:vAlign w:val="center"/>
                  <w:hideMark/>
                </w:tcPr>
                <w:p w:rsidR="0075019E" w:rsidRPr="0075019E" w:rsidRDefault="0075019E">
                  <w:pPr>
                    <w:pStyle w:val="NormalWeb"/>
                    <w:spacing w:line="210" w:lineRule="atLeast"/>
                    <w:rPr>
                      <w:rFonts w:ascii="Arial" w:hAnsi="Arial" w:cs="Arial"/>
                    </w:rPr>
                  </w:pPr>
                  <w:r w:rsidRPr="0075019E">
                    <w:rPr>
                      <w:rFonts w:ascii="Arial" w:hAnsi="Arial" w:cs="Arial"/>
                      <w:color w:val="000000"/>
                      <w:sz w:val="15"/>
                      <w:szCs w:val="15"/>
                    </w:rPr>
                    <w:t>Universidad de Granada</w:t>
                  </w:r>
                </w:p>
              </w:tc>
            </w:tr>
          </w:tbl>
          <w:p w:rsidR="0075019E" w:rsidRPr="0075019E" w:rsidRDefault="0075019E">
            <w:pPr>
              <w:rPr>
                <w:rFonts w:ascii="Arial" w:hAnsi="Arial" w:cs="Arial"/>
                <w:sz w:val="24"/>
                <w:szCs w:val="24"/>
              </w:rPr>
            </w:pPr>
          </w:p>
        </w:tc>
      </w:tr>
    </w:tbl>
    <w:p w:rsidR="006C7E34" w:rsidRPr="0075019E" w:rsidRDefault="006C7E34">
      <w:pPr>
        <w:rPr>
          <w:rFonts w:ascii="Arial" w:hAnsi="Arial" w:cs="Arial"/>
          <w:b/>
          <w:sz w:val="24"/>
        </w:rPr>
      </w:pPr>
    </w:p>
    <w:p w:rsidR="0075019E" w:rsidRDefault="0075019E">
      <w:pPr>
        <w:rPr>
          <w:rFonts w:ascii="Arial" w:hAnsi="Arial" w:cs="Arial"/>
          <w:color w:val="424242"/>
          <w:sz w:val="24"/>
          <w:szCs w:val="24"/>
        </w:rPr>
      </w:pPr>
      <w:r w:rsidRPr="0075019E">
        <w:rPr>
          <w:rFonts w:ascii="Arial" w:hAnsi="Arial" w:cs="Arial"/>
          <w:i/>
          <w:iCs/>
          <w:color w:val="424242"/>
          <w:sz w:val="20"/>
          <w:szCs w:val="20"/>
        </w:rPr>
        <w:t>Usos medicinales del maíz amarillo.</w:t>
      </w:r>
      <w:r w:rsidRPr="0075019E">
        <w:rPr>
          <w:rFonts w:ascii="Arial" w:hAnsi="Arial" w:cs="Arial"/>
          <w:color w:val="424242"/>
          <w:sz w:val="20"/>
          <w:szCs w:val="20"/>
        </w:rPr>
        <w:t xml:space="preserve"> Contiene vitaminas, proteínas, calcio, magnesio y fibras, además de que aporta pocas calorías. La harina contiene tres veces más calorías.</w:t>
      </w:r>
      <w:r w:rsidRPr="0075019E">
        <w:rPr>
          <w:rFonts w:ascii="Arial" w:hAnsi="Arial" w:cs="Arial"/>
          <w:color w:val="424242"/>
          <w:sz w:val="20"/>
          <w:szCs w:val="20"/>
        </w:rPr>
        <w:br/>
      </w:r>
      <w:r w:rsidRPr="0075019E">
        <w:rPr>
          <w:rFonts w:ascii="Arial" w:hAnsi="Arial" w:cs="Arial"/>
          <w:color w:val="424242"/>
          <w:sz w:val="20"/>
          <w:szCs w:val="20"/>
        </w:rPr>
        <w:br/>
      </w:r>
      <w:r w:rsidRPr="0075019E">
        <w:rPr>
          <w:rFonts w:ascii="Arial" w:hAnsi="Arial" w:cs="Arial"/>
          <w:b/>
          <w:color w:val="424242"/>
          <w:sz w:val="20"/>
          <w:szCs w:val="20"/>
        </w:rPr>
        <w:br/>
      </w:r>
      <w:r w:rsidRPr="0075019E">
        <w:rPr>
          <w:rFonts w:ascii="Arial" w:hAnsi="Arial" w:cs="Arial"/>
          <w:b/>
          <w:noProof/>
          <w:color w:val="424242"/>
          <w:sz w:val="24"/>
          <w:szCs w:val="24"/>
          <w:lang w:val="es-ES" w:eastAsia="es-ES"/>
        </w:rPr>
        <w:drawing>
          <wp:anchor distT="0" distB="0" distL="0" distR="0" simplePos="0" relativeHeight="251661312" behindDoc="0" locked="0" layoutInCell="1" allowOverlap="0" wp14:anchorId="0AA69221" wp14:editId="3340AD71">
            <wp:simplePos x="0" y="0"/>
            <wp:positionH relativeFrom="column">
              <wp:align>right</wp:align>
            </wp:positionH>
            <wp:positionV relativeFrom="line">
              <wp:posOffset>0</wp:posOffset>
            </wp:positionV>
            <wp:extent cx="762000" cy="952500"/>
            <wp:effectExtent l="0" t="0" r="0" b="0"/>
            <wp:wrapSquare wrapText="bothSides"/>
            <wp:docPr id="10" name="Imagen 10" descr="Usos medicinales del maíz amarill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Usos medicinales del maíz amarillo"/>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762000" cy="9525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5019E">
        <w:rPr>
          <w:rFonts w:ascii="Arial" w:hAnsi="Arial" w:cs="Arial"/>
          <w:b/>
          <w:noProof/>
          <w:color w:val="424242"/>
          <w:sz w:val="24"/>
          <w:szCs w:val="24"/>
          <w:lang w:val="es-ES" w:eastAsia="es-ES"/>
        </w:rPr>
        <w:t>Propiedades</w:t>
      </w:r>
      <w:r>
        <w:rPr>
          <w:rFonts w:ascii="Arial" w:hAnsi="Arial" w:cs="Arial"/>
          <w:b/>
          <w:noProof/>
          <w:color w:val="424242"/>
          <w:sz w:val="24"/>
          <w:szCs w:val="24"/>
          <w:lang w:val="es-ES" w:eastAsia="es-ES"/>
        </w:rPr>
        <w:t xml:space="preserve"> del maiz amarillo</w:t>
      </w:r>
      <w:r w:rsidRPr="0075019E">
        <w:rPr>
          <w:rFonts w:ascii="Arial" w:hAnsi="Arial" w:cs="Arial"/>
          <w:color w:val="424242"/>
          <w:sz w:val="24"/>
          <w:szCs w:val="24"/>
        </w:rPr>
        <w:br/>
      </w:r>
      <w:r w:rsidRPr="0075019E">
        <w:rPr>
          <w:rFonts w:ascii="Arial" w:hAnsi="Arial" w:cs="Arial"/>
          <w:color w:val="424242"/>
          <w:sz w:val="24"/>
          <w:szCs w:val="24"/>
        </w:rPr>
        <w:br/>
        <w:t>• Es laxante.</w:t>
      </w:r>
      <w:r w:rsidRPr="0075019E">
        <w:rPr>
          <w:rFonts w:ascii="Arial" w:hAnsi="Arial" w:cs="Arial"/>
          <w:color w:val="424242"/>
          <w:sz w:val="24"/>
          <w:szCs w:val="24"/>
        </w:rPr>
        <w:br/>
      </w:r>
      <w:r w:rsidRPr="0075019E">
        <w:rPr>
          <w:rFonts w:ascii="Arial" w:hAnsi="Arial" w:cs="Arial"/>
          <w:color w:val="424242"/>
          <w:sz w:val="24"/>
          <w:szCs w:val="24"/>
        </w:rPr>
        <w:br/>
        <w:t xml:space="preserve">• Aporta ácidos grasos </w:t>
      </w:r>
      <w:proofErr w:type="spellStart"/>
      <w:r w:rsidRPr="0075019E">
        <w:rPr>
          <w:rFonts w:ascii="Arial" w:hAnsi="Arial" w:cs="Arial"/>
          <w:color w:val="424242"/>
          <w:sz w:val="24"/>
          <w:szCs w:val="24"/>
        </w:rPr>
        <w:t>poliinsaturados</w:t>
      </w:r>
      <w:proofErr w:type="spellEnd"/>
      <w:r w:rsidRPr="0075019E">
        <w:rPr>
          <w:rFonts w:ascii="Arial" w:hAnsi="Arial" w:cs="Arial"/>
          <w:color w:val="424242"/>
          <w:sz w:val="24"/>
          <w:szCs w:val="24"/>
        </w:rPr>
        <w:t xml:space="preserve"> y a partir del germen se obtiene aceite de maíz. </w:t>
      </w:r>
      <w:r w:rsidRPr="0075019E">
        <w:rPr>
          <w:rFonts w:ascii="Arial" w:hAnsi="Arial" w:cs="Arial"/>
          <w:color w:val="424242"/>
          <w:sz w:val="24"/>
          <w:szCs w:val="24"/>
        </w:rPr>
        <w:br/>
      </w:r>
      <w:r w:rsidRPr="0075019E">
        <w:rPr>
          <w:rFonts w:ascii="Arial" w:hAnsi="Arial" w:cs="Arial"/>
          <w:color w:val="424242"/>
          <w:sz w:val="24"/>
          <w:szCs w:val="24"/>
        </w:rPr>
        <w:br/>
        <w:t>• En invierno es bueno comer maíz de todas las formas, polenta, pan de maíz, etc., ya que proporciona calor al organismo.</w:t>
      </w:r>
      <w:r w:rsidRPr="0075019E">
        <w:rPr>
          <w:rFonts w:ascii="Arial" w:hAnsi="Arial" w:cs="Arial"/>
          <w:color w:val="424242"/>
          <w:sz w:val="24"/>
          <w:szCs w:val="24"/>
        </w:rPr>
        <w:br/>
      </w:r>
      <w:r w:rsidRPr="0075019E">
        <w:rPr>
          <w:rFonts w:ascii="Arial" w:hAnsi="Arial" w:cs="Arial"/>
          <w:color w:val="424242"/>
          <w:sz w:val="24"/>
          <w:szCs w:val="24"/>
        </w:rPr>
        <w:br/>
        <w:t xml:space="preserve">• Posee un efecto tranquilizador y se aconseja a los hiperactivos y a quienes padecen insomnio. </w:t>
      </w:r>
      <w:r w:rsidRPr="0075019E">
        <w:rPr>
          <w:rFonts w:ascii="Arial" w:hAnsi="Arial" w:cs="Arial"/>
          <w:color w:val="424242"/>
          <w:sz w:val="24"/>
          <w:szCs w:val="24"/>
        </w:rPr>
        <w:br/>
      </w:r>
      <w:r w:rsidRPr="0075019E">
        <w:rPr>
          <w:rFonts w:ascii="Arial" w:hAnsi="Arial" w:cs="Arial"/>
          <w:color w:val="424242"/>
          <w:sz w:val="24"/>
          <w:szCs w:val="24"/>
        </w:rPr>
        <w:br/>
        <w:t>• Es un alimento que proporciona leche a las madres que están amamantando.</w:t>
      </w:r>
      <w:r w:rsidRPr="0075019E">
        <w:rPr>
          <w:rFonts w:ascii="Arial" w:hAnsi="Arial" w:cs="Arial"/>
          <w:color w:val="424242"/>
          <w:sz w:val="24"/>
          <w:szCs w:val="24"/>
        </w:rPr>
        <w:br/>
      </w:r>
      <w:r w:rsidRPr="0075019E">
        <w:rPr>
          <w:rFonts w:ascii="Arial" w:hAnsi="Arial" w:cs="Arial"/>
          <w:color w:val="424242"/>
          <w:sz w:val="24"/>
          <w:szCs w:val="24"/>
        </w:rPr>
        <w:br/>
        <w:t xml:space="preserve">• Por la fibra que contiene favorece la digestión. </w:t>
      </w:r>
      <w:r w:rsidRPr="0075019E">
        <w:rPr>
          <w:rFonts w:ascii="Arial" w:hAnsi="Arial" w:cs="Arial"/>
          <w:color w:val="424242"/>
          <w:sz w:val="24"/>
          <w:szCs w:val="24"/>
        </w:rPr>
        <w:br/>
      </w:r>
      <w:r w:rsidRPr="0075019E">
        <w:rPr>
          <w:rFonts w:ascii="Arial" w:hAnsi="Arial" w:cs="Arial"/>
          <w:color w:val="424242"/>
          <w:sz w:val="24"/>
          <w:szCs w:val="24"/>
        </w:rPr>
        <w:br/>
        <w:t xml:space="preserve">• Al no tener gluten se convierte en un buen alimento para las personas celiacas. </w:t>
      </w:r>
      <w:r w:rsidRPr="0075019E">
        <w:rPr>
          <w:rFonts w:ascii="Arial" w:hAnsi="Arial" w:cs="Arial"/>
          <w:color w:val="424242"/>
          <w:sz w:val="24"/>
          <w:szCs w:val="24"/>
        </w:rPr>
        <w:br/>
      </w:r>
      <w:r w:rsidRPr="0075019E">
        <w:rPr>
          <w:rFonts w:ascii="Arial" w:hAnsi="Arial" w:cs="Arial"/>
          <w:color w:val="424242"/>
          <w:sz w:val="24"/>
          <w:szCs w:val="24"/>
        </w:rPr>
        <w:br/>
        <w:t>• Alimento especial para los enfermos del pulmón.</w:t>
      </w:r>
      <w:r w:rsidRPr="0075019E">
        <w:rPr>
          <w:rFonts w:ascii="Arial" w:hAnsi="Arial" w:cs="Arial"/>
          <w:color w:val="424242"/>
          <w:sz w:val="24"/>
          <w:szCs w:val="24"/>
        </w:rPr>
        <w:br/>
      </w:r>
      <w:r w:rsidRPr="0075019E">
        <w:rPr>
          <w:rFonts w:ascii="Arial" w:hAnsi="Arial" w:cs="Arial"/>
          <w:color w:val="424242"/>
          <w:sz w:val="24"/>
          <w:szCs w:val="24"/>
        </w:rPr>
        <w:br/>
        <w:t xml:space="preserve">• Mejora la condición energética del corazón. </w:t>
      </w:r>
      <w:r w:rsidRPr="0075019E">
        <w:rPr>
          <w:rFonts w:ascii="Arial" w:hAnsi="Arial" w:cs="Arial"/>
          <w:color w:val="424242"/>
          <w:sz w:val="24"/>
          <w:szCs w:val="24"/>
        </w:rPr>
        <w:br/>
      </w:r>
      <w:r w:rsidRPr="0075019E">
        <w:rPr>
          <w:rFonts w:ascii="Arial" w:hAnsi="Arial" w:cs="Arial"/>
          <w:color w:val="424242"/>
          <w:sz w:val="24"/>
          <w:szCs w:val="24"/>
        </w:rPr>
        <w:br/>
        <w:t>• Contiene mucha fécula y poca albumina.</w:t>
      </w:r>
      <w:r w:rsidRPr="0075019E">
        <w:rPr>
          <w:rFonts w:ascii="Arial" w:hAnsi="Arial" w:cs="Arial"/>
          <w:color w:val="424242"/>
          <w:sz w:val="24"/>
          <w:szCs w:val="24"/>
        </w:rPr>
        <w:br/>
      </w:r>
      <w:r w:rsidRPr="0075019E">
        <w:rPr>
          <w:rFonts w:ascii="Arial" w:hAnsi="Arial" w:cs="Arial"/>
          <w:color w:val="424242"/>
          <w:sz w:val="24"/>
          <w:szCs w:val="24"/>
        </w:rPr>
        <w:br/>
        <w:t xml:space="preserve">• Ayuda a regular el colesterol, a bajar la tensión sanguínea y es ideal para deportistas. </w:t>
      </w:r>
      <w:r w:rsidRPr="0075019E">
        <w:rPr>
          <w:rFonts w:ascii="Arial" w:hAnsi="Arial" w:cs="Arial"/>
          <w:color w:val="424242"/>
          <w:sz w:val="24"/>
          <w:szCs w:val="24"/>
        </w:rPr>
        <w:br/>
      </w:r>
      <w:r w:rsidRPr="0075019E">
        <w:rPr>
          <w:rFonts w:ascii="Arial" w:hAnsi="Arial" w:cs="Arial"/>
          <w:color w:val="424242"/>
          <w:sz w:val="24"/>
          <w:szCs w:val="24"/>
        </w:rPr>
        <w:br/>
        <w:t>• Las sedas, barbas o estigmas de maíz son utilizadas como infusiones diuréticas, excelentes en la hipertensión, en la retención de líquidos y para aliviar las afecciones urinarias.</w:t>
      </w:r>
      <w:r w:rsidRPr="0075019E">
        <w:rPr>
          <w:rFonts w:ascii="Arial" w:hAnsi="Arial" w:cs="Arial"/>
          <w:color w:val="424242"/>
          <w:sz w:val="24"/>
          <w:szCs w:val="24"/>
        </w:rPr>
        <w:br/>
      </w:r>
      <w:r w:rsidRPr="0075019E">
        <w:rPr>
          <w:rFonts w:ascii="Arial" w:hAnsi="Arial" w:cs="Arial"/>
          <w:color w:val="424242"/>
          <w:sz w:val="24"/>
          <w:szCs w:val="24"/>
        </w:rPr>
        <w:br/>
        <w:t xml:space="preserve">• Si padece de los riñones, tome un puño de cabellitos de elote y póngalos a hervir en un litro de agua; tome dos tazas al día endulzadas con miel de abeja. No exceda a cinco días continuos. </w:t>
      </w:r>
      <w:r w:rsidRPr="0075019E">
        <w:rPr>
          <w:rFonts w:ascii="Arial" w:hAnsi="Arial" w:cs="Arial"/>
          <w:color w:val="424242"/>
          <w:sz w:val="24"/>
          <w:szCs w:val="24"/>
        </w:rPr>
        <w:br/>
      </w:r>
      <w:r w:rsidRPr="0075019E">
        <w:rPr>
          <w:rFonts w:ascii="Arial" w:hAnsi="Arial" w:cs="Arial"/>
          <w:color w:val="424242"/>
          <w:sz w:val="24"/>
          <w:szCs w:val="24"/>
        </w:rPr>
        <w:br/>
      </w:r>
      <w:r w:rsidRPr="0075019E">
        <w:rPr>
          <w:rFonts w:ascii="Arial" w:hAnsi="Arial" w:cs="Arial"/>
          <w:color w:val="424242"/>
          <w:sz w:val="24"/>
          <w:szCs w:val="24"/>
        </w:rPr>
        <w:lastRenderedPageBreak/>
        <w:t>• Asimismo la infusión de las barbas del maíz hervidas se utiliza con éxito en inflamaciones de los pechos de las mujeres, en la gota y el reumatismo.</w:t>
      </w:r>
    </w:p>
    <w:p w:rsidR="0075019E" w:rsidRDefault="0075019E">
      <w:pPr>
        <w:rPr>
          <w:rFonts w:ascii="Arial" w:hAnsi="Arial" w:cs="Arial"/>
          <w:b/>
          <w:sz w:val="24"/>
          <w:szCs w:val="24"/>
        </w:rPr>
      </w:pPr>
      <w:r w:rsidRPr="0075019E">
        <w:rPr>
          <w:rFonts w:ascii="Arial" w:hAnsi="Arial" w:cs="Arial"/>
          <w:color w:val="000000"/>
          <w:sz w:val="24"/>
          <w:szCs w:val="24"/>
        </w:rPr>
        <w:t xml:space="preserve">Propiedades nutritivas del </w:t>
      </w:r>
      <w:r w:rsidRPr="0075019E">
        <w:rPr>
          <w:rFonts w:ascii="Arial" w:hAnsi="Arial" w:cs="Arial"/>
          <w:b/>
          <w:bCs/>
          <w:color w:val="000000"/>
          <w:sz w:val="24"/>
          <w:szCs w:val="24"/>
        </w:rPr>
        <w:t>maíz</w:t>
      </w:r>
      <w:r w:rsidRPr="0075019E">
        <w:rPr>
          <w:rFonts w:ascii="Arial" w:hAnsi="Arial" w:cs="Arial"/>
          <w:color w:val="000000"/>
          <w:sz w:val="24"/>
          <w:szCs w:val="24"/>
        </w:rPr>
        <w:br/>
      </w:r>
      <w:r w:rsidRPr="0075019E">
        <w:rPr>
          <w:rFonts w:ascii="Arial" w:hAnsi="Arial" w:cs="Arial"/>
          <w:color w:val="000000"/>
          <w:sz w:val="24"/>
          <w:szCs w:val="24"/>
        </w:rPr>
        <w:br/>
        <w:t xml:space="preserve">El </w:t>
      </w:r>
      <w:proofErr w:type="spellStart"/>
      <w:r w:rsidRPr="0075019E">
        <w:rPr>
          <w:rFonts w:ascii="Arial" w:hAnsi="Arial" w:cs="Arial"/>
          <w:b/>
          <w:bCs/>
          <w:color w:val="000000"/>
          <w:sz w:val="24"/>
          <w:szCs w:val="24"/>
        </w:rPr>
        <w:t>maiz</w:t>
      </w:r>
      <w:proofErr w:type="spellEnd"/>
      <w:r w:rsidRPr="0075019E">
        <w:rPr>
          <w:rFonts w:ascii="Arial" w:hAnsi="Arial" w:cs="Arial"/>
          <w:color w:val="000000"/>
          <w:sz w:val="24"/>
          <w:szCs w:val="24"/>
        </w:rPr>
        <w:t xml:space="preserve"> es altamente rico en proteínas. 100 gramos de </w:t>
      </w:r>
      <w:r w:rsidRPr="0075019E">
        <w:rPr>
          <w:rFonts w:ascii="Arial" w:hAnsi="Arial" w:cs="Arial"/>
          <w:b/>
          <w:bCs/>
          <w:color w:val="000000"/>
          <w:sz w:val="24"/>
          <w:szCs w:val="24"/>
        </w:rPr>
        <w:t>maíz</w:t>
      </w:r>
      <w:r w:rsidRPr="0075019E">
        <w:rPr>
          <w:rFonts w:ascii="Arial" w:hAnsi="Arial" w:cs="Arial"/>
          <w:color w:val="000000"/>
          <w:sz w:val="24"/>
          <w:szCs w:val="24"/>
        </w:rPr>
        <w:t xml:space="preserve"> aportan al organismo 8.9 gramos de proteínas, 3.9 de grasas, 2 gramos de fibra dietética y 72.2 gramos de carbohidratos.</w:t>
      </w:r>
      <w:r w:rsidRPr="0075019E">
        <w:rPr>
          <w:rFonts w:ascii="Arial" w:hAnsi="Arial" w:cs="Arial"/>
          <w:color w:val="000000"/>
          <w:sz w:val="24"/>
          <w:szCs w:val="24"/>
        </w:rPr>
        <w:br/>
      </w:r>
      <w:r w:rsidRPr="0075019E">
        <w:rPr>
          <w:rFonts w:ascii="Arial" w:hAnsi="Arial" w:cs="Arial"/>
          <w:color w:val="000000"/>
          <w:sz w:val="24"/>
          <w:szCs w:val="24"/>
        </w:rPr>
        <w:br/>
        <w:t xml:space="preserve">El </w:t>
      </w:r>
      <w:r w:rsidRPr="0075019E">
        <w:rPr>
          <w:rFonts w:ascii="Arial" w:hAnsi="Arial" w:cs="Arial"/>
          <w:b/>
          <w:bCs/>
          <w:color w:val="000000"/>
          <w:sz w:val="24"/>
          <w:szCs w:val="24"/>
        </w:rPr>
        <w:t>maíz</w:t>
      </w:r>
      <w:r w:rsidRPr="0075019E">
        <w:rPr>
          <w:rFonts w:ascii="Arial" w:hAnsi="Arial" w:cs="Arial"/>
          <w:color w:val="000000"/>
          <w:sz w:val="24"/>
          <w:szCs w:val="24"/>
        </w:rPr>
        <w:t xml:space="preserve"> tradicional, aporta proteínas, lípidos y poca agua. El maíz dulce es rico en hidratos de carbono, en vitaminas A, B y C, en fibra y en sales minerales como potasio, calcio y fósforo.</w:t>
      </w:r>
      <w:r w:rsidRPr="0075019E">
        <w:rPr>
          <w:rFonts w:ascii="Arial" w:hAnsi="Arial" w:cs="Arial"/>
          <w:color w:val="000000"/>
          <w:sz w:val="24"/>
          <w:szCs w:val="24"/>
        </w:rPr>
        <w:br/>
      </w:r>
      <w:r w:rsidRPr="0075019E">
        <w:rPr>
          <w:rFonts w:ascii="Arial" w:hAnsi="Arial" w:cs="Arial"/>
          <w:color w:val="000000"/>
          <w:sz w:val="24"/>
          <w:szCs w:val="24"/>
        </w:rPr>
        <w:br/>
        <w:t xml:space="preserve">Existen diversos tipos de </w:t>
      </w:r>
      <w:r w:rsidRPr="0075019E">
        <w:rPr>
          <w:rFonts w:ascii="Arial" w:hAnsi="Arial" w:cs="Arial"/>
          <w:b/>
          <w:bCs/>
          <w:color w:val="000000"/>
          <w:sz w:val="24"/>
          <w:szCs w:val="24"/>
        </w:rPr>
        <w:t>maíz</w:t>
      </w:r>
      <w:r w:rsidRPr="0075019E">
        <w:rPr>
          <w:rFonts w:ascii="Arial" w:hAnsi="Arial" w:cs="Arial"/>
          <w:color w:val="000000"/>
          <w:sz w:val="24"/>
          <w:szCs w:val="24"/>
        </w:rPr>
        <w:t xml:space="preserve">: </w:t>
      </w:r>
      <w:r w:rsidRPr="0075019E">
        <w:rPr>
          <w:rFonts w:ascii="Arial" w:hAnsi="Arial" w:cs="Arial"/>
          <w:b/>
          <w:bCs/>
          <w:color w:val="000000"/>
          <w:sz w:val="24"/>
          <w:szCs w:val="24"/>
        </w:rPr>
        <w:t>maíz</w:t>
      </w:r>
      <w:r w:rsidRPr="0075019E">
        <w:rPr>
          <w:rFonts w:ascii="Arial" w:hAnsi="Arial" w:cs="Arial"/>
          <w:color w:val="000000"/>
          <w:sz w:val="24"/>
          <w:szCs w:val="24"/>
        </w:rPr>
        <w:t xml:space="preserve"> dulce, </w:t>
      </w:r>
      <w:r w:rsidRPr="0075019E">
        <w:rPr>
          <w:rFonts w:ascii="Arial" w:hAnsi="Arial" w:cs="Arial"/>
          <w:b/>
          <w:bCs/>
          <w:color w:val="000000"/>
          <w:sz w:val="24"/>
          <w:szCs w:val="24"/>
        </w:rPr>
        <w:t>maíz</w:t>
      </w:r>
      <w:r w:rsidRPr="0075019E">
        <w:rPr>
          <w:rFonts w:ascii="Arial" w:hAnsi="Arial" w:cs="Arial"/>
          <w:color w:val="000000"/>
          <w:sz w:val="24"/>
          <w:szCs w:val="24"/>
        </w:rPr>
        <w:t xml:space="preserve"> de harina, </w:t>
      </w:r>
      <w:r w:rsidRPr="0075019E">
        <w:rPr>
          <w:rFonts w:ascii="Arial" w:hAnsi="Arial" w:cs="Arial"/>
          <w:b/>
          <w:bCs/>
          <w:color w:val="000000"/>
          <w:sz w:val="24"/>
          <w:szCs w:val="24"/>
        </w:rPr>
        <w:t>maíz</w:t>
      </w:r>
      <w:r w:rsidRPr="0075019E">
        <w:rPr>
          <w:rFonts w:ascii="Arial" w:hAnsi="Arial" w:cs="Arial"/>
          <w:color w:val="000000"/>
          <w:sz w:val="24"/>
          <w:szCs w:val="24"/>
        </w:rPr>
        <w:t xml:space="preserve"> de corteza dura, </w:t>
      </w:r>
      <w:r w:rsidRPr="0075019E">
        <w:rPr>
          <w:rFonts w:ascii="Arial" w:hAnsi="Arial" w:cs="Arial"/>
          <w:b/>
          <w:bCs/>
          <w:color w:val="000000"/>
          <w:sz w:val="24"/>
          <w:szCs w:val="24"/>
        </w:rPr>
        <w:t>maíz</w:t>
      </w:r>
      <w:r w:rsidRPr="0075019E">
        <w:rPr>
          <w:rFonts w:ascii="Arial" w:hAnsi="Arial" w:cs="Arial"/>
          <w:color w:val="000000"/>
          <w:sz w:val="24"/>
          <w:szCs w:val="24"/>
        </w:rPr>
        <w:t xml:space="preserve"> blando, reventador, </w:t>
      </w:r>
      <w:r w:rsidRPr="0075019E">
        <w:rPr>
          <w:rFonts w:ascii="Arial" w:hAnsi="Arial" w:cs="Arial"/>
          <w:b/>
          <w:bCs/>
          <w:color w:val="000000"/>
          <w:sz w:val="24"/>
          <w:szCs w:val="24"/>
        </w:rPr>
        <w:t>maíz</w:t>
      </w:r>
      <w:r w:rsidRPr="0075019E">
        <w:rPr>
          <w:rFonts w:ascii="Arial" w:hAnsi="Arial" w:cs="Arial"/>
          <w:color w:val="000000"/>
          <w:sz w:val="24"/>
          <w:szCs w:val="24"/>
        </w:rPr>
        <w:t xml:space="preserve"> dentado y envainado.</w:t>
      </w:r>
      <w:r w:rsidRPr="0075019E">
        <w:rPr>
          <w:rFonts w:ascii="Arial" w:hAnsi="Arial" w:cs="Arial"/>
          <w:color w:val="000000"/>
          <w:sz w:val="24"/>
          <w:szCs w:val="24"/>
        </w:rPr>
        <w:br/>
      </w:r>
      <w:r w:rsidRPr="0075019E">
        <w:rPr>
          <w:rFonts w:ascii="Arial" w:hAnsi="Arial" w:cs="Arial"/>
          <w:color w:val="000000"/>
          <w:sz w:val="24"/>
          <w:szCs w:val="24"/>
        </w:rPr>
        <w:br/>
      </w:r>
      <w:hyperlink r:id="rId80" w:history="1">
        <w:r w:rsidR="00857CB5" w:rsidRPr="00712CFE">
          <w:rPr>
            <w:rStyle w:val="Hipervnculo"/>
            <w:rFonts w:ascii="Arial" w:hAnsi="Arial" w:cs="Arial"/>
            <w:b/>
            <w:sz w:val="24"/>
            <w:szCs w:val="24"/>
          </w:rPr>
          <w:t>http://www.consejosdesaludbellezaymoda.com/usos-medicinales-del-maiz-amarillo/</w:t>
        </w:r>
      </w:hyperlink>
    </w:p>
    <w:p w:rsidR="00857CB5" w:rsidRDefault="00857CB5">
      <w:pPr>
        <w:rPr>
          <w:rFonts w:ascii="Arial" w:hAnsi="Arial" w:cs="Arial"/>
          <w:b/>
          <w:sz w:val="24"/>
          <w:szCs w:val="24"/>
        </w:rPr>
      </w:pPr>
    </w:p>
    <w:p w:rsidR="00857CB5" w:rsidRDefault="00857CB5">
      <w:pPr>
        <w:rPr>
          <w:rFonts w:ascii="Arial" w:hAnsi="Arial" w:cs="Arial"/>
          <w:b/>
          <w:sz w:val="24"/>
          <w:szCs w:val="24"/>
        </w:rPr>
      </w:pPr>
      <w:r>
        <w:rPr>
          <w:rFonts w:ascii="Arial" w:hAnsi="Arial" w:cs="Arial"/>
          <w:b/>
          <w:sz w:val="24"/>
          <w:szCs w:val="24"/>
        </w:rPr>
        <w:t>Propiedades del Mero</w:t>
      </w:r>
    </w:p>
    <w:p w:rsidR="00857CB5" w:rsidRDefault="00857CB5">
      <w:pPr>
        <w:rPr>
          <w:rFonts w:ascii="Arial" w:hAnsi="Arial" w:cs="Arial"/>
          <w:sz w:val="24"/>
          <w:szCs w:val="24"/>
        </w:rPr>
      </w:pPr>
      <w:r>
        <w:rPr>
          <w:rFonts w:ascii="Arial" w:hAnsi="Arial" w:cs="Arial"/>
          <w:sz w:val="24"/>
          <w:szCs w:val="24"/>
        </w:rPr>
        <w:t xml:space="preserve">Alto contenido en proteínas, vitaminas B2, B3, B6 Y B12. </w:t>
      </w:r>
    </w:p>
    <w:p w:rsidR="00857CB5" w:rsidRDefault="00857CB5">
      <w:pPr>
        <w:rPr>
          <w:rFonts w:ascii="Arial" w:hAnsi="Arial" w:cs="Arial"/>
          <w:sz w:val="24"/>
          <w:szCs w:val="24"/>
        </w:rPr>
      </w:pPr>
      <w:r>
        <w:rPr>
          <w:rFonts w:ascii="Arial" w:hAnsi="Arial" w:cs="Arial"/>
          <w:sz w:val="24"/>
          <w:szCs w:val="24"/>
        </w:rPr>
        <w:t>Tiene nutrientes energéticos, hidratos de carbono y grasa, Omega 3</w:t>
      </w:r>
    </w:p>
    <w:p w:rsidR="00857CB5" w:rsidRDefault="00857CB5">
      <w:pPr>
        <w:rPr>
          <w:rFonts w:ascii="Arial" w:hAnsi="Arial" w:cs="Arial"/>
          <w:sz w:val="24"/>
          <w:szCs w:val="24"/>
        </w:rPr>
      </w:pPr>
      <w:r>
        <w:rPr>
          <w:rFonts w:ascii="Arial" w:hAnsi="Arial" w:cs="Arial"/>
          <w:sz w:val="24"/>
          <w:szCs w:val="24"/>
        </w:rPr>
        <w:t>Ayuda en la formación de glóbulos rojos, funcionamiento del sistema nervioso.</w:t>
      </w:r>
    </w:p>
    <w:p w:rsidR="00857CB5" w:rsidRDefault="00857CB5">
      <w:pPr>
        <w:rPr>
          <w:rFonts w:ascii="Arial" w:hAnsi="Arial" w:cs="Arial"/>
          <w:sz w:val="24"/>
          <w:szCs w:val="24"/>
        </w:rPr>
      </w:pPr>
      <w:r>
        <w:rPr>
          <w:rFonts w:ascii="Arial" w:hAnsi="Arial" w:cs="Arial"/>
          <w:sz w:val="24"/>
          <w:szCs w:val="24"/>
        </w:rPr>
        <w:t>Tiene propiedades antioxidantes, Potasio, Fosforo y Magnesio</w:t>
      </w:r>
    </w:p>
    <w:p w:rsidR="00857CB5" w:rsidRPr="00857CB5" w:rsidRDefault="00857CB5">
      <w:pPr>
        <w:rPr>
          <w:rFonts w:ascii="Arial" w:hAnsi="Arial" w:cs="Arial"/>
          <w:sz w:val="24"/>
          <w:szCs w:val="24"/>
        </w:rPr>
      </w:pPr>
      <w:bookmarkStart w:id="6" w:name="_GoBack"/>
      <w:bookmarkEnd w:id="6"/>
    </w:p>
    <w:sectPr w:rsidR="00857CB5" w:rsidRPr="00857CB5" w:rsidSect="008333E7">
      <w:headerReference w:type="default" r:id="rId81"/>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757EC" w:rsidRDefault="00E757EC" w:rsidP="008B4C7A">
      <w:pPr>
        <w:spacing w:after="0" w:line="240" w:lineRule="auto"/>
      </w:pPr>
      <w:r>
        <w:separator/>
      </w:r>
    </w:p>
  </w:endnote>
  <w:endnote w:type="continuationSeparator" w:id="0">
    <w:p w:rsidR="00E757EC" w:rsidRDefault="00E757EC" w:rsidP="008B4C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757EC" w:rsidRDefault="00E757EC" w:rsidP="008B4C7A">
      <w:pPr>
        <w:spacing w:after="0" w:line="240" w:lineRule="auto"/>
      </w:pPr>
      <w:r>
        <w:separator/>
      </w:r>
    </w:p>
  </w:footnote>
  <w:footnote w:type="continuationSeparator" w:id="0">
    <w:p w:rsidR="00E757EC" w:rsidRDefault="00E757EC" w:rsidP="008B4C7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4C7A" w:rsidRDefault="008B4C7A">
    <w:pPr>
      <w:pStyle w:val="Encabezado"/>
    </w:pPr>
    <w:r w:rsidRPr="008B4C7A">
      <w:rPr>
        <w:noProof/>
        <w:lang w:val="es-ES" w:eastAsia="es-ES"/>
      </w:rPr>
      <w:drawing>
        <wp:anchor distT="0" distB="0" distL="114300" distR="114300" simplePos="0" relativeHeight="251659264" behindDoc="1" locked="0" layoutInCell="1" allowOverlap="1">
          <wp:simplePos x="0" y="0"/>
          <wp:positionH relativeFrom="column">
            <wp:posOffset>1491615</wp:posOffset>
          </wp:positionH>
          <wp:positionV relativeFrom="paragraph">
            <wp:posOffset>-335280</wp:posOffset>
          </wp:positionV>
          <wp:extent cx="2514600" cy="619125"/>
          <wp:effectExtent l="0" t="0" r="0" b="0"/>
          <wp:wrapNone/>
          <wp:docPr id="1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2514600" cy="61912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A5004E"/>
    <w:multiLevelType w:val="multilevel"/>
    <w:tmpl w:val="B1C2CB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51336A3"/>
    <w:multiLevelType w:val="multilevel"/>
    <w:tmpl w:val="E66AEF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F24EAC"/>
    <w:rsid w:val="00116ECE"/>
    <w:rsid w:val="001C30CA"/>
    <w:rsid w:val="00537B28"/>
    <w:rsid w:val="005E103D"/>
    <w:rsid w:val="006B5716"/>
    <w:rsid w:val="006C7E34"/>
    <w:rsid w:val="006D4F0A"/>
    <w:rsid w:val="0075019E"/>
    <w:rsid w:val="008333E7"/>
    <w:rsid w:val="00857CB5"/>
    <w:rsid w:val="008B4C7A"/>
    <w:rsid w:val="008D7AF6"/>
    <w:rsid w:val="00A516C7"/>
    <w:rsid w:val="00A640DD"/>
    <w:rsid w:val="00A812FE"/>
    <w:rsid w:val="00AA32CB"/>
    <w:rsid w:val="00C06E81"/>
    <w:rsid w:val="00C462CA"/>
    <w:rsid w:val="00C659FB"/>
    <w:rsid w:val="00E703C1"/>
    <w:rsid w:val="00E757EC"/>
    <w:rsid w:val="00EF7BBD"/>
    <w:rsid w:val="00F24EAC"/>
    <w:rsid w:val="00F7787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33E7"/>
  </w:style>
  <w:style w:type="paragraph" w:styleId="Ttulo3">
    <w:name w:val="heading 3"/>
    <w:basedOn w:val="Normal"/>
    <w:link w:val="Ttulo3Car"/>
    <w:uiPriority w:val="9"/>
    <w:qFormat/>
    <w:rsid w:val="00537B28"/>
    <w:pPr>
      <w:spacing w:before="100" w:beforeAutospacing="1" w:after="100" w:afterAutospacing="1" w:line="240" w:lineRule="auto"/>
      <w:outlineLvl w:val="2"/>
    </w:pPr>
    <w:rPr>
      <w:rFonts w:ascii="Verdana" w:eastAsia="Times New Roman" w:hAnsi="Verdana" w:cs="Times New Roman"/>
      <w:b/>
      <w:bCs/>
      <w:color w:val="006699"/>
      <w:sz w:val="24"/>
      <w:szCs w:val="24"/>
      <w:lang w:eastAsia="es-CO"/>
    </w:rPr>
  </w:style>
  <w:style w:type="paragraph" w:styleId="Ttulo4">
    <w:name w:val="heading 4"/>
    <w:basedOn w:val="Normal"/>
    <w:link w:val="Ttulo4Car"/>
    <w:uiPriority w:val="9"/>
    <w:qFormat/>
    <w:rsid w:val="00537B28"/>
    <w:pPr>
      <w:pBdr>
        <w:left w:val="single" w:sz="48" w:space="3" w:color="006699"/>
      </w:pBdr>
      <w:spacing w:before="100" w:beforeAutospacing="1" w:after="100" w:afterAutospacing="1" w:line="240" w:lineRule="auto"/>
      <w:outlineLvl w:val="3"/>
    </w:pPr>
    <w:rPr>
      <w:rFonts w:ascii="Verdana" w:eastAsia="Times New Roman" w:hAnsi="Verdana" w:cs="Times New Roman"/>
      <w:b/>
      <w:bCs/>
      <w:sz w:val="18"/>
      <w:szCs w:val="18"/>
      <w:lang w:eastAsia="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F24EAC"/>
    <w:rPr>
      <w:strike w:val="0"/>
      <w:dstrike w:val="0"/>
      <w:color w:val="3778D1"/>
      <w:u w:val="none"/>
      <w:effect w:val="none"/>
    </w:rPr>
  </w:style>
  <w:style w:type="paragraph" w:styleId="NormalWeb">
    <w:name w:val="Normal (Web)"/>
    <w:basedOn w:val="Normal"/>
    <w:uiPriority w:val="99"/>
    <w:unhideWhenUsed/>
    <w:rsid w:val="00F24EAC"/>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styleId="Textoennegrita">
    <w:name w:val="Strong"/>
    <w:basedOn w:val="Fuentedeprrafopredeter"/>
    <w:uiPriority w:val="22"/>
    <w:qFormat/>
    <w:rsid w:val="00F24EAC"/>
    <w:rPr>
      <w:b/>
      <w:bCs/>
    </w:rPr>
  </w:style>
  <w:style w:type="paragraph" w:customStyle="1" w:styleId="clearboth">
    <w:name w:val="clear_both"/>
    <w:basedOn w:val="Normal"/>
    <w:rsid w:val="00A640DD"/>
    <w:pPr>
      <w:spacing w:before="150" w:after="150" w:line="240" w:lineRule="auto"/>
      <w:ind w:left="150"/>
    </w:pPr>
    <w:rPr>
      <w:rFonts w:ascii="Times New Roman" w:eastAsia="Times New Roman" w:hAnsi="Times New Roman" w:cs="Times New Roman"/>
      <w:sz w:val="24"/>
      <w:szCs w:val="24"/>
      <w:lang w:eastAsia="es-CO"/>
    </w:rPr>
  </w:style>
  <w:style w:type="character" w:customStyle="1" w:styleId="wrc0">
    <w:name w:val="wrc0"/>
    <w:basedOn w:val="Fuentedeprrafopredeter"/>
    <w:rsid w:val="00A640DD"/>
  </w:style>
  <w:style w:type="paragraph" w:styleId="Textodeglobo">
    <w:name w:val="Balloon Text"/>
    <w:basedOn w:val="Normal"/>
    <w:link w:val="TextodegloboCar"/>
    <w:uiPriority w:val="99"/>
    <w:semiHidden/>
    <w:unhideWhenUsed/>
    <w:rsid w:val="00537B2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37B28"/>
    <w:rPr>
      <w:rFonts w:ascii="Tahoma" w:hAnsi="Tahoma" w:cs="Tahoma"/>
      <w:sz w:val="16"/>
      <w:szCs w:val="16"/>
    </w:rPr>
  </w:style>
  <w:style w:type="character" w:customStyle="1" w:styleId="Ttulo3Car">
    <w:name w:val="Título 3 Car"/>
    <w:basedOn w:val="Fuentedeprrafopredeter"/>
    <w:link w:val="Ttulo3"/>
    <w:uiPriority w:val="9"/>
    <w:rsid w:val="00537B28"/>
    <w:rPr>
      <w:rFonts w:ascii="Verdana" w:eastAsia="Times New Roman" w:hAnsi="Verdana" w:cs="Times New Roman"/>
      <w:b/>
      <w:bCs/>
      <w:color w:val="006699"/>
      <w:sz w:val="24"/>
      <w:szCs w:val="24"/>
      <w:lang w:eastAsia="es-CO"/>
    </w:rPr>
  </w:style>
  <w:style w:type="character" w:customStyle="1" w:styleId="Ttulo4Car">
    <w:name w:val="Título 4 Car"/>
    <w:basedOn w:val="Fuentedeprrafopredeter"/>
    <w:link w:val="Ttulo4"/>
    <w:uiPriority w:val="9"/>
    <w:rsid w:val="00537B28"/>
    <w:rPr>
      <w:rFonts w:ascii="Verdana" w:eastAsia="Times New Roman" w:hAnsi="Verdana" w:cs="Times New Roman"/>
      <w:b/>
      <w:bCs/>
      <w:sz w:val="18"/>
      <w:szCs w:val="18"/>
      <w:lang w:eastAsia="es-CO"/>
    </w:rPr>
  </w:style>
  <w:style w:type="paragraph" w:styleId="Encabezado">
    <w:name w:val="header"/>
    <w:basedOn w:val="Normal"/>
    <w:link w:val="EncabezadoCar"/>
    <w:uiPriority w:val="99"/>
    <w:unhideWhenUsed/>
    <w:rsid w:val="008B4C7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B4C7A"/>
  </w:style>
  <w:style w:type="paragraph" w:styleId="Piedepgina">
    <w:name w:val="footer"/>
    <w:basedOn w:val="Normal"/>
    <w:link w:val="PiedepginaCar"/>
    <w:uiPriority w:val="99"/>
    <w:unhideWhenUsed/>
    <w:rsid w:val="008B4C7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B4C7A"/>
  </w:style>
  <w:style w:type="character" w:customStyle="1" w:styleId="apple-converted-space">
    <w:name w:val="apple-converted-space"/>
    <w:rsid w:val="006C7E34"/>
  </w:style>
  <w:style w:type="character" w:customStyle="1" w:styleId="minimo">
    <w:name w:val="minimo"/>
    <w:basedOn w:val="Fuentedeprrafopredeter"/>
    <w:rsid w:val="0075019E"/>
  </w:style>
  <w:style w:type="character" w:customStyle="1" w:styleId="texto">
    <w:name w:val="texto"/>
    <w:basedOn w:val="Fuentedeprrafopredeter"/>
    <w:rsid w:val="0075019E"/>
  </w:style>
  <w:style w:type="character" w:customStyle="1" w:styleId="subtbk">
    <w:name w:val="subtbk"/>
    <w:basedOn w:val="Fuentedeprrafopredeter"/>
    <w:rsid w:val="0075019E"/>
  </w:style>
  <w:style w:type="character" w:customStyle="1" w:styleId="piefotoc">
    <w:name w:val="piefotoc"/>
    <w:basedOn w:val="Fuentedeprrafopredeter"/>
    <w:rsid w:val="007501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3898753">
      <w:bodyDiv w:val="1"/>
      <w:marLeft w:val="0"/>
      <w:marRight w:val="0"/>
      <w:marTop w:val="0"/>
      <w:marBottom w:val="0"/>
      <w:divBdr>
        <w:top w:val="none" w:sz="0" w:space="0" w:color="auto"/>
        <w:left w:val="none" w:sz="0" w:space="0" w:color="auto"/>
        <w:bottom w:val="none" w:sz="0" w:space="0" w:color="auto"/>
        <w:right w:val="none" w:sz="0" w:space="0" w:color="auto"/>
      </w:divBdr>
      <w:divsChild>
        <w:div w:id="1860508298">
          <w:marLeft w:val="0"/>
          <w:marRight w:val="0"/>
          <w:marTop w:val="750"/>
          <w:marBottom w:val="750"/>
          <w:divBdr>
            <w:top w:val="none" w:sz="0" w:space="0" w:color="auto"/>
            <w:left w:val="none" w:sz="0" w:space="0" w:color="auto"/>
            <w:bottom w:val="none" w:sz="0" w:space="0" w:color="auto"/>
            <w:right w:val="none" w:sz="0" w:space="0" w:color="auto"/>
          </w:divBdr>
          <w:divsChild>
            <w:div w:id="308899797">
              <w:marLeft w:val="0"/>
              <w:marRight w:val="0"/>
              <w:marTop w:val="0"/>
              <w:marBottom w:val="0"/>
              <w:divBdr>
                <w:top w:val="single" w:sz="12" w:space="0" w:color="F5F5F5"/>
                <w:left w:val="single" w:sz="12" w:space="0" w:color="F5F5F5"/>
                <w:bottom w:val="single" w:sz="12" w:space="0" w:color="F5F5F5"/>
                <w:right w:val="single" w:sz="12" w:space="0" w:color="F5F5F5"/>
              </w:divBdr>
              <w:divsChild>
                <w:div w:id="1810710780">
                  <w:marLeft w:val="0"/>
                  <w:marRight w:val="0"/>
                  <w:marTop w:val="0"/>
                  <w:marBottom w:val="0"/>
                  <w:divBdr>
                    <w:top w:val="single" w:sz="6" w:space="0" w:color="EEEEEE"/>
                    <w:left w:val="single" w:sz="6" w:space="0" w:color="EEEEEE"/>
                    <w:bottom w:val="single" w:sz="6" w:space="0" w:color="EEEEEE"/>
                    <w:right w:val="single" w:sz="6" w:space="0" w:color="EEEEEE"/>
                  </w:divBdr>
                  <w:divsChild>
                    <w:div w:id="2122872680">
                      <w:marLeft w:val="0"/>
                      <w:marRight w:val="0"/>
                      <w:marTop w:val="0"/>
                      <w:marBottom w:val="0"/>
                      <w:divBdr>
                        <w:top w:val="single" w:sz="6" w:space="0" w:color="DDDDDD"/>
                        <w:left w:val="single" w:sz="6" w:space="0" w:color="DDDDDD"/>
                        <w:bottom w:val="single" w:sz="6" w:space="0" w:color="DDDDDD"/>
                        <w:right w:val="single" w:sz="6" w:space="0" w:color="DDDDDD"/>
                      </w:divBdr>
                      <w:divsChild>
                        <w:div w:id="1708067340">
                          <w:marLeft w:val="0"/>
                          <w:marRight w:val="0"/>
                          <w:marTop w:val="0"/>
                          <w:marBottom w:val="0"/>
                          <w:divBdr>
                            <w:top w:val="none" w:sz="0" w:space="0" w:color="auto"/>
                            <w:left w:val="none" w:sz="0" w:space="0" w:color="auto"/>
                            <w:bottom w:val="none" w:sz="0" w:space="0" w:color="auto"/>
                            <w:right w:val="none" w:sz="0" w:space="0" w:color="auto"/>
                          </w:divBdr>
                          <w:divsChild>
                            <w:div w:id="1660962854">
                              <w:marLeft w:val="0"/>
                              <w:marRight w:val="0"/>
                              <w:marTop w:val="0"/>
                              <w:marBottom w:val="0"/>
                              <w:divBdr>
                                <w:top w:val="none" w:sz="0" w:space="0" w:color="auto"/>
                                <w:left w:val="none" w:sz="0" w:space="0" w:color="auto"/>
                                <w:bottom w:val="none" w:sz="0" w:space="0" w:color="auto"/>
                                <w:right w:val="none" w:sz="0" w:space="0" w:color="auto"/>
                              </w:divBdr>
                              <w:divsChild>
                                <w:div w:id="1090547786">
                                  <w:marLeft w:val="225"/>
                                  <w:marRight w:val="150"/>
                                  <w:marTop w:val="150"/>
                                  <w:marBottom w:val="150"/>
                                  <w:divBdr>
                                    <w:top w:val="none" w:sz="0" w:space="0" w:color="auto"/>
                                    <w:left w:val="none" w:sz="0" w:space="0" w:color="auto"/>
                                    <w:bottom w:val="none" w:sz="0" w:space="0" w:color="auto"/>
                                    <w:right w:val="none" w:sz="0" w:space="0" w:color="auto"/>
                                  </w:divBdr>
                                  <w:divsChild>
                                    <w:div w:id="405996659">
                                      <w:marLeft w:val="0"/>
                                      <w:marRight w:val="0"/>
                                      <w:marTop w:val="0"/>
                                      <w:marBottom w:val="0"/>
                                      <w:divBdr>
                                        <w:top w:val="none" w:sz="0" w:space="0" w:color="auto"/>
                                        <w:left w:val="none" w:sz="0" w:space="0" w:color="auto"/>
                                        <w:bottom w:val="none" w:sz="0" w:space="0" w:color="auto"/>
                                        <w:right w:val="none" w:sz="0" w:space="0" w:color="auto"/>
                                      </w:divBdr>
                                      <w:divsChild>
                                        <w:div w:id="311059794">
                                          <w:marLeft w:val="0"/>
                                          <w:marRight w:val="0"/>
                                          <w:marTop w:val="0"/>
                                          <w:marBottom w:val="0"/>
                                          <w:divBdr>
                                            <w:top w:val="none" w:sz="0" w:space="0" w:color="auto"/>
                                            <w:left w:val="none" w:sz="0" w:space="0" w:color="auto"/>
                                            <w:bottom w:val="none" w:sz="0" w:space="0" w:color="auto"/>
                                            <w:right w:val="none" w:sz="0" w:space="0" w:color="auto"/>
                                          </w:divBdr>
                                        </w:div>
                                      </w:divsChild>
                                    </w:div>
                                    <w:div w:id="793718233">
                                      <w:marLeft w:val="4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21977325">
      <w:bodyDiv w:val="1"/>
      <w:marLeft w:val="0"/>
      <w:marRight w:val="0"/>
      <w:marTop w:val="0"/>
      <w:marBottom w:val="0"/>
      <w:divBdr>
        <w:top w:val="none" w:sz="0" w:space="0" w:color="auto"/>
        <w:left w:val="none" w:sz="0" w:space="0" w:color="auto"/>
        <w:bottom w:val="none" w:sz="0" w:space="0" w:color="auto"/>
        <w:right w:val="none" w:sz="0" w:space="0" w:color="auto"/>
      </w:divBdr>
      <w:divsChild>
        <w:div w:id="1720713394">
          <w:marLeft w:val="0"/>
          <w:marRight w:val="0"/>
          <w:marTop w:val="0"/>
          <w:marBottom w:val="0"/>
          <w:divBdr>
            <w:top w:val="none" w:sz="0" w:space="0" w:color="auto"/>
            <w:left w:val="none" w:sz="0" w:space="0" w:color="auto"/>
            <w:bottom w:val="none" w:sz="0" w:space="0" w:color="auto"/>
            <w:right w:val="none" w:sz="0" w:space="0" w:color="auto"/>
          </w:divBdr>
          <w:divsChild>
            <w:div w:id="1179730985">
              <w:marLeft w:val="0"/>
              <w:marRight w:val="0"/>
              <w:marTop w:val="0"/>
              <w:marBottom w:val="0"/>
              <w:divBdr>
                <w:top w:val="none" w:sz="0" w:space="0" w:color="auto"/>
                <w:left w:val="none" w:sz="0" w:space="0" w:color="auto"/>
                <w:bottom w:val="none" w:sz="0" w:space="0" w:color="auto"/>
                <w:right w:val="none" w:sz="0" w:space="0" w:color="auto"/>
              </w:divBdr>
              <w:divsChild>
                <w:div w:id="790979790">
                  <w:marLeft w:val="0"/>
                  <w:marRight w:val="0"/>
                  <w:marTop w:val="0"/>
                  <w:marBottom w:val="0"/>
                  <w:divBdr>
                    <w:top w:val="none" w:sz="0" w:space="0" w:color="auto"/>
                    <w:left w:val="none" w:sz="0" w:space="0" w:color="auto"/>
                    <w:bottom w:val="none" w:sz="0" w:space="0" w:color="auto"/>
                    <w:right w:val="none" w:sz="0" w:space="0" w:color="auto"/>
                  </w:divBdr>
                  <w:divsChild>
                    <w:div w:id="1003556059">
                      <w:marLeft w:val="0"/>
                      <w:marRight w:val="0"/>
                      <w:marTop w:val="0"/>
                      <w:marBottom w:val="0"/>
                      <w:divBdr>
                        <w:top w:val="none" w:sz="0" w:space="0" w:color="auto"/>
                        <w:left w:val="none" w:sz="0" w:space="0" w:color="auto"/>
                        <w:bottom w:val="none" w:sz="0" w:space="0" w:color="auto"/>
                        <w:right w:val="none" w:sz="0" w:space="0" w:color="auto"/>
                      </w:divBdr>
                      <w:divsChild>
                        <w:div w:id="721097447">
                          <w:marLeft w:val="0"/>
                          <w:marRight w:val="0"/>
                          <w:marTop w:val="0"/>
                          <w:marBottom w:val="0"/>
                          <w:divBdr>
                            <w:top w:val="none" w:sz="0" w:space="0" w:color="auto"/>
                            <w:left w:val="none" w:sz="0" w:space="0" w:color="auto"/>
                            <w:bottom w:val="none" w:sz="0" w:space="0" w:color="auto"/>
                            <w:right w:val="none" w:sz="0" w:space="0" w:color="auto"/>
                          </w:divBdr>
                          <w:divsChild>
                            <w:div w:id="860322095">
                              <w:marLeft w:val="0"/>
                              <w:marRight w:val="0"/>
                              <w:marTop w:val="0"/>
                              <w:marBottom w:val="0"/>
                              <w:divBdr>
                                <w:top w:val="none" w:sz="0" w:space="0" w:color="auto"/>
                                <w:left w:val="none" w:sz="0" w:space="0" w:color="auto"/>
                                <w:bottom w:val="none" w:sz="0" w:space="0" w:color="auto"/>
                                <w:right w:val="none" w:sz="0" w:space="0" w:color="auto"/>
                              </w:divBdr>
                              <w:divsChild>
                                <w:div w:id="175537502">
                                  <w:marLeft w:val="0"/>
                                  <w:marRight w:val="0"/>
                                  <w:marTop w:val="0"/>
                                  <w:marBottom w:val="0"/>
                                  <w:divBdr>
                                    <w:top w:val="none" w:sz="0" w:space="0" w:color="auto"/>
                                    <w:left w:val="none" w:sz="0" w:space="0" w:color="auto"/>
                                    <w:bottom w:val="none" w:sz="0" w:space="0" w:color="auto"/>
                                    <w:right w:val="none" w:sz="0" w:space="0" w:color="auto"/>
                                  </w:divBdr>
                                  <w:divsChild>
                                    <w:div w:id="42486329">
                                      <w:marLeft w:val="0"/>
                                      <w:marRight w:val="0"/>
                                      <w:marTop w:val="0"/>
                                      <w:marBottom w:val="0"/>
                                      <w:divBdr>
                                        <w:top w:val="none" w:sz="0" w:space="0" w:color="auto"/>
                                        <w:left w:val="none" w:sz="0" w:space="0" w:color="auto"/>
                                        <w:bottom w:val="none" w:sz="0" w:space="0" w:color="auto"/>
                                        <w:right w:val="none" w:sz="0" w:space="0" w:color="auto"/>
                                      </w:divBdr>
                                      <w:divsChild>
                                        <w:div w:id="1903373272">
                                          <w:marLeft w:val="0"/>
                                          <w:marRight w:val="0"/>
                                          <w:marTop w:val="0"/>
                                          <w:marBottom w:val="0"/>
                                          <w:divBdr>
                                            <w:top w:val="none" w:sz="0" w:space="0" w:color="auto"/>
                                            <w:left w:val="none" w:sz="0" w:space="0" w:color="auto"/>
                                            <w:bottom w:val="none" w:sz="0" w:space="0" w:color="auto"/>
                                            <w:right w:val="none" w:sz="0" w:space="0" w:color="auto"/>
                                          </w:divBdr>
                                          <w:divsChild>
                                            <w:div w:id="187833946">
                                              <w:marLeft w:val="0"/>
                                              <w:marRight w:val="0"/>
                                              <w:marTop w:val="0"/>
                                              <w:marBottom w:val="0"/>
                                              <w:divBdr>
                                                <w:top w:val="none" w:sz="0" w:space="0" w:color="auto"/>
                                                <w:left w:val="none" w:sz="0" w:space="0" w:color="auto"/>
                                                <w:bottom w:val="none" w:sz="0" w:space="0" w:color="auto"/>
                                                <w:right w:val="none" w:sz="0" w:space="0" w:color="auto"/>
                                              </w:divBdr>
                                              <w:divsChild>
                                                <w:div w:id="1976139069">
                                                  <w:marLeft w:val="0"/>
                                                  <w:marRight w:val="0"/>
                                                  <w:marTop w:val="0"/>
                                                  <w:marBottom w:val="0"/>
                                                  <w:divBdr>
                                                    <w:top w:val="none" w:sz="0" w:space="0" w:color="auto"/>
                                                    <w:left w:val="none" w:sz="0" w:space="0" w:color="auto"/>
                                                    <w:bottom w:val="none" w:sz="0" w:space="0" w:color="auto"/>
                                                    <w:right w:val="none" w:sz="0" w:space="0" w:color="auto"/>
                                                  </w:divBdr>
                                                  <w:divsChild>
                                                    <w:div w:id="743257955">
                                                      <w:marLeft w:val="0"/>
                                                      <w:marRight w:val="0"/>
                                                      <w:marTop w:val="0"/>
                                                      <w:marBottom w:val="0"/>
                                                      <w:divBdr>
                                                        <w:top w:val="none" w:sz="0" w:space="0" w:color="auto"/>
                                                        <w:left w:val="none" w:sz="0" w:space="0" w:color="auto"/>
                                                        <w:bottom w:val="none" w:sz="0" w:space="0" w:color="auto"/>
                                                        <w:right w:val="none" w:sz="0" w:space="0" w:color="auto"/>
                                                      </w:divBdr>
                                                      <w:divsChild>
                                                        <w:div w:id="1978954627">
                                                          <w:marLeft w:val="0"/>
                                                          <w:marRight w:val="0"/>
                                                          <w:marTop w:val="0"/>
                                                          <w:marBottom w:val="0"/>
                                                          <w:divBdr>
                                                            <w:top w:val="none" w:sz="0" w:space="0" w:color="auto"/>
                                                            <w:left w:val="none" w:sz="0" w:space="0" w:color="auto"/>
                                                            <w:bottom w:val="none" w:sz="0" w:space="0" w:color="auto"/>
                                                            <w:right w:val="none" w:sz="0" w:space="0" w:color="auto"/>
                                                          </w:divBdr>
                                                        </w:div>
                                                        <w:div w:id="542251286">
                                                          <w:marLeft w:val="0"/>
                                                          <w:marRight w:val="0"/>
                                                          <w:marTop w:val="0"/>
                                                          <w:marBottom w:val="0"/>
                                                          <w:divBdr>
                                                            <w:top w:val="none" w:sz="0" w:space="0" w:color="auto"/>
                                                            <w:left w:val="none" w:sz="0" w:space="0" w:color="auto"/>
                                                            <w:bottom w:val="none" w:sz="0" w:space="0" w:color="auto"/>
                                                            <w:right w:val="none" w:sz="0" w:space="0" w:color="auto"/>
                                                          </w:divBdr>
                                                        </w:div>
                                                        <w:div w:id="1723673391">
                                                          <w:marLeft w:val="0"/>
                                                          <w:marRight w:val="0"/>
                                                          <w:marTop w:val="0"/>
                                                          <w:marBottom w:val="0"/>
                                                          <w:divBdr>
                                                            <w:top w:val="none" w:sz="0" w:space="0" w:color="auto"/>
                                                            <w:left w:val="none" w:sz="0" w:space="0" w:color="auto"/>
                                                            <w:bottom w:val="none" w:sz="0" w:space="0" w:color="auto"/>
                                                            <w:right w:val="none" w:sz="0" w:space="0" w:color="auto"/>
                                                          </w:divBdr>
                                                        </w:div>
                                                        <w:div w:id="1275795393">
                                                          <w:marLeft w:val="0"/>
                                                          <w:marRight w:val="0"/>
                                                          <w:marTop w:val="0"/>
                                                          <w:marBottom w:val="0"/>
                                                          <w:divBdr>
                                                            <w:top w:val="none" w:sz="0" w:space="0" w:color="auto"/>
                                                            <w:left w:val="none" w:sz="0" w:space="0" w:color="auto"/>
                                                            <w:bottom w:val="none" w:sz="0" w:space="0" w:color="auto"/>
                                                            <w:right w:val="none" w:sz="0" w:space="0" w:color="auto"/>
                                                          </w:divBdr>
                                                        </w:div>
                                                        <w:div w:id="1716929430">
                                                          <w:marLeft w:val="0"/>
                                                          <w:marRight w:val="0"/>
                                                          <w:marTop w:val="0"/>
                                                          <w:marBottom w:val="0"/>
                                                          <w:divBdr>
                                                            <w:top w:val="none" w:sz="0" w:space="0" w:color="auto"/>
                                                            <w:left w:val="none" w:sz="0" w:space="0" w:color="auto"/>
                                                            <w:bottom w:val="none" w:sz="0" w:space="0" w:color="auto"/>
                                                            <w:right w:val="none" w:sz="0" w:space="0" w:color="auto"/>
                                                          </w:divBdr>
                                                        </w:div>
                                                        <w:div w:id="2070181274">
                                                          <w:marLeft w:val="0"/>
                                                          <w:marRight w:val="0"/>
                                                          <w:marTop w:val="0"/>
                                                          <w:marBottom w:val="0"/>
                                                          <w:divBdr>
                                                            <w:top w:val="none" w:sz="0" w:space="0" w:color="auto"/>
                                                            <w:left w:val="none" w:sz="0" w:space="0" w:color="auto"/>
                                                            <w:bottom w:val="none" w:sz="0" w:space="0" w:color="auto"/>
                                                            <w:right w:val="none" w:sz="0" w:space="0" w:color="auto"/>
                                                          </w:divBdr>
                                                        </w:div>
                                                        <w:div w:id="1033727811">
                                                          <w:marLeft w:val="0"/>
                                                          <w:marRight w:val="0"/>
                                                          <w:marTop w:val="0"/>
                                                          <w:marBottom w:val="0"/>
                                                          <w:divBdr>
                                                            <w:top w:val="none" w:sz="0" w:space="0" w:color="auto"/>
                                                            <w:left w:val="none" w:sz="0" w:space="0" w:color="auto"/>
                                                            <w:bottom w:val="none" w:sz="0" w:space="0" w:color="auto"/>
                                                            <w:right w:val="none" w:sz="0" w:space="0" w:color="auto"/>
                                                          </w:divBdr>
                                                        </w:div>
                                                        <w:div w:id="2126535652">
                                                          <w:marLeft w:val="0"/>
                                                          <w:marRight w:val="0"/>
                                                          <w:marTop w:val="0"/>
                                                          <w:marBottom w:val="0"/>
                                                          <w:divBdr>
                                                            <w:top w:val="none" w:sz="0" w:space="0" w:color="auto"/>
                                                            <w:left w:val="none" w:sz="0" w:space="0" w:color="auto"/>
                                                            <w:bottom w:val="none" w:sz="0" w:space="0" w:color="auto"/>
                                                            <w:right w:val="none" w:sz="0" w:space="0" w:color="auto"/>
                                                          </w:divBdr>
                                                        </w:div>
                                                        <w:div w:id="1700424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9788059">
                                                  <w:marLeft w:val="0"/>
                                                  <w:marRight w:val="0"/>
                                                  <w:marTop w:val="0"/>
                                                  <w:marBottom w:val="0"/>
                                                  <w:divBdr>
                                                    <w:top w:val="none" w:sz="0" w:space="0" w:color="auto"/>
                                                    <w:left w:val="none" w:sz="0" w:space="0" w:color="auto"/>
                                                    <w:bottom w:val="none" w:sz="0" w:space="0" w:color="auto"/>
                                                    <w:right w:val="none" w:sz="0" w:space="0" w:color="auto"/>
                                                  </w:divBdr>
                                                  <w:divsChild>
                                                    <w:div w:id="1267691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793290">
                                          <w:marLeft w:val="0"/>
                                          <w:marRight w:val="0"/>
                                          <w:marTop w:val="0"/>
                                          <w:marBottom w:val="0"/>
                                          <w:divBdr>
                                            <w:top w:val="none" w:sz="0" w:space="0" w:color="auto"/>
                                            <w:left w:val="none" w:sz="0" w:space="0" w:color="auto"/>
                                            <w:bottom w:val="none" w:sz="0" w:space="0" w:color="auto"/>
                                            <w:right w:val="none" w:sz="0" w:space="0" w:color="auto"/>
                                          </w:divBdr>
                                          <w:divsChild>
                                            <w:div w:id="452947108">
                                              <w:marLeft w:val="0"/>
                                              <w:marRight w:val="0"/>
                                              <w:marTop w:val="0"/>
                                              <w:marBottom w:val="0"/>
                                              <w:divBdr>
                                                <w:top w:val="none" w:sz="0" w:space="0" w:color="auto"/>
                                                <w:left w:val="none" w:sz="0" w:space="0" w:color="auto"/>
                                                <w:bottom w:val="none" w:sz="0" w:space="0" w:color="auto"/>
                                                <w:right w:val="none" w:sz="0" w:space="0" w:color="auto"/>
                                              </w:divBdr>
                                              <w:divsChild>
                                                <w:div w:id="1786536527">
                                                  <w:marLeft w:val="0"/>
                                                  <w:marRight w:val="0"/>
                                                  <w:marTop w:val="0"/>
                                                  <w:marBottom w:val="0"/>
                                                  <w:divBdr>
                                                    <w:top w:val="none" w:sz="0" w:space="0" w:color="auto"/>
                                                    <w:left w:val="none" w:sz="0" w:space="0" w:color="auto"/>
                                                    <w:bottom w:val="none" w:sz="0" w:space="0" w:color="auto"/>
                                                    <w:right w:val="none" w:sz="0" w:space="0" w:color="auto"/>
                                                  </w:divBdr>
                                                  <w:divsChild>
                                                    <w:div w:id="1788352823">
                                                      <w:marLeft w:val="0"/>
                                                      <w:marRight w:val="0"/>
                                                      <w:marTop w:val="0"/>
                                                      <w:marBottom w:val="0"/>
                                                      <w:divBdr>
                                                        <w:top w:val="none" w:sz="0" w:space="0" w:color="auto"/>
                                                        <w:left w:val="none" w:sz="0" w:space="0" w:color="auto"/>
                                                        <w:bottom w:val="none" w:sz="0" w:space="0" w:color="auto"/>
                                                        <w:right w:val="none" w:sz="0" w:space="0" w:color="auto"/>
                                                      </w:divBdr>
                                                      <w:divsChild>
                                                        <w:div w:id="7948477">
                                                          <w:marLeft w:val="0"/>
                                                          <w:marRight w:val="0"/>
                                                          <w:marTop w:val="0"/>
                                                          <w:marBottom w:val="0"/>
                                                          <w:divBdr>
                                                            <w:top w:val="none" w:sz="0" w:space="0" w:color="auto"/>
                                                            <w:left w:val="none" w:sz="0" w:space="0" w:color="auto"/>
                                                            <w:bottom w:val="none" w:sz="0" w:space="0" w:color="auto"/>
                                                            <w:right w:val="none" w:sz="0" w:space="0" w:color="auto"/>
                                                          </w:divBdr>
                                                        </w:div>
                                                        <w:div w:id="307129123">
                                                          <w:marLeft w:val="0"/>
                                                          <w:marRight w:val="0"/>
                                                          <w:marTop w:val="0"/>
                                                          <w:marBottom w:val="0"/>
                                                          <w:divBdr>
                                                            <w:top w:val="none" w:sz="0" w:space="0" w:color="auto"/>
                                                            <w:left w:val="none" w:sz="0" w:space="0" w:color="auto"/>
                                                            <w:bottom w:val="none" w:sz="0" w:space="0" w:color="auto"/>
                                                            <w:right w:val="none" w:sz="0" w:space="0" w:color="auto"/>
                                                          </w:divBdr>
                                                        </w:div>
                                                        <w:div w:id="1018461187">
                                                          <w:marLeft w:val="0"/>
                                                          <w:marRight w:val="0"/>
                                                          <w:marTop w:val="0"/>
                                                          <w:marBottom w:val="0"/>
                                                          <w:divBdr>
                                                            <w:top w:val="none" w:sz="0" w:space="0" w:color="auto"/>
                                                            <w:left w:val="none" w:sz="0" w:space="0" w:color="auto"/>
                                                            <w:bottom w:val="none" w:sz="0" w:space="0" w:color="auto"/>
                                                            <w:right w:val="none" w:sz="0" w:space="0" w:color="auto"/>
                                                          </w:divBdr>
                                                        </w:div>
                                                        <w:div w:id="644093138">
                                                          <w:marLeft w:val="0"/>
                                                          <w:marRight w:val="0"/>
                                                          <w:marTop w:val="0"/>
                                                          <w:marBottom w:val="0"/>
                                                          <w:divBdr>
                                                            <w:top w:val="none" w:sz="0" w:space="0" w:color="auto"/>
                                                            <w:left w:val="none" w:sz="0" w:space="0" w:color="auto"/>
                                                            <w:bottom w:val="none" w:sz="0" w:space="0" w:color="auto"/>
                                                            <w:right w:val="none" w:sz="0" w:space="0" w:color="auto"/>
                                                          </w:divBdr>
                                                        </w:div>
                                                        <w:div w:id="1228568783">
                                                          <w:marLeft w:val="0"/>
                                                          <w:marRight w:val="0"/>
                                                          <w:marTop w:val="0"/>
                                                          <w:marBottom w:val="0"/>
                                                          <w:divBdr>
                                                            <w:top w:val="none" w:sz="0" w:space="0" w:color="auto"/>
                                                            <w:left w:val="none" w:sz="0" w:space="0" w:color="auto"/>
                                                            <w:bottom w:val="none" w:sz="0" w:space="0" w:color="auto"/>
                                                            <w:right w:val="none" w:sz="0" w:space="0" w:color="auto"/>
                                                          </w:divBdr>
                                                        </w:div>
                                                        <w:div w:id="1248273271">
                                                          <w:marLeft w:val="0"/>
                                                          <w:marRight w:val="0"/>
                                                          <w:marTop w:val="0"/>
                                                          <w:marBottom w:val="0"/>
                                                          <w:divBdr>
                                                            <w:top w:val="none" w:sz="0" w:space="0" w:color="auto"/>
                                                            <w:left w:val="none" w:sz="0" w:space="0" w:color="auto"/>
                                                            <w:bottom w:val="none" w:sz="0" w:space="0" w:color="auto"/>
                                                            <w:right w:val="none" w:sz="0" w:space="0" w:color="auto"/>
                                                          </w:divBdr>
                                                        </w:div>
                                                        <w:div w:id="538863091">
                                                          <w:marLeft w:val="0"/>
                                                          <w:marRight w:val="0"/>
                                                          <w:marTop w:val="0"/>
                                                          <w:marBottom w:val="0"/>
                                                          <w:divBdr>
                                                            <w:top w:val="none" w:sz="0" w:space="0" w:color="auto"/>
                                                            <w:left w:val="none" w:sz="0" w:space="0" w:color="auto"/>
                                                            <w:bottom w:val="none" w:sz="0" w:space="0" w:color="auto"/>
                                                            <w:right w:val="none" w:sz="0" w:space="0" w:color="auto"/>
                                                          </w:divBdr>
                                                        </w:div>
                                                        <w:div w:id="1061827963">
                                                          <w:marLeft w:val="0"/>
                                                          <w:marRight w:val="0"/>
                                                          <w:marTop w:val="0"/>
                                                          <w:marBottom w:val="0"/>
                                                          <w:divBdr>
                                                            <w:top w:val="none" w:sz="0" w:space="0" w:color="auto"/>
                                                            <w:left w:val="none" w:sz="0" w:space="0" w:color="auto"/>
                                                            <w:bottom w:val="none" w:sz="0" w:space="0" w:color="auto"/>
                                                            <w:right w:val="none" w:sz="0" w:space="0" w:color="auto"/>
                                                          </w:divBdr>
                                                        </w:div>
                                                        <w:div w:id="990140008">
                                                          <w:marLeft w:val="0"/>
                                                          <w:marRight w:val="0"/>
                                                          <w:marTop w:val="0"/>
                                                          <w:marBottom w:val="0"/>
                                                          <w:divBdr>
                                                            <w:top w:val="none" w:sz="0" w:space="0" w:color="auto"/>
                                                            <w:left w:val="none" w:sz="0" w:space="0" w:color="auto"/>
                                                            <w:bottom w:val="none" w:sz="0" w:space="0" w:color="auto"/>
                                                            <w:right w:val="none" w:sz="0" w:space="0" w:color="auto"/>
                                                          </w:divBdr>
                                                        </w:div>
                                                        <w:div w:id="2086488333">
                                                          <w:marLeft w:val="0"/>
                                                          <w:marRight w:val="0"/>
                                                          <w:marTop w:val="0"/>
                                                          <w:marBottom w:val="0"/>
                                                          <w:divBdr>
                                                            <w:top w:val="none" w:sz="0" w:space="0" w:color="auto"/>
                                                            <w:left w:val="none" w:sz="0" w:space="0" w:color="auto"/>
                                                            <w:bottom w:val="none" w:sz="0" w:space="0" w:color="auto"/>
                                                            <w:right w:val="none" w:sz="0" w:space="0" w:color="auto"/>
                                                          </w:divBdr>
                                                        </w:div>
                                                        <w:div w:id="238294230">
                                                          <w:marLeft w:val="0"/>
                                                          <w:marRight w:val="0"/>
                                                          <w:marTop w:val="0"/>
                                                          <w:marBottom w:val="0"/>
                                                          <w:divBdr>
                                                            <w:top w:val="none" w:sz="0" w:space="0" w:color="auto"/>
                                                            <w:left w:val="none" w:sz="0" w:space="0" w:color="auto"/>
                                                            <w:bottom w:val="none" w:sz="0" w:space="0" w:color="auto"/>
                                                            <w:right w:val="none" w:sz="0" w:space="0" w:color="auto"/>
                                                          </w:divBdr>
                                                        </w:div>
                                                        <w:div w:id="1832677469">
                                                          <w:marLeft w:val="0"/>
                                                          <w:marRight w:val="0"/>
                                                          <w:marTop w:val="0"/>
                                                          <w:marBottom w:val="0"/>
                                                          <w:divBdr>
                                                            <w:top w:val="none" w:sz="0" w:space="0" w:color="auto"/>
                                                            <w:left w:val="none" w:sz="0" w:space="0" w:color="auto"/>
                                                            <w:bottom w:val="none" w:sz="0" w:space="0" w:color="auto"/>
                                                            <w:right w:val="none" w:sz="0" w:space="0" w:color="auto"/>
                                                          </w:divBdr>
                                                        </w:div>
                                                        <w:div w:id="943271608">
                                                          <w:marLeft w:val="0"/>
                                                          <w:marRight w:val="0"/>
                                                          <w:marTop w:val="0"/>
                                                          <w:marBottom w:val="0"/>
                                                          <w:divBdr>
                                                            <w:top w:val="none" w:sz="0" w:space="0" w:color="auto"/>
                                                            <w:left w:val="none" w:sz="0" w:space="0" w:color="auto"/>
                                                            <w:bottom w:val="none" w:sz="0" w:space="0" w:color="auto"/>
                                                            <w:right w:val="none" w:sz="0" w:space="0" w:color="auto"/>
                                                          </w:divBdr>
                                                        </w:div>
                                                        <w:div w:id="1419323022">
                                                          <w:marLeft w:val="0"/>
                                                          <w:marRight w:val="0"/>
                                                          <w:marTop w:val="0"/>
                                                          <w:marBottom w:val="0"/>
                                                          <w:divBdr>
                                                            <w:top w:val="none" w:sz="0" w:space="0" w:color="auto"/>
                                                            <w:left w:val="none" w:sz="0" w:space="0" w:color="auto"/>
                                                            <w:bottom w:val="none" w:sz="0" w:space="0" w:color="auto"/>
                                                            <w:right w:val="none" w:sz="0" w:space="0" w:color="auto"/>
                                                          </w:divBdr>
                                                        </w:div>
                                                        <w:div w:id="860582899">
                                                          <w:marLeft w:val="0"/>
                                                          <w:marRight w:val="0"/>
                                                          <w:marTop w:val="0"/>
                                                          <w:marBottom w:val="0"/>
                                                          <w:divBdr>
                                                            <w:top w:val="none" w:sz="0" w:space="0" w:color="auto"/>
                                                            <w:left w:val="none" w:sz="0" w:space="0" w:color="auto"/>
                                                            <w:bottom w:val="none" w:sz="0" w:space="0" w:color="auto"/>
                                                            <w:right w:val="none" w:sz="0" w:space="0" w:color="auto"/>
                                                          </w:divBdr>
                                                        </w:div>
                                                        <w:div w:id="1526286424">
                                                          <w:marLeft w:val="0"/>
                                                          <w:marRight w:val="0"/>
                                                          <w:marTop w:val="0"/>
                                                          <w:marBottom w:val="0"/>
                                                          <w:divBdr>
                                                            <w:top w:val="none" w:sz="0" w:space="0" w:color="auto"/>
                                                            <w:left w:val="none" w:sz="0" w:space="0" w:color="auto"/>
                                                            <w:bottom w:val="none" w:sz="0" w:space="0" w:color="auto"/>
                                                            <w:right w:val="none" w:sz="0" w:space="0" w:color="auto"/>
                                                          </w:divBdr>
                                                        </w:div>
                                                        <w:div w:id="1964919563">
                                                          <w:marLeft w:val="0"/>
                                                          <w:marRight w:val="0"/>
                                                          <w:marTop w:val="0"/>
                                                          <w:marBottom w:val="0"/>
                                                          <w:divBdr>
                                                            <w:top w:val="none" w:sz="0" w:space="0" w:color="auto"/>
                                                            <w:left w:val="none" w:sz="0" w:space="0" w:color="auto"/>
                                                            <w:bottom w:val="none" w:sz="0" w:space="0" w:color="auto"/>
                                                            <w:right w:val="none" w:sz="0" w:space="0" w:color="auto"/>
                                                          </w:divBdr>
                                                        </w:div>
                                                        <w:div w:id="138886016">
                                                          <w:marLeft w:val="0"/>
                                                          <w:marRight w:val="0"/>
                                                          <w:marTop w:val="0"/>
                                                          <w:marBottom w:val="0"/>
                                                          <w:divBdr>
                                                            <w:top w:val="none" w:sz="0" w:space="0" w:color="auto"/>
                                                            <w:left w:val="none" w:sz="0" w:space="0" w:color="auto"/>
                                                            <w:bottom w:val="none" w:sz="0" w:space="0" w:color="auto"/>
                                                            <w:right w:val="none" w:sz="0" w:space="0" w:color="auto"/>
                                                          </w:divBdr>
                                                        </w:div>
                                                        <w:div w:id="1116946893">
                                                          <w:marLeft w:val="0"/>
                                                          <w:marRight w:val="0"/>
                                                          <w:marTop w:val="0"/>
                                                          <w:marBottom w:val="0"/>
                                                          <w:divBdr>
                                                            <w:top w:val="none" w:sz="0" w:space="0" w:color="auto"/>
                                                            <w:left w:val="none" w:sz="0" w:space="0" w:color="auto"/>
                                                            <w:bottom w:val="none" w:sz="0" w:space="0" w:color="auto"/>
                                                            <w:right w:val="none" w:sz="0" w:space="0" w:color="auto"/>
                                                          </w:divBdr>
                                                        </w:div>
                                                        <w:div w:id="1906211274">
                                                          <w:marLeft w:val="0"/>
                                                          <w:marRight w:val="0"/>
                                                          <w:marTop w:val="0"/>
                                                          <w:marBottom w:val="0"/>
                                                          <w:divBdr>
                                                            <w:top w:val="none" w:sz="0" w:space="0" w:color="auto"/>
                                                            <w:left w:val="none" w:sz="0" w:space="0" w:color="auto"/>
                                                            <w:bottom w:val="none" w:sz="0" w:space="0" w:color="auto"/>
                                                            <w:right w:val="none" w:sz="0" w:space="0" w:color="auto"/>
                                                          </w:divBdr>
                                                        </w:div>
                                                        <w:div w:id="1722363259">
                                                          <w:marLeft w:val="0"/>
                                                          <w:marRight w:val="0"/>
                                                          <w:marTop w:val="0"/>
                                                          <w:marBottom w:val="0"/>
                                                          <w:divBdr>
                                                            <w:top w:val="none" w:sz="0" w:space="0" w:color="auto"/>
                                                            <w:left w:val="none" w:sz="0" w:space="0" w:color="auto"/>
                                                            <w:bottom w:val="none" w:sz="0" w:space="0" w:color="auto"/>
                                                            <w:right w:val="none" w:sz="0" w:space="0" w:color="auto"/>
                                                          </w:divBdr>
                                                        </w:div>
                                                        <w:div w:id="1828671519">
                                                          <w:marLeft w:val="0"/>
                                                          <w:marRight w:val="0"/>
                                                          <w:marTop w:val="0"/>
                                                          <w:marBottom w:val="0"/>
                                                          <w:divBdr>
                                                            <w:top w:val="none" w:sz="0" w:space="0" w:color="auto"/>
                                                            <w:left w:val="none" w:sz="0" w:space="0" w:color="auto"/>
                                                            <w:bottom w:val="none" w:sz="0" w:space="0" w:color="auto"/>
                                                            <w:right w:val="none" w:sz="0" w:space="0" w:color="auto"/>
                                                          </w:divBdr>
                                                        </w:div>
                                                        <w:div w:id="1385523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396582477">
      <w:bodyDiv w:val="1"/>
      <w:marLeft w:val="0"/>
      <w:marRight w:val="0"/>
      <w:marTop w:val="0"/>
      <w:marBottom w:val="0"/>
      <w:divBdr>
        <w:top w:val="none" w:sz="0" w:space="0" w:color="auto"/>
        <w:left w:val="none" w:sz="0" w:space="0" w:color="auto"/>
        <w:bottom w:val="none" w:sz="0" w:space="0" w:color="auto"/>
        <w:right w:val="none" w:sz="0" w:space="0" w:color="auto"/>
      </w:divBdr>
      <w:divsChild>
        <w:div w:id="2117824011">
          <w:marLeft w:val="0"/>
          <w:marRight w:val="0"/>
          <w:marTop w:val="75"/>
          <w:marBottom w:val="0"/>
          <w:divBdr>
            <w:top w:val="none" w:sz="0" w:space="0" w:color="auto"/>
            <w:left w:val="none" w:sz="0" w:space="0" w:color="auto"/>
            <w:bottom w:val="none" w:sz="0" w:space="0" w:color="auto"/>
            <w:right w:val="none" w:sz="0" w:space="0" w:color="auto"/>
          </w:divBdr>
          <w:divsChild>
            <w:div w:id="370689639">
              <w:marLeft w:val="0"/>
              <w:marRight w:val="150"/>
              <w:marTop w:val="0"/>
              <w:marBottom w:val="0"/>
              <w:divBdr>
                <w:top w:val="none" w:sz="0" w:space="0" w:color="auto"/>
                <w:left w:val="single" w:sz="6" w:space="8" w:color="DBDBDB"/>
                <w:bottom w:val="none" w:sz="0" w:space="0" w:color="auto"/>
                <w:right w:val="single" w:sz="6" w:space="8" w:color="DBDBDB"/>
              </w:divBdr>
            </w:div>
          </w:divsChild>
        </w:div>
      </w:divsChild>
    </w:div>
    <w:div w:id="1703820947">
      <w:bodyDiv w:val="1"/>
      <w:marLeft w:val="0"/>
      <w:marRight w:val="0"/>
      <w:marTop w:val="0"/>
      <w:marBottom w:val="0"/>
      <w:divBdr>
        <w:top w:val="none" w:sz="0" w:space="0" w:color="auto"/>
        <w:left w:val="none" w:sz="0" w:space="0" w:color="auto"/>
        <w:bottom w:val="none" w:sz="0" w:space="0" w:color="auto"/>
        <w:right w:val="none" w:sz="0" w:space="0" w:color="auto"/>
      </w:divBdr>
      <w:divsChild>
        <w:div w:id="1253781857">
          <w:marLeft w:val="0"/>
          <w:marRight w:val="0"/>
          <w:marTop w:val="0"/>
          <w:marBottom w:val="0"/>
          <w:divBdr>
            <w:top w:val="none" w:sz="0" w:space="0" w:color="auto"/>
            <w:left w:val="none" w:sz="0" w:space="0" w:color="auto"/>
            <w:bottom w:val="none" w:sz="0" w:space="0" w:color="auto"/>
            <w:right w:val="none" w:sz="0" w:space="0" w:color="auto"/>
          </w:divBdr>
          <w:divsChild>
            <w:div w:id="568270041">
              <w:marLeft w:val="0"/>
              <w:marRight w:val="0"/>
              <w:marTop w:val="0"/>
              <w:marBottom w:val="0"/>
              <w:divBdr>
                <w:top w:val="none" w:sz="0" w:space="0" w:color="auto"/>
                <w:left w:val="none" w:sz="0" w:space="0" w:color="auto"/>
                <w:bottom w:val="none" w:sz="0" w:space="0" w:color="auto"/>
                <w:right w:val="none" w:sz="0" w:space="0" w:color="auto"/>
              </w:divBdr>
              <w:divsChild>
                <w:div w:id="472252904">
                  <w:marLeft w:val="0"/>
                  <w:marRight w:val="0"/>
                  <w:marTop w:val="0"/>
                  <w:marBottom w:val="0"/>
                  <w:divBdr>
                    <w:top w:val="none" w:sz="0" w:space="0" w:color="auto"/>
                    <w:left w:val="none" w:sz="0" w:space="0" w:color="auto"/>
                    <w:bottom w:val="none" w:sz="0" w:space="0" w:color="auto"/>
                    <w:right w:val="none" w:sz="0" w:space="0" w:color="auto"/>
                  </w:divBdr>
                  <w:divsChild>
                    <w:div w:id="2019654942">
                      <w:marLeft w:val="0"/>
                      <w:marRight w:val="0"/>
                      <w:marTop w:val="0"/>
                      <w:marBottom w:val="0"/>
                      <w:divBdr>
                        <w:top w:val="single" w:sz="6" w:space="8" w:color="EFEFEF"/>
                        <w:left w:val="none" w:sz="0" w:space="0" w:color="auto"/>
                        <w:bottom w:val="none" w:sz="0" w:space="0" w:color="auto"/>
                        <w:right w:val="none" w:sz="0" w:space="0" w:color="auto"/>
                      </w:divBdr>
                      <w:divsChild>
                        <w:div w:id="732193358">
                          <w:marLeft w:val="225"/>
                          <w:marRight w:val="0"/>
                          <w:marTop w:val="0"/>
                          <w:marBottom w:val="0"/>
                          <w:divBdr>
                            <w:top w:val="none" w:sz="0" w:space="0" w:color="auto"/>
                            <w:left w:val="none" w:sz="0" w:space="0" w:color="auto"/>
                            <w:bottom w:val="none" w:sz="0" w:space="0" w:color="auto"/>
                            <w:right w:val="none" w:sz="0" w:space="0" w:color="auto"/>
                          </w:divBdr>
                          <w:divsChild>
                            <w:div w:id="623193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el_ajo.pe.tripod.com/propiedadesdelajo/id5.html" TargetMode="External"/><Relationship Id="rId18" Type="http://schemas.openxmlformats.org/officeDocument/2006/relationships/hyperlink" Target="http://saludbio.com/articulo/el-cuidado-del-intestino-su-importancia-para-la-salud" TargetMode="External"/><Relationship Id="rId26" Type="http://schemas.openxmlformats.org/officeDocument/2006/relationships/hyperlink" Target="http://alimentos.org.es/alimentos-ricos-en-vitamina-k" TargetMode="External"/><Relationship Id="rId39" Type="http://schemas.openxmlformats.org/officeDocument/2006/relationships/hyperlink" Target="http://alimentos.org.es/alimentos-ricos-en-calcio" TargetMode="External"/><Relationship Id="rId21" Type="http://schemas.openxmlformats.org/officeDocument/2006/relationships/hyperlink" Target="http://saludbio.com/articulo/aparato-respiratorio" TargetMode="External"/><Relationship Id="rId34" Type="http://schemas.openxmlformats.org/officeDocument/2006/relationships/hyperlink" Target="http://alimentos.org.es/alimentos-ricos-en-vitamina-b3" TargetMode="External"/><Relationship Id="rId42" Type="http://schemas.openxmlformats.org/officeDocument/2006/relationships/image" Target="media/image2.jpeg"/><Relationship Id="rId47" Type="http://schemas.openxmlformats.org/officeDocument/2006/relationships/hyperlink" Target="http://www.zonadiet.com/alimentacion/calorias.htm" TargetMode="External"/><Relationship Id="rId50" Type="http://schemas.openxmlformats.org/officeDocument/2006/relationships/hyperlink" Target="http://www.zonadiet.com/nutricion/proteina.htm" TargetMode="External"/><Relationship Id="rId55" Type="http://schemas.openxmlformats.org/officeDocument/2006/relationships/hyperlink" Target="http://www.zonadiet.com/nutricion/folico.htm" TargetMode="External"/><Relationship Id="rId63" Type="http://schemas.openxmlformats.org/officeDocument/2006/relationships/hyperlink" Target="http://www.zonadiet.com/nutricion/manganeso.htm" TargetMode="External"/><Relationship Id="rId68" Type="http://schemas.openxmlformats.org/officeDocument/2006/relationships/hyperlink" Target="http://www.pulevasalud.es/ps/contenido.jsp?ID=13177&amp;TIPO_CONTENIDO=Articulo&amp;ID_CATEGORIA=90&amp;ABRIR_SECCION=2&amp;RUTA=1-2-45-90" TargetMode="External"/><Relationship Id="rId76" Type="http://schemas.openxmlformats.org/officeDocument/2006/relationships/hyperlink" Target="http://www.pulevasalud.es/ps/contenido.jsp?ID=13177&amp;TIPO_CONTENIDO=Articulo&amp;ID_CATEGORIA=90&amp;ABRIR_SECCION=2&amp;RUTA=1-2-45-90" TargetMode="External"/><Relationship Id="rId7" Type="http://schemas.openxmlformats.org/officeDocument/2006/relationships/endnotes" Target="endnotes.xml"/><Relationship Id="rId71" Type="http://schemas.openxmlformats.org/officeDocument/2006/relationships/image" Target="media/image4.jpeg"/><Relationship Id="rId2" Type="http://schemas.openxmlformats.org/officeDocument/2006/relationships/styles" Target="styles.xml"/><Relationship Id="rId16" Type="http://schemas.openxmlformats.org/officeDocument/2006/relationships/hyperlink" Target="http://es.wikipedia.org/wiki/Allium_cepa" TargetMode="External"/><Relationship Id="rId29" Type="http://schemas.openxmlformats.org/officeDocument/2006/relationships/hyperlink" Target="http://alimentos.org.es/alimentos-bajos-en-purinas" TargetMode="External"/><Relationship Id="rId11" Type="http://schemas.openxmlformats.org/officeDocument/2006/relationships/hyperlink" Target="http://es.answers.yahoo.com/question/index?qid=20081224101034AAHygM4" TargetMode="External"/><Relationship Id="rId24" Type="http://schemas.openxmlformats.org/officeDocument/2006/relationships/hyperlink" Target="http://saludbio.com/articulo/anorexia-anemias" TargetMode="External"/><Relationship Id="rId32" Type="http://schemas.openxmlformats.org/officeDocument/2006/relationships/hyperlink" Target="http://www.alimentacion-sana.com.ar/informaciones/novedades/frutas%20limon.htm" TargetMode="External"/><Relationship Id="rId37" Type="http://schemas.openxmlformats.org/officeDocument/2006/relationships/hyperlink" Target="http://alimentos.org.es/alimentos-ricos-en-fosforo" TargetMode="External"/><Relationship Id="rId40" Type="http://schemas.openxmlformats.org/officeDocument/2006/relationships/hyperlink" Target="http://www.abajarcolesterol.com/fibra-soluble-e-insoluble-para-reducir-colesterol/" TargetMode="External"/><Relationship Id="rId45" Type="http://schemas.openxmlformats.org/officeDocument/2006/relationships/hyperlink" Target="http://www.zonadiet.com/nutricion/grasas.htm" TargetMode="External"/><Relationship Id="rId53" Type="http://schemas.openxmlformats.org/officeDocument/2006/relationships/hyperlink" Target="http://www.zonadiet.com/nutricion/vit-e.htm" TargetMode="External"/><Relationship Id="rId58" Type="http://schemas.openxmlformats.org/officeDocument/2006/relationships/hyperlink" Target="http://www.zonadiet.com/nutricion/fosforo.htm" TargetMode="External"/><Relationship Id="rId66" Type="http://schemas.openxmlformats.org/officeDocument/2006/relationships/hyperlink" Target="http://www.pulevasalud.es/ps/contenido.jsp?ID=13177&amp;TIPO_CONTENIDO=Articulo&amp;ID_CATEGORIA=90&amp;ABRIR_SECCION=2&amp;RUTA=1-2-45-90" TargetMode="External"/><Relationship Id="rId74" Type="http://schemas.openxmlformats.org/officeDocument/2006/relationships/image" Target="media/image5.gif"/><Relationship Id="rId79" Type="http://schemas.openxmlformats.org/officeDocument/2006/relationships/image" Target="media/image6.jpeg"/><Relationship Id="rId5" Type="http://schemas.openxmlformats.org/officeDocument/2006/relationships/webSettings" Target="webSettings.xml"/><Relationship Id="rId61" Type="http://schemas.openxmlformats.org/officeDocument/2006/relationships/hyperlink" Target="http://www.zonadiet.com/nutricion/cobre.htm" TargetMode="External"/><Relationship Id="rId82" Type="http://schemas.openxmlformats.org/officeDocument/2006/relationships/fontTable" Target="fontTable.xml"/><Relationship Id="rId10" Type="http://schemas.openxmlformats.org/officeDocument/2006/relationships/hyperlink" Target="http://www.botanical-online.com/medicinalesquercetina.htm" TargetMode="External"/><Relationship Id="rId19" Type="http://schemas.openxmlformats.org/officeDocument/2006/relationships/hyperlink" Target="http://saludbio.com/articulo/diabetes-mellitus" TargetMode="External"/><Relationship Id="rId31" Type="http://schemas.openxmlformats.org/officeDocument/2006/relationships/image" Target="media/image1.jpeg"/><Relationship Id="rId44" Type="http://schemas.openxmlformats.org/officeDocument/2006/relationships/hyperlink" Target="http://www.zonadiet.com/tablas/hortalizas.htm" TargetMode="External"/><Relationship Id="rId52" Type="http://schemas.openxmlformats.org/officeDocument/2006/relationships/hyperlink" Target="http://www.zonadiet.com/nutricion/vit-a.htm" TargetMode="External"/><Relationship Id="rId60" Type="http://schemas.openxmlformats.org/officeDocument/2006/relationships/hyperlink" Target="http://www.zonadiet.com/nutricion/zinc.htm" TargetMode="External"/><Relationship Id="rId65" Type="http://schemas.openxmlformats.org/officeDocument/2006/relationships/image" Target="media/image3.jpeg"/><Relationship Id="rId73" Type="http://schemas.openxmlformats.org/officeDocument/2006/relationships/hyperlink" Target="http://www.pulevasalud.es/ps/contenido.jsp?ID=13177&amp;TIPO_CONTENIDO=Articulo&amp;ID_CATEGORIA=90&amp;ABRIR_SECCION=2&amp;RUTA=1-2-45-90#0" TargetMode="External"/><Relationship Id="rId78" Type="http://schemas.openxmlformats.org/officeDocument/2006/relationships/hyperlink" Target="http://www.pulevasalud.es/ps/contenido.jsp?ID=13177&amp;TIPO_CONTENIDO=Articulo&amp;ID_CATEGORIA=90&amp;ABRIR_SECCION=2&amp;RUTA=1-2-45-90" TargetMode="External"/><Relationship Id="rId81"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alimentacion-sana.com.ar/Informaciones/novedades/cebolla.htm" TargetMode="External"/><Relationship Id="rId14" Type="http://schemas.openxmlformats.org/officeDocument/2006/relationships/hyperlink" Target="http://usuarios.lycos.es/labrezosa/botica12.html" TargetMode="External"/><Relationship Id="rId22" Type="http://schemas.openxmlformats.org/officeDocument/2006/relationships/hyperlink" Target="http://saludbio.com/articulo/sistema-nervioso" TargetMode="External"/><Relationship Id="rId27" Type="http://schemas.openxmlformats.org/officeDocument/2006/relationships/hyperlink" Target="http://alimentos.org.es/alimentos-ricos-en-vitamina-b6" TargetMode="External"/><Relationship Id="rId30" Type="http://schemas.openxmlformats.org/officeDocument/2006/relationships/hyperlink" Target="http://www.guiapractica.cl/consejos/salud-y-belleza/propiedades-curativas-del-pimenton.html" TargetMode="External"/><Relationship Id="rId35" Type="http://schemas.openxmlformats.org/officeDocument/2006/relationships/hyperlink" Target="http://alimentos.org.es/alimentos-ricos-en-sodio" TargetMode="External"/><Relationship Id="rId43" Type="http://schemas.openxmlformats.org/officeDocument/2006/relationships/hyperlink" Target="http://www.zonadiet.com/nutricion/vit-c.htm" TargetMode="External"/><Relationship Id="rId48" Type="http://schemas.openxmlformats.org/officeDocument/2006/relationships/hyperlink" Target="http://www.zonadiet.com/nutricion/hidratos.htm" TargetMode="External"/><Relationship Id="rId56" Type="http://schemas.openxmlformats.org/officeDocument/2006/relationships/hyperlink" Target="http://www.zonadiet.com/nutricion/potasio.htm" TargetMode="External"/><Relationship Id="rId64" Type="http://schemas.openxmlformats.org/officeDocument/2006/relationships/hyperlink" Target="http://www.zonadiet.com/nutricion/reqs.htm" TargetMode="External"/><Relationship Id="rId69" Type="http://schemas.openxmlformats.org/officeDocument/2006/relationships/hyperlink" Target="http://www.pulevasalud.es/ps/contenido.jsp?ID=13177&amp;TIPO_CONTENIDO=Articulo&amp;ID_CATEGORIA=90&amp;ABRIR_SECCION=2&amp;RUTA=1-2-45-90" TargetMode="External"/><Relationship Id="rId77" Type="http://schemas.openxmlformats.org/officeDocument/2006/relationships/hyperlink" Target="http://www.pulevasalud.es/ps/contenido.jsp?ID=13177&amp;TIPO_CONTENIDO=Articulo&amp;ID_CATEGORIA=90&amp;ABRIR_SECCION=2&amp;RUTA=1-2-45-90" TargetMode="External"/><Relationship Id="rId8" Type="http://schemas.openxmlformats.org/officeDocument/2006/relationships/hyperlink" Target="http://es.wikipedia.org/wiki/Allium_cepa" TargetMode="External"/><Relationship Id="rId51" Type="http://schemas.openxmlformats.org/officeDocument/2006/relationships/hyperlink" Target="http://www.zonadiet.com/nutricion/agua.htm" TargetMode="External"/><Relationship Id="rId72" Type="http://schemas.openxmlformats.org/officeDocument/2006/relationships/hyperlink" Target="http://www.pulevasalud.es/ps/contenido.jsp?ID=13177&amp;TIPO_CONTENIDO=Articulo&amp;ID_CATEGORIA=90&amp;ABRIR_SECCION=2&amp;RUTA=1-2-45-90" TargetMode="External"/><Relationship Id="rId80" Type="http://schemas.openxmlformats.org/officeDocument/2006/relationships/hyperlink" Target="http://www.consejosdesaludbellezaymoda.com/usos-medicinales-del-maiz-amarillo/" TargetMode="External"/><Relationship Id="rId3" Type="http://schemas.microsoft.com/office/2007/relationships/stylesWithEffects" Target="stylesWithEffects.xml"/><Relationship Id="rId12" Type="http://schemas.openxmlformats.org/officeDocument/2006/relationships/hyperlink" Target="http://iesbinef.educa.aragon.es/departam/webinsti/salud/alii.htm" TargetMode="External"/><Relationship Id="rId17" Type="http://schemas.openxmlformats.org/officeDocument/2006/relationships/hyperlink" Target="http://saludbio.com/articulo/lombrices-lumbago" TargetMode="External"/><Relationship Id="rId25" Type="http://schemas.openxmlformats.org/officeDocument/2006/relationships/hyperlink" Target="http://saludbio.com/articulo/el-sistema-endocrino" TargetMode="External"/><Relationship Id="rId33" Type="http://schemas.openxmlformats.org/officeDocument/2006/relationships/hyperlink" Target="http://alimentos.org.es/alimentos-ricos-en-vitamina-d" TargetMode="External"/><Relationship Id="rId38" Type="http://schemas.openxmlformats.org/officeDocument/2006/relationships/hyperlink" Target="http://alimentos.org.es/alimentos-ricos-en-vitamina-b2" TargetMode="External"/><Relationship Id="rId46" Type="http://schemas.openxmlformats.org/officeDocument/2006/relationships/hyperlink" Target="http://www.zonadiet.com/salud/hipercolesterol.htm" TargetMode="External"/><Relationship Id="rId59" Type="http://schemas.openxmlformats.org/officeDocument/2006/relationships/hyperlink" Target="http://www.zonadiet.com/nutricion/hierro.htm" TargetMode="External"/><Relationship Id="rId67" Type="http://schemas.openxmlformats.org/officeDocument/2006/relationships/hyperlink" Target="http://www.pulevasalud.es/ps/contenido.jsp?ID=13177&amp;TIPO_CONTENIDO=Articulo&amp;ID_CATEGORIA=90&amp;ABRIR_SECCION=2&amp;RUTA=1-2-45-90" TargetMode="External"/><Relationship Id="rId20" Type="http://schemas.openxmlformats.org/officeDocument/2006/relationships/hyperlink" Target="http://saludbio.com/content/presi%C3%B3n-sangu%C3%ADnea-alta-y-baja" TargetMode="External"/><Relationship Id="rId41" Type="http://schemas.openxmlformats.org/officeDocument/2006/relationships/hyperlink" Target="http://www.abajarcolesterol.com/vitamina-c-y-reduccion-de-lipidos/" TargetMode="External"/><Relationship Id="rId54" Type="http://schemas.openxmlformats.org/officeDocument/2006/relationships/hyperlink" Target="http://www.zonadiet.com/nutricion/vit-c.htm" TargetMode="External"/><Relationship Id="rId62" Type="http://schemas.openxmlformats.org/officeDocument/2006/relationships/hyperlink" Target="http://www.zonadiet.com/nutricion/iodo.htm" TargetMode="External"/><Relationship Id="rId70" Type="http://schemas.openxmlformats.org/officeDocument/2006/relationships/hyperlink" Target="http://www.pulevasalud.es/ps/contenido.jsp?ID=13177&amp;TIPO_CONTENIDO=Articulo&amp;ID_CATEGORIA=90&amp;ABRIR_SECCION=2&amp;RUTA=1-2-45-90" TargetMode="External"/><Relationship Id="rId75" Type="http://schemas.openxmlformats.org/officeDocument/2006/relationships/hyperlink" Target="http://www.pulevasalud.es/ps/contenido.jsp?ID=13177&amp;TIPO_CONTENIDO=Articulo&amp;ID_CATEGORIA=90&amp;ABRIR_SECCION=2&amp;RUTA=1-2-45-90" TargetMode="External"/><Relationship Id="rId83"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hyperlink" Target="http://www.alimentacion-sana.com.ar/Informaciones/novedades/cebolla.htm" TargetMode="External"/><Relationship Id="rId23" Type="http://schemas.openxmlformats.org/officeDocument/2006/relationships/hyperlink" Target="http://saludbio.com/articulo/sistema-nervioso" TargetMode="External"/><Relationship Id="rId28" Type="http://schemas.openxmlformats.org/officeDocument/2006/relationships/hyperlink" Target="http://alimentos.org.es/alimentos-ricos-en-vitamina-b5" TargetMode="External"/><Relationship Id="rId36" Type="http://schemas.openxmlformats.org/officeDocument/2006/relationships/hyperlink" Target="http://alimentos.org.es/alimentos-bajos-en-azucar" TargetMode="External"/><Relationship Id="rId49" Type="http://schemas.openxmlformats.org/officeDocument/2006/relationships/hyperlink" Target="http://www.zonadiet.com/alimentacion/fibras-vegetales.htm" TargetMode="External"/><Relationship Id="rId57" Type="http://schemas.openxmlformats.org/officeDocument/2006/relationships/hyperlink" Target="http://www.zonadiet.com/nutricion/calcio.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7.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22</Pages>
  <Words>7998</Words>
  <Characters>43991</Characters>
  <Application>Microsoft Office Word</Application>
  <DocSecurity>0</DocSecurity>
  <Lines>366</Lines>
  <Paragraphs>103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51886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9</cp:revision>
  <dcterms:created xsi:type="dcterms:W3CDTF">2012-08-15T12:17:00Z</dcterms:created>
  <dcterms:modified xsi:type="dcterms:W3CDTF">2012-08-18T14:16:00Z</dcterms:modified>
</cp:coreProperties>
</file>