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3B91" w:rsidRPr="00EB3B91" w:rsidRDefault="00EB3B91" w:rsidP="00EB3B91">
      <w:pPr>
        <w:shd w:val="clear" w:color="auto" w:fill="FFFFFF"/>
        <w:spacing w:before="100" w:beforeAutospacing="1" w:after="225" w:line="240" w:lineRule="auto"/>
        <w:jc w:val="left"/>
        <w:outlineLvl w:val="0"/>
        <w:rPr>
          <w:rFonts w:ascii="museo" w:eastAsia="Times New Roman" w:hAnsi="museo" w:cs="Times New Roman"/>
          <w:b/>
          <w:bCs/>
          <w:color w:val="212121"/>
          <w:kern w:val="36"/>
          <w:sz w:val="48"/>
          <w:szCs w:val="48"/>
          <w:lang w:val="en-US" w:eastAsia="es-ES"/>
        </w:rPr>
      </w:pPr>
      <w:r w:rsidRPr="00EB3B91">
        <w:rPr>
          <w:rFonts w:ascii="museo" w:eastAsia="Times New Roman" w:hAnsi="museo" w:cs="Times New Roman"/>
          <w:b/>
          <w:bCs/>
          <w:color w:val="212121"/>
          <w:kern w:val="36"/>
          <w:sz w:val="48"/>
          <w:szCs w:val="48"/>
          <w:lang w:val="en-US" w:eastAsia="es-ES"/>
        </w:rPr>
        <w:t>Fibromyalgia Symptoms, Natural Treatment &amp; Diet</w:t>
      </w:r>
    </w:p>
    <w:p w:rsidR="00EB3B91" w:rsidRPr="00EB3B91" w:rsidRDefault="00EB3B91" w:rsidP="00EB3B91">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Over 6 million Americans suffer from fibromyalgia symptoms, and 90 percent of fibromyalgia sufferers are women. It’s still up for debate why far more women get fibromyalgia than men. Some healthcare professionals claim it’s due to decreased serotonin levels in the brains of women.</w:t>
      </w:r>
    </w:p>
    <w:p w:rsidR="00EB3B91" w:rsidRPr="00EB3B91" w:rsidRDefault="00EB3B91" w:rsidP="00EB3B91">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Unfortunately, people suffering from fibromyalgia struggle with pain, fatigue, depression and other common fibromyalgia symptoms prior to diagnosis. (</w:t>
      </w:r>
      <w:hyperlink r:id="rId6" w:tgtFrame="_blank" w:tooltip="Fibromyalgia Syndrome – National Fibromyalgia Research Association" w:history="1">
        <w:r w:rsidRPr="00EB3B91">
          <w:rPr>
            <w:rFonts w:ascii="Times New Roman" w:eastAsia="Times New Roman" w:hAnsi="Times New Roman" w:cs="Times New Roman"/>
            <w:color w:val="1E418F"/>
            <w:sz w:val="29"/>
            <w:szCs w:val="29"/>
            <w:lang w:val="en-US" w:eastAsia="es-ES"/>
          </w:rPr>
          <w:t>1)</w:t>
        </w:r>
      </w:hyperlink>
    </w:p>
    <w:p w:rsidR="00EB3B91" w:rsidRPr="00EB3B91" w:rsidRDefault="00EB3B91" w:rsidP="00EB3B91">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 xml:space="preserve">Much like other chronic conditions, including </w:t>
      </w:r>
      <w:hyperlink r:id="rId7" w:tgtFrame="_blank" w:tooltip="3 Steps to Heal Adrenal Fatigue – Dr. Axe" w:history="1">
        <w:r w:rsidRPr="00EB3B91">
          <w:rPr>
            <w:rFonts w:ascii="Times New Roman" w:eastAsia="Times New Roman" w:hAnsi="Times New Roman" w:cs="Times New Roman"/>
            <w:b/>
            <w:bCs/>
            <w:color w:val="1E418F"/>
            <w:sz w:val="29"/>
            <w:szCs w:val="29"/>
            <w:lang w:val="en-US" w:eastAsia="es-ES"/>
          </w:rPr>
          <w:t>adrenal fatigue</w:t>
        </w:r>
      </w:hyperlink>
      <w:r w:rsidRPr="00EB3B91">
        <w:rPr>
          <w:rFonts w:ascii="Times New Roman" w:eastAsia="Times New Roman" w:hAnsi="Times New Roman" w:cs="Times New Roman"/>
          <w:color w:val="212121"/>
          <w:sz w:val="29"/>
          <w:szCs w:val="29"/>
          <w:lang w:val="en-US" w:eastAsia="es-ES"/>
        </w:rPr>
        <w:t>,</w:t>
      </w:r>
      <w:r w:rsidRPr="00EB3B91">
        <w:rPr>
          <w:rFonts w:ascii="Times New Roman" w:eastAsia="Times New Roman" w:hAnsi="Times New Roman" w:cs="Times New Roman"/>
          <w:b/>
          <w:bCs/>
          <w:color w:val="212121"/>
          <w:sz w:val="29"/>
          <w:szCs w:val="29"/>
          <w:lang w:val="en-US" w:eastAsia="es-ES"/>
        </w:rPr>
        <w:t> </w:t>
      </w:r>
      <w:r w:rsidRPr="00EB3B91">
        <w:rPr>
          <w:rFonts w:ascii="Times New Roman" w:eastAsia="Times New Roman" w:hAnsi="Times New Roman" w:cs="Times New Roman"/>
          <w:color w:val="212121"/>
          <w:sz w:val="29"/>
          <w:szCs w:val="29"/>
          <w:lang w:val="en-US" w:eastAsia="es-ES"/>
        </w:rPr>
        <w:t>chronic fatigue syndrome and several rheumatoid conditions, there is not an immediate cure to relieve the often debilitating symptoms. In fact, these conditions share many of the same symptoms and, for some individuals, may occur in tandem.</w:t>
      </w:r>
    </w:p>
    <w:p w:rsidR="00EB3B91" w:rsidRPr="00EB3B91" w:rsidRDefault="00EB3B91" w:rsidP="00EB3B91">
      <w:pPr>
        <w:shd w:val="clear" w:color="auto" w:fill="FFFFFF"/>
        <w:spacing w:after="270" w:line="375"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pict>
          <v:rect id="_x0000_i1025" style="width:0;height:.75pt" o:hralign="center" o:hrstd="t" o:hr="t" fillcolor="#a0a0a0" stroked="f"/>
        </w:pict>
      </w:r>
    </w:p>
    <w:p w:rsidR="00EB3B91" w:rsidRPr="00EB3B91" w:rsidRDefault="00EB3B91" w:rsidP="00EB3B91">
      <w:pPr>
        <w:shd w:val="clear" w:color="auto" w:fill="FFFFFF"/>
        <w:spacing w:before="100" w:beforeAutospacing="1" w:after="225" w:line="240" w:lineRule="auto"/>
        <w:jc w:val="left"/>
        <w:outlineLvl w:val="1"/>
        <w:rPr>
          <w:rFonts w:ascii="museo" w:eastAsia="Times New Roman" w:hAnsi="museo" w:cs="Times New Roman"/>
          <w:color w:val="212121"/>
          <w:sz w:val="42"/>
          <w:szCs w:val="42"/>
          <w:lang w:val="en-US" w:eastAsia="es-ES"/>
        </w:rPr>
      </w:pPr>
      <w:r w:rsidRPr="00EB3B91">
        <w:rPr>
          <w:rFonts w:ascii="museo" w:eastAsia="Times New Roman" w:hAnsi="museo" w:cs="Times New Roman"/>
          <w:b/>
          <w:bCs/>
          <w:color w:val="212121"/>
          <w:sz w:val="42"/>
          <w:szCs w:val="42"/>
          <w:lang w:val="en-US" w:eastAsia="es-ES"/>
        </w:rPr>
        <w:t>Common Fibromyalgia Symptoms</w:t>
      </w:r>
    </w:p>
    <w:p w:rsidR="00EB3B91" w:rsidRPr="00EB3B91" w:rsidRDefault="00EB3B91" w:rsidP="00EB3B91">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The severity of fibromyalgia symptoms varies from person to person, and often, symptoms disappear and then return. Fibromyalgia is characterized by long-term and widespread pain in muscles and connective tissues, without any specific cause.</w:t>
      </w:r>
    </w:p>
    <w:p w:rsidR="00EB3B91" w:rsidRPr="00EB3B91" w:rsidRDefault="00EB3B91" w:rsidP="00EB3B91">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Research has shown that fibromyalgia may actually amplify pain by affecting the way the brain processes pain signals. (</w:t>
      </w:r>
      <w:hyperlink r:id="rId8" w:tgtFrame="_blank" w:tooltip="Fibromyalgia – Mayo Clinic" w:history="1">
        <w:r w:rsidRPr="00EB3B91">
          <w:rPr>
            <w:rFonts w:ascii="Times New Roman" w:eastAsia="Times New Roman" w:hAnsi="Times New Roman" w:cs="Times New Roman"/>
            <w:color w:val="1E418F"/>
            <w:sz w:val="29"/>
            <w:szCs w:val="29"/>
            <w:lang w:val="en-US" w:eastAsia="es-ES"/>
          </w:rPr>
          <w:t>2</w:t>
        </w:r>
      </w:hyperlink>
      <w:r w:rsidRPr="00EB3B91">
        <w:rPr>
          <w:rFonts w:ascii="Times New Roman" w:eastAsia="Times New Roman" w:hAnsi="Times New Roman" w:cs="Times New Roman"/>
          <w:color w:val="212121"/>
          <w:sz w:val="29"/>
          <w:szCs w:val="29"/>
          <w:lang w:val="en-US" w:eastAsia="es-ES"/>
        </w:rPr>
        <w:t>) In addition to pain, common fibromyalgia symptoms include:</w:t>
      </w:r>
    </w:p>
    <w:p w:rsidR="00EB3B91" w:rsidRPr="00EB3B91" w:rsidRDefault="00EB3B91" w:rsidP="00EB3B91">
      <w:pPr>
        <w:numPr>
          <w:ilvl w:val="0"/>
          <w:numId w:val="1"/>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Fatigue</w:t>
      </w:r>
    </w:p>
    <w:p w:rsidR="00EB3B91" w:rsidRPr="00EB3B91" w:rsidRDefault="00EB3B91" w:rsidP="00EB3B91">
      <w:pPr>
        <w:numPr>
          <w:ilvl w:val="0"/>
          <w:numId w:val="1"/>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Headaches</w:t>
      </w:r>
    </w:p>
    <w:p w:rsidR="00EB3B91" w:rsidRPr="00EB3B91" w:rsidRDefault="00EB3B91" w:rsidP="00EB3B91">
      <w:pPr>
        <w:numPr>
          <w:ilvl w:val="0"/>
          <w:numId w:val="1"/>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Memory issues</w:t>
      </w:r>
    </w:p>
    <w:p w:rsidR="00EB3B91" w:rsidRPr="00EB3B91" w:rsidRDefault="00EB3B91" w:rsidP="00EB3B91">
      <w:pPr>
        <w:numPr>
          <w:ilvl w:val="0"/>
          <w:numId w:val="1"/>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Sleep disorders</w:t>
      </w:r>
    </w:p>
    <w:p w:rsidR="00EB3B91" w:rsidRPr="00EB3B91" w:rsidRDefault="00EB3B91" w:rsidP="00EB3B91">
      <w:pPr>
        <w:numPr>
          <w:ilvl w:val="0"/>
          <w:numId w:val="1"/>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lastRenderedPageBreak/>
        <w:t>Cramping in the lower abdomen</w:t>
      </w:r>
    </w:p>
    <w:p w:rsidR="00EB3B91" w:rsidRPr="00EB3B91" w:rsidRDefault="00EB3B91" w:rsidP="00EB3B91">
      <w:pPr>
        <w:numPr>
          <w:ilvl w:val="0"/>
          <w:numId w:val="1"/>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Depression</w:t>
      </w:r>
    </w:p>
    <w:p w:rsidR="00EB3B91" w:rsidRPr="00EB3B91" w:rsidRDefault="00EB3B91" w:rsidP="00EB3B91">
      <w:pPr>
        <w:numPr>
          <w:ilvl w:val="0"/>
          <w:numId w:val="1"/>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Anxiety</w:t>
      </w:r>
    </w:p>
    <w:p w:rsidR="00EB3B91" w:rsidRPr="00EB3B91" w:rsidRDefault="00EB3B91" w:rsidP="00EB3B91">
      <w:pPr>
        <w:numPr>
          <w:ilvl w:val="0"/>
          <w:numId w:val="1"/>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Fibro fog</w:t>
      </w:r>
    </w:p>
    <w:p w:rsidR="00EB3B91" w:rsidRPr="00EB3B91" w:rsidRDefault="00EB3B91" w:rsidP="00EB3B91">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 xml:space="preserve">While the pain associated with fibromyalgia is challenging for many, “fibro fog” and sleep disorders add to this challenging diagnosis. </w:t>
      </w:r>
      <w:hyperlink r:id="rId9" w:tgtFrame="_blank" w:tooltip="Missing Sleep Can Take Years Off Your Life – Dr. Axe" w:history="1">
        <w:r w:rsidRPr="00EB3B91">
          <w:rPr>
            <w:rFonts w:ascii="Times New Roman" w:eastAsia="Times New Roman" w:hAnsi="Times New Roman" w:cs="Times New Roman"/>
            <w:b/>
            <w:bCs/>
            <w:color w:val="1E418F"/>
            <w:sz w:val="29"/>
            <w:szCs w:val="29"/>
            <w:lang w:val="en-US" w:eastAsia="es-ES"/>
          </w:rPr>
          <w:t>Sleep</w:t>
        </w:r>
      </w:hyperlink>
      <w:r w:rsidRPr="00EB3B91">
        <w:rPr>
          <w:rFonts w:ascii="Times New Roman" w:eastAsia="Times New Roman" w:hAnsi="Times New Roman" w:cs="Times New Roman"/>
          <w:color w:val="212121"/>
          <w:sz w:val="29"/>
          <w:szCs w:val="29"/>
          <w:lang w:val="en-US" w:eastAsia="es-ES"/>
        </w:rPr>
        <w:t> disorders are common and may include sleep apnea and restless legs syndrome. Not getting enough sleep contributes to diminished cognitive functioning, depression and anxiety.</w:t>
      </w:r>
    </w:p>
    <w:p w:rsidR="00EB3B91" w:rsidRPr="00EB3B91" w:rsidRDefault="00EB3B91" w:rsidP="00EB3B91">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In addition, some patients experience morning stiffness, numbness or tingling in the extremities, as well as a heightened sensitivity to loud noises, bright lights and temperature. (</w:t>
      </w:r>
      <w:hyperlink r:id="rId10" w:tgtFrame="_blank" w:tooltip="Fibromyalgia – National Institute of Arthritis &amp; Musculoskeletal &amp; Skin Diseases" w:history="1">
        <w:r w:rsidRPr="00EB3B91">
          <w:rPr>
            <w:rFonts w:ascii="Times New Roman" w:eastAsia="Times New Roman" w:hAnsi="Times New Roman" w:cs="Times New Roman"/>
            <w:color w:val="1E418F"/>
            <w:sz w:val="29"/>
            <w:szCs w:val="29"/>
            <w:lang w:val="en-US" w:eastAsia="es-ES"/>
          </w:rPr>
          <w:t>3</w:t>
        </w:r>
      </w:hyperlink>
      <w:r w:rsidRPr="00EB3B91">
        <w:rPr>
          <w:rFonts w:ascii="Times New Roman" w:eastAsia="Times New Roman" w:hAnsi="Times New Roman" w:cs="Times New Roman"/>
          <w:color w:val="212121"/>
          <w:sz w:val="29"/>
          <w:szCs w:val="29"/>
          <w:lang w:val="en-US" w:eastAsia="es-ES"/>
        </w:rPr>
        <w:t xml:space="preserve">) Some patients also experience fibromyalgia with other co-existing conditions including TMJ (temporomandibular joint dysfunction), </w:t>
      </w:r>
      <w:hyperlink r:id="rId11" w:tgtFrame="_blank" w:tooltip="5 Natural endometriosis Remedies – Dr. Axe" w:history="1">
        <w:r w:rsidRPr="00EB3B91">
          <w:rPr>
            <w:rFonts w:ascii="Times New Roman" w:eastAsia="Times New Roman" w:hAnsi="Times New Roman" w:cs="Times New Roman"/>
            <w:b/>
            <w:bCs/>
            <w:color w:val="1E418F"/>
            <w:sz w:val="29"/>
            <w:szCs w:val="29"/>
            <w:lang w:val="en-US" w:eastAsia="es-ES"/>
          </w:rPr>
          <w:t>endometriosis</w:t>
        </w:r>
      </w:hyperlink>
      <w:r w:rsidRPr="00EB3B91">
        <w:rPr>
          <w:rFonts w:ascii="Times New Roman" w:eastAsia="Times New Roman" w:hAnsi="Times New Roman" w:cs="Times New Roman"/>
          <w:b/>
          <w:bCs/>
          <w:color w:val="212121"/>
          <w:sz w:val="29"/>
          <w:szCs w:val="29"/>
          <w:lang w:val="en-US" w:eastAsia="es-ES"/>
        </w:rPr>
        <w:t>, </w:t>
      </w:r>
      <w:hyperlink r:id="rId12" w:tgtFrame="_blank" w:tooltip="4 Steps to Overcome Chronic Fatigue Syndrome – Dr. Axe" w:history="1">
        <w:r w:rsidRPr="00EB3B91">
          <w:rPr>
            <w:rFonts w:ascii="Times New Roman" w:eastAsia="Times New Roman" w:hAnsi="Times New Roman" w:cs="Times New Roman"/>
            <w:b/>
            <w:bCs/>
            <w:color w:val="1E418F"/>
            <w:sz w:val="29"/>
            <w:szCs w:val="29"/>
            <w:lang w:val="en-US" w:eastAsia="es-ES"/>
          </w:rPr>
          <w:t>chronic fatigue syndrome</w:t>
        </w:r>
      </w:hyperlink>
      <w:r w:rsidRPr="00EB3B91">
        <w:rPr>
          <w:rFonts w:ascii="Times New Roman" w:eastAsia="Times New Roman" w:hAnsi="Times New Roman" w:cs="Times New Roman"/>
          <w:color w:val="212121"/>
          <w:sz w:val="29"/>
          <w:szCs w:val="29"/>
          <w:lang w:val="en-US" w:eastAsia="es-ES"/>
        </w:rPr>
        <w:t>, tension headaches and IBS (irritable bowel syndrome).</w:t>
      </w:r>
    </w:p>
    <w:p w:rsidR="00EB3B91" w:rsidRPr="00EB3B91" w:rsidRDefault="00EB3B91" w:rsidP="00EB3B91">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 </w:t>
      </w:r>
    </w:p>
    <w:p w:rsidR="00EB3B91" w:rsidRPr="00EB3B91" w:rsidRDefault="00EB3B91" w:rsidP="00EB3B91">
      <w:pPr>
        <w:shd w:val="clear" w:color="auto" w:fill="FFFFFF"/>
        <w:spacing w:line="375" w:lineRule="atLeast"/>
        <w:jc w:val="left"/>
        <w:rPr>
          <w:rFonts w:ascii="Times New Roman" w:eastAsia="Times New Roman" w:hAnsi="Times New Roman" w:cs="Times New Roman"/>
          <w:color w:val="212121"/>
          <w:sz w:val="29"/>
          <w:szCs w:val="29"/>
          <w:lang w:val="en-US" w:eastAsia="es-ES"/>
        </w:rPr>
      </w:pPr>
      <w:r>
        <w:rPr>
          <w:rFonts w:ascii="Times New Roman" w:eastAsia="Times New Roman" w:hAnsi="Times New Roman" w:cs="Times New Roman"/>
          <w:noProof/>
          <w:color w:val="1E418F"/>
          <w:sz w:val="29"/>
          <w:szCs w:val="29"/>
          <w:lang w:eastAsia="es-ES"/>
        </w:rPr>
        <w:lastRenderedPageBreak/>
        <w:drawing>
          <wp:inline distT="0" distB="0" distL="0" distR="0">
            <wp:extent cx="7002780" cy="18173700"/>
            <wp:effectExtent l="0" t="0" r="7620" b="0"/>
            <wp:docPr id="1" name="Imagen 1" descr="Fibromyalgia symptoms">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bromyalgia symptoms">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002780" cy="18173700"/>
                    </a:xfrm>
                    <a:prstGeom prst="rect">
                      <a:avLst/>
                    </a:prstGeom>
                    <a:noFill/>
                    <a:ln>
                      <a:noFill/>
                    </a:ln>
                  </pic:spPr>
                </pic:pic>
              </a:graphicData>
            </a:graphic>
          </wp:inline>
        </w:drawing>
      </w:r>
    </w:p>
    <w:p w:rsidR="00EB3B91" w:rsidRPr="00EB3B91" w:rsidRDefault="00EB3B91" w:rsidP="00EB3B91">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lastRenderedPageBreak/>
        <w:t> </w:t>
      </w:r>
    </w:p>
    <w:p w:rsidR="00EB3B91" w:rsidRPr="00EB3B91" w:rsidRDefault="00EB3B91" w:rsidP="00EB3B91">
      <w:pPr>
        <w:shd w:val="clear" w:color="auto" w:fill="FFFFFF"/>
        <w:spacing w:after="270" w:line="375"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pict>
          <v:rect id="_x0000_i1026" style="width:0;height:.75pt" o:hralign="center" o:hrstd="t" o:hr="t" fillcolor="#a0a0a0" stroked="f"/>
        </w:pict>
      </w:r>
    </w:p>
    <w:p w:rsidR="00EB3B91" w:rsidRPr="00EB3B91" w:rsidRDefault="00EB3B91" w:rsidP="00EB3B91">
      <w:pPr>
        <w:shd w:val="clear" w:color="auto" w:fill="FFFFFF"/>
        <w:spacing w:before="100" w:beforeAutospacing="1" w:after="225" w:line="240" w:lineRule="auto"/>
        <w:jc w:val="left"/>
        <w:outlineLvl w:val="2"/>
        <w:rPr>
          <w:rFonts w:ascii="museo" w:eastAsia="Times New Roman" w:hAnsi="museo" w:cs="Times New Roman"/>
          <w:color w:val="212121"/>
          <w:sz w:val="42"/>
          <w:szCs w:val="42"/>
          <w:lang w:val="en-US" w:eastAsia="es-ES"/>
        </w:rPr>
      </w:pPr>
      <w:r w:rsidRPr="00EB3B91">
        <w:rPr>
          <w:rFonts w:ascii="museo" w:eastAsia="Times New Roman" w:hAnsi="museo" w:cs="Times New Roman"/>
          <w:b/>
          <w:bCs/>
          <w:color w:val="212121"/>
          <w:sz w:val="42"/>
          <w:szCs w:val="42"/>
          <w:lang w:val="en-US" w:eastAsia="es-ES"/>
        </w:rPr>
        <w:t>Causes of Fibromyalgia Symptoms</w:t>
      </w:r>
    </w:p>
    <w:p w:rsidR="00EB3B91" w:rsidRPr="00EB3B91" w:rsidRDefault="00EB3B91" w:rsidP="00EB3B91">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It can be difficult to be diagnosed with fibromyalgia, as there isn’t a definitive laboratory test. While blood work and other tests may be ordered in order to rule out other conditions, doctors often rely on feedback they receive from the patient.</w:t>
      </w:r>
    </w:p>
    <w:p w:rsidR="00EB3B91" w:rsidRPr="00EB3B91" w:rsidRDefault="00EB3B91" w:rsidP="00EB3B91">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In general, patients must experience widespread pain or muscle aches that last for at least three months. A physical “tender point” examination may be conducted where the doctor presses 18 specific points to measure pain and tenderness. Points include neck, chest, arms, legs near the knee, at the waist and just below the buttocks. (</w:t>
      </w:r>
      <w:hyperlink r:id="rId15" w:tgtFrame="_blank" w:tooltip="Fibromyalgia Tender Points – WebMd" w:history="1">
        <w:r w:rsidRPr="00EB3B91">
          <w:rPr>
            <w:rFonts w:ascii="Times New Roman" w:eastAsia="Times New Roman" w:hAnsi="Times New Roman" w:cs="Times New Roman"/>
            <w:color w:val="1E418F"/>
            <w:sz w:val="29"/>
            <w:szCs w:val="29"/>
            <w:lang w:val="en-US" w:eastAsia="es-ES"/>
          </w:rPr>
          <w:t>4</w:t>
        </w:r>
      </w:hyperlink>
      <w:r w:rsidRPr="00EB3B91">
        <w:rPr>
          <w:rFonts w:ascii="Times New Roman" w:eastAsia="Times New Roman" w:hAnsi="Times New Roman" w:cs="Times New Roman"/>
          <w:color w:val="212121"/>
          <w:sz w:val="29"/>
          <w:szCs w:val="29"/>
          <w:lang w:val="en-US" w:eastAsia="es-ES"/>
        </w:rPr>
        <w:t>)</w:t>
      </w:r>
    </w:p>
    <w:p w:rsidR="00EB3B91" w:rsidRPr="00EB3B91" w:rsidRDefault="00EB3B91" w:rsidP="00EB3B91">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While there is neither a definitive nor singular cause for fibromyalgia, it’s been linked to the following (</w:t>
      </w:r>
      <w:hyperlink r:id="rId16" w:tgtFrame="_blank" w:tooltip="Fibromyalgia Causes – Mayo Clinic" w:history="1">
        <w:r w:rsidRPr="00EB3B91">
          <w:rPr>
            <w:rFonts w:ascii="Times New Roman" w:eastAsia="Times New Roman" w:hAnsi="Times New Roman" w:cs="Times New Roman"/>
            <w:color w:val="1E418F"/>
            <w:sz w:val="29"/>
            <w:szCs w:val="29"/>
            <w:lang w:val="en-US" w:eastAsia="es-ES"/>
          </w:rPr>
          <w:t>5</w:t>
        </w:r>
      </w:hyperlink>
      <w:r w:rsidRPr="00EB3B91">
        <w:rPr>
          <w:rFonts w:ascii="Times New Roman" w:eastAsia="Times New Roman" w:hAnsi="Times New Roman" w:cs="Times New Roman"/>
          <w:color w:val="212121"/>
          <w:sz w:val="29"/>
          <w:szCs w:val="29"/>
          <w:lang w:val="en-US" w:eastAsia="es-ES"/>
        </w:rPr>
        <w:t>):</w:t>
      </w:r>
    </w:p>
    <w:p w:rsidR="00EB3B91" w:rsidRPr="00EB3B91" w:rsidRDefault="00EB3B91" w:rsidP="00EB3B91">
      <w:pPr>
        <w:numPr>
          <w:ilvl w:val="0"/>
          <w:numId w:val="2"/>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Genetics</w:t>
      </w:r>
    </w:p>
    <w:p w:rsidR="00EB3B91" w:rsidRPr="00EB3B91" w:rsidRDefault="00EB3B91" w:rsidP="00EB3B91">
      <w:pPr>
        <w:numPr>
          <w:ilvl w:val="0"/>
          <w:numId w:val="2"/>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Allergies to chemicals</w:t>
      </w:r>
    </w:p>
    <w:p w:rsidR="00EB3B91" w:rsidRPr="00EB3B91" w:rsidRDefault="00EB3B91" w:rsidP="00EB3B91">
      <w:pPr>
        <w:numPr>
          <w:ilvl w:val="0"/>
          <w:numId w:val="2"/>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Food sensitivities or allergies</w:t>
      </w:r>
    </w:p>
    <w:p w:rsidR="00EB3B91" w:rsidRPr="00EB3B91" w:rsidRDefault="00EB3B91" w:rsidP="00EB3B91">
      <w:pPr>
        <w:numPr>
          <w:ilvl w:val="0"/>
          <w:numId w:val="2"/>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Viruses</w:t>
      </w:r>
    </w:p>
    <w:p w:rsidR="00EB3B91" w:rsidRPr="00EB3B91" w:rsidRDefault="00EB3B91" w:rsidP="00EB3B91">
      <w:pPr>
        <w:numPr>
          <w:ilvl w:val="0"/>
          <w:numId w:val="2"/>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Hormonal imbalances</w:t>
      </w:r>
    </w:p>
    <w:p w:rsidR="00EB3B91" w:rsidRPr="00EB3B91" w:rsidRDefault="00EB3B91" w:rsidP="00EB3B91">
      <w:pPr>
        <w:numPr>
          <w:ilvl w:val="0"/>
          <w:numId w:val="2"/>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Poor digestion</w:t>
      </w:r>
    </w:p>
    <w:p w:rsidR="00EB3B91" w:rsidRPr="00EB3B91" w:rsidRDefault="00EB3B91" w:rsidP="00EB3B91">
      <w:pPr>
        <w:numPr>
          <w:ilvl w:val="0"/>
          <w:numId w:val="2"/>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Candida overgrowth</w:t>
      </w:r>
    </w:p>
    <w:p w:rsidR="00EB3B91" w:rsidRPr="00EB3B91" w:rsidRDefault="00EB3B91" w:rsidP="00EB3B91">
      <w:pPr>
        <w:numPr>
          <w:ilvl w:val="0"/>
          <w:numId w:val="2"/>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Spinal misalignments</w:t>
      </w:r>
    </w:p>
    <w:p w:rsidR="00EB3B91" w:rsidRPr="00EB3B91" w:rsidRDefault="00EB3B91" w:rsidP="00EB3B91">
      <w:pPr>
        <w:numPr>
          <w:ilvl w:val="0"/>
          <w:numId w:val="2"/>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Stress</w:t>
      </w:r>
    </w:p>
    <w:p w:rsidR="00EB3B91" w:rsidRPr="00EB3B91" w:rsidRDefault="00EB3B91" w:rsidP="00EB3B91">
      <w:pPr>
        <w:numPr>
          <w:ilvl w:val="0"/>
          <w:numId w:val="2"/>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Neurotransmitter deficiencies</w:t>
      </w:r>
    </w:p>
    <w:p w:rsidR="00EB3B91" w:rsidRPr="00EB3B91" w:rsidRDefault="00EB3B91" w:rsidP="00EB3B91">
      <w:pPr>
        <w:numPr>
          <w:ilvl w:val="0"/>
          <w:numId w:val="2"/>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Stress</w:t>
      </w:r>
    </w:p>
    <w:p w:rsidR="00EB3B91" w:rsidRPr="00EB3B91" w:rsidRDefault="00EB3B91" w:rsidP="00EB3B91">
      <w:pPr>
        <w:numPr>
          <w:ilvl w:val="0"/>
          <w:numId w:val="2"/>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PTSD</w:t>
      </w:r>
    </w:p>
    <w:p w:rsidR="00EB3B91" w:rsidRPr="00EB3B91" w:rsidRDefault="00EB3B91" w:rsidP="00EB3B91">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 xml:space="preserve">Risk factors for fibromyalgia include genetics, being female, and rheumatoid arthritis or </w:t>
      </w:r>
      <w:hyperlink r:id="rId17" w:tgtFrame="_blank" w:tooltip="Top 5 natural Lupus Treatments and Remedies – Dr. Axe" w:history="1">
        <w:r w:rsidRPr="00EB3B91">
          <w:rPr>
            <w:rFonts w:ascii="Times New Roman" w:eastAsia="Times New Roman" w:hAnsi="Times New Roman" w:cs="Times New Roman"/>
            <w:b/>
            <w:bCs/>
            <w:color w:val="1E418F"/>
            <w:sz w:val="29"/>
            <w:szCs w:val="29"/>
            <w:lang w:val="en-US" w:eastAsia="es-ES"/>
          </w:rPr>
          <w:t>lupus</w:t>
        </w:r>
      </w:hyperlink>
      <w:r w:rsidRPr="00EB3B91">
        <w:rPr>
          <w:rFonts w:ascii="Times New Roman" w:eastAsia="Times New Roman" w:hAnsi="Times New Roman" w:cs="Times New Roman"/>
          <w:color w:val="212121"/>
          <w:sz w:val="29"/>
          <w:szCs w:val="29"/>
          <w:lang w:val="en-US" w:eastAsia="es-ES"/>
        </w:rPr>
        <w:t xml:space="preserve">. For some individuals, symptoms begin </w:t>
      </w:r>
      <w:r w:rsidRPr="00EB3B91">
        <w:rPr>
          <w:rFonts w:ascii="Times New Roman" w:eastAsia="Times New Roman" w:hAnsi="Times New Roman" w:cs="Times New Roman"/>
          <w:color w:val="212121"/>
          <w:sz w:val="29"/>
          <w:szCs w:val="29"/>
          <w:lang w:val="en-US" w:eastAsia="es-ES"/>
        </w:rPr>
        <w:lastRenderedPageBreak/>
        <w:t>after a significant psychological stress event, infection, surgery or other physical trauma. Others may have no evidence of a triggering event, and the fibromyalgia symptoms have just accumulated over time. (</w:t>
      </w:r>
      <w:hyperlink r:id="rId18" w:tgtFrame="_blank" w:tooltip="Fibromyalgia Risk Factors – Mayo Clinic" w:history="1">
        <w:r w:rsidRPr="00EB3B91">
          <w:rPr>
            <w:rFonts w:ascii="Times New Roman" w:eastAsia="Times New Roman" w:hAnsi="Times New Roman" w:cs="Times New Roman"/>
            <w:color w:val="1E418F"/>
            <w:sz w:val="29"/>
            <w:szCs w:val="29"/>
            <w:lang w:val="en-US" w:eastAsia="es-ES"/>
          </w:rPr>
          <w:t>6</w:t>
        </w:r>
      </w:hyperlink>
      <w:r w:rsidRPr="00EB3B91">
        <w:rPr>
          <w:rFonts w:ascii="Times New Roman" w:eastAsia="Times New Roman" w:hAnsi="Times New Roman" w:cs="Times New Roman"/>
          <w:color w:val="212121"/>
          <w:sz w:val="29"/>
          <w:szCs w:val="29"/>
          <w:lang w:val="en-US" w:eastAsia="es-ES"/>
        </w:rPr>
        <w:t>)</w:t>
      </w:r>
    </w:p>
    <w:p w:rsidR="00EB3B91" w:rsidRPr="00EB3B91" w:rsidRDefault="00EB3B91" w:rsidP="00EB3B91">
      <w:pPr>
        <w:shd w:val="clear" w:color="auto" w:fill="FFFFFF"/>
        <w:spacing w:after="270" w:line="375"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pict>
          <v:rect id="_x0000_i1027" style="width:0;height:.75pt" o:hralign="center" o:hrstd="t" o:hr="t" fillcolor="#a0a0a0" stroked="f"/>
        </w:pict>
      </w:r>
    </w:p>
    <w:p w:rsidR="00EB3B91" w:rsidRPr="00EB3B91" w:rsidRDefault="00EB3B91" w:rsidP="00EB3B91">
      <w:pPr>
        <w:shd w:val="clear" w:color="auto" w:fill="FFFFFF"/>
        <w:spacing w:before="100" w:beforeAutospacing="1" w:after="225" w:line="240" w:lineRule="auto"/>
        <w:jc w:val="left"/>
        <w:outlineLvl w:val="2"/>
        <w:rPr>
          <w:rFonts w:ascii="museo" w:eastAsia="Times New Roman" w:hAnsi="museo" w:cs="Times New Roman"/>
          <w:color w:val="212121"/>
          <w:sz w:val="42"/>
          <w:szCs w:val="42"/>
          <w:lang w:val="en-US" w:eastAsia="es-ES"/>
        </w:rPr>
      </w:pPr>
      <w:r w:rsidRPr="00EB3B91">
        <w:rPr>
          <w:rFonts w:ascii="museo" w:eastAsia="Times New Roman" w:hAnsi="museo" w:cs="Times New Roman"/>
          <w:b/>
          <w:bCs/>
          <w:color w:val="212121"/>
          <w:sz w:val="42"/>
          <w:szCs w:val="42"/>
          <w:lang w:val="en-US" w:eastAsia="es-ES"/>
        </w:rPr>
        <w:t>Treating Fibromyalgia Symptoms</w:t>
      </w:r>
    </w:p>
    <w:p w:rsidR="00EB3B91" w:rsidRPr="00EB3B91" w:rsidRDefault="00EB3B91" w:rsidP="00EB3B91">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Traditional treatment for fibromyalgia includes nonsteroidal anti-inflammatory drugs (NSAIDS), anti-seizure drugs, pain relievers and antidepressants. These commonly prescribed fibromyalgia medications don’t cure the disease, and taking them can cause potentially serious side effects.</w:t>
      </w:r>
    </w:p>
    <w:p w:rsidR="00EB3B91" w:rsidRPr="00EB3B91" w:rsidRDefault="00EB3B91" w:rsidP="00EB3B91">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NSAIDS can cause ulcers, bleeding in the stomach or intestines, digestive upset, high blood pressure, heart attack, stroke and even life-threatening skin reactions and allergic reactions. (</w:t>
      </w:r>
      <w:hyperlink r:id="rId19" w:tgtFrame="_blank" w:tooltip="FDA-Medication Guide for Non-Steroidal Anti-Inflammatory Drugs" w:history="1">
        <w:r w:rsidRPr="00EB3B91">
          <w:rPr>
            <w:rFonts w:ascii="Times New Roman" w:eastAsia="Times New Roman" w:hAnsi="Times New Roman" w:cs="Times New Roman"/>
            <w:color w:val="1E418F"/>
            <w:sz w:val="29"/>
            <w:szCs w:val="29"/>
            <w:lang w:val="en-US" w:eastAsia="es-ES"/>
          </w:rPr>
          <w:t>7</w:t>
        </w:r>
      </w:hyperlink>
      <w:r w:rsidRPr="00EB3B91">
        <w:rPr>
          <w:rFonts w:ascii="Times New Roman" w:eastAsia="Times New Roman" w:hAnsi="Times New Roman" w:cs="Times New Roman"/>
          <w:color w:val="212121"/>
          <w:sz w:val="29"/>
          <w:szCs w:val="29"/>
          <w:lang w:val="en-US" w:eastAsia="es-ES"/>
        </w:rPr>
        <w:t>) While inflammation is a problem, there are better natural alternatives.</w:t>
      </w:r>
    </w:p>
    <w:p w:rsidR="00EB3B91" w:rsidRPr="00EB3B91" w:rsidRDefault="00EB3B91" w:rsidP="00EB3B91">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Side effects of prescription anti-seizure medications include liver failure, kidney stones, ovarian cysts, along with serious drops in white blood cells and number of platelets, aplastic anemia and cognitive function problems. (</w:t>
      </w:r>
      <w:hyperlink r:id="rId20" w:tgtFrame="_blank" w:tooltip="What are some common side effects from seizure medicines? – Epilepsy Foundation" w:history="1">
        <w:r w:rsidRPr="00EB3B91">
          <w:rPr>
            <w:rFonts w:ascii="Times New Roman" w:eastAsia="Times New Roman" w:hAnsi="Times New Roman" w:cs="Times New Roman"/>
            <w:color w:val="1E418F"/>
            <w:sz w:val="29"/>
            <w:szCs w:val="29"/>
            <w:lang w:val="en-US" w:eastAsia="es-ES"/>
          </w:rPr>
          <w:t>8</w:t>
        </w:r>
      </w:hyperlink>
      <w:r w:rsidRPr="00EB3B91">
        <w:rPr>
          <w:rFonts w:ascii="Times New Roman" w:eastAsia="Times New Roman" w:hAnsi="Times New Roman" w:cs="Times New Roman"/>
          <w:color w:val="212121"/>
          <w:sz w:val="29"/>
          <w:szCs w:val="29"/>
          <w:lang w:val="en-US" w:eastAsia="es-ES"/>
        </w:rPr>
        <w:t>)</w:t>
      </w:r>
    </w:p>
    <w:p w:rsidR="00EB3B91" w:rsidRPr="00EB3B91" w:rsidRDefault="00EB3B91" w:rsidP="00EB3B91">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Prescription antidepressants can cause weight gain, loss of sexual desire, fatigue, insomnia, blurred vision, agitation, irritability and anxiety. (</w:t>
      </w:r>
      <w:hyperlink r:id="rId21" w:tgtFrame="_blank" w:tooltip="Coping with side effects of depression treatment – WebMd" w:history="1">
        <w:r w:rsidRPr="00EB3B91">
          <w:rPr>
            <w:rFonts w:ascii="Times New Roman" w:eastAsia="Times New Roman" w:hAnsi="Times New Roman" w:cs="Times New Roman"/>
            <w:color w:val="1E418F"/>
            <w:sz w:val="29"/>
            <w:szCs w:val="29"/>
            <w:lang w:val="en-US" w:eastAsia="es-ES"/>
          </w:rPr>
          <w:t>9</w:t>
        </w:r>
      </w:hyperlink>
      <w:r w:rsidRPr="00EB3B91">
        <w:rPr>
          <w:rFonts w:ascii="Times New Roman" w:eastAsia="Times New Roman" w:hAnsi="Times New Roman" w:cs="Times New Roman"/>
          <w:color w:val="212121"/>
          <w:sz w:val="29"/>
          <w:szCs w:val="29"/>
          <w:lang w:val="en-US" w:eastAsia="es-ES"/>
        </w:rPr>
        <w:t>) Several of these potential side effects are similar to common symptoms of fibromyalgia. Several supplements are available to help relieve depression and anxiety (see below).</w:t>
      </w:r>
    </w:p>
    <w:p w:rsidR="00EB3B91" w:rsidRPr="00EB3B91" w:rsidRDefault="00EB3B91" w:rsidP="00EB3B91">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Treating fibromyalgia symptoms naturally requires a healthy diet, changes in lifestyle and complementary treatments. While there isn’t a cure yet, there are natural treatments that can help ease the symptoms and increase the quality of life for fibromyalgia sufferers.</w:t>
      </w:r>
    </w:p>
    <w:p w:rsidR="00EB3B91" w:rsidRPr="00EB3B91" w:rsidRDefault="00EB3B91" w:rsidP="00EB3B91">
      <w:pPr>
        <w:shd w:val="clear" w:color="auto" w:fill="FFFFFF"/>
        <w:spacing w:after="270" w:line="375"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pict>
          <v:rect id="_x0000_i1028" style="width:0;height:.75pt" o:hralign="center" o:hrstd="t" o:hr="t" fillcolor="#a0a0a0" stroked="f"/>
        </w:pict>
      </w:r>
    </w:p>
    <w:p w:rsidR="00EB3B91" w:rsidRPr="00EB3B91" w:rsidRDefault="00EB3B91" w:rsidP="00EB3B91">
      <w:pPr>
        <w:shd w:val="clear" w:color="auto" w:fill="FFFFFF"/>
        <w:spacing w:before="100" w:beforeAutospacing="1" w:after="225" w:line="240" w:lineRule="auto"/>
        <w:jc w:val="left"/>
        <w:outlineLvl w:val="1"/>
        <w:rPr>
          <w:rFonts w:ascii="museo" w:eastAsia="Times New Roman" w:hAnsi="museo" w:cs="Times New Roman"/>
          <w:color w:val="212121"/>
          <w:sz w:val="42"/>
          <w:szCs w:val="42"/>
          <w:lang w:val="en-US" w:eastAsia="es-ES"/>
        </w:rPr>
      </w:pPr>
      <w:r w:rsidRPr="00EB3B91">
        <w:rPr>
          <w:rFonts w:ascii="museo" w:eastAsia="Times New Roman" w:hAnsi="museo" w:cs="Times New Roman"/>
          <w:b/>
          <w:bCs/>
          <w:color w:val="212121"/>
          <w:sz w:val="42"/>
          <w:szCs w:val="42"/>
          <w:lang w:val="en-US" w:eastAsia="es-ES"/>
        </w:rPr>
        <w:t>Fibromyalgia Diet &amp; Natural Treatment</w:t>
      </w:r>
    </w:p>
    <w:p w:rsidR="00EB3B91" w:rsidRPr="00EB3B91" w:rsidRDefault="00EB3B91" w:rsidP="00EB3B91">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lastRenderedPageBreak/>
        <w:t>Multiple clinical studies show that treating fibromyalgia symptoms requires a multi-pronged approach that includes changes in diet and nutrition. A collaborative study from researchers in Italy have found that fibromyalgia patients can benefit from specific dietary changes and nutritional supplementation.(</w:t>
      </w:r>
      <w:hyperlink r:id="rId22" w:tgtFrame="_blank" w:tooltip="Fibromyalgia and nutrition: what news? Clinical &amp; Experimental Rheumatology" w:history="1">
        <w:r w:rsidRPr="00EB3B91">
          <w:rPr>
            <w:rFonts w:ascii="Times New Roman" w:eastAsia="Times New Roman" w:hAnsi="Times New Roman" w:cs="Times New Roman"/>
            <w:color w:val="1E418F"/>
            <w:sz w:val="29"/>
            <w:szCs w:val="29"/>
            <w:lang w:val="en-US" w:eastAsia="es-ES"/>
          </w:rPr>
          <w:t>10</w:t>
        </w:r>
      </w:hyperlink>
      <w:r w:rsidRPr="00EB3B91">
        <w:rPr>
          <w:rFonts w:ascii="Times New Roman" w:eastAsia="Times New Roman" w:hAnsi="Times New Roman" w:cs="Times New Roman"/>
          <w:color w:val="212121"/>
          <w:sz w:val="29"/>
          <w:szCs w:val="29"/>
          <w:lang w:val="en-US" w:eastAsia="es-ES"/>
        </w:rPr>
        <w:t>)</w:t>
      </w:r>
    </w:p>
    <w:p w:rsidR="00EB3B91" w:rsidRPr="00EB3B91" w:rsidRDefault="00EB3B91" w:rsidP="00EB3B91">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This study found that the elimination of gluten has the potential for improving symptoms of fibromyalgia. This result is echoed in another recent study published in Arthritis Research &amp; Therapy, where researchers studied the effect of a one-year gluten-free diet in patients with co-occurring IBS and fibromyalgia. (</w:t>
      </w:r>
      <w:hyperlink r:id="rId23" w:tgtFrame="_blank" w:tooltip="Effect of one year of a gluten-free diet on the clinical evolution of irritable bowel syndrome plus fibromyalgia in patients with associated lymphocytic enteritis: a case control study – Arthritis Research &amp; Therapy" w:history="1">
        <w:r w:rsidRPr="00EB3B91">
          <w:rPr>
            <w:rFonts w:ascii="Times New Roman" w:eastAsia="Times New Roman" w:hAnsi="Times New Roman" w:cs="Times New Roman"/>
            <w:color w:val="1E418F"/>
            <w:sz w:val="29"/>
            <w:szCs w:val="29"/>
            <w:lang w:val="en-US" w:eastAsia="es-ES"/>
          </w:rPr>
          <w:t>11</w:t>
        </w:r>
      </w:hyperlink>
      <w:r w:rsidRPr="00EB3B91">
        <w:rPr>
          <w:rFonts w:ascii="Times New Roman" w:eastAsia="Times New Roman" w:hAnsi="Times New Roman" w:cs="Times New Roman"/>
          <w:color w:val="212121"/>
          <w:sz w:val="29"/>
          <w:szCs w:val="29"/>
          <w:lang w:val="en-US" w:eastAsia="es-ES"/>
        </w:rPr>
        <w:t>)</w:t>
      </w:r>
    </w:p>
    <w:p w:rsidR="00EB3B91" w:rsidRPr="00EB3B91" w:rsidRDefault="00EB3B91" w:rsidP="00EB3B91">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In fact, one of the subgroups in the study experienced significant improvement in all symptoms and an improvement in quality of life scores.</w:t>
      </w:r>
    </w:p>
    <w:p w:rsidR="00EB3B91" w:rsidRPr="00EB3B91" w:rsidRDefault="00EB3B91" w:rsidP="00EB3B91">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Of foods to avoid when treating fibromyalgia, </w:t>
      </w:r>
      <w:hyperlink r:id="rId24" w:tgtFrame="_blank" w:tooltip="Is It Time to Give Up Gluten? – Dr. Axe" w:history="1">
        <w:r w:rsidRPr="00EB3B91">
          <w:rPr>
            <w:rFonts w:ascii="Times New Roman" w:eastAsia="Times New Roman" w:hAnsi="Times New Roman" w:cs="Times New Roman"/>
            <w:b/>
            <w:bCs/>
            <w:color w:val="1E418F"/>
            <w:sz w:val="29"/>
            <w:szCs w:val="29"/>
            <w:lang w:val="en-US" w:eastAsia="es-ES"/>
          </w:rPr>
          <w:t>gluten</w:t>
        </w:r>
      </w:hyperlink>
      <w:r w:rsidRPr="00EB3B91">
        <w:rPr>
          <w:rFonts w:ascii="Times New Roman" w:eastAsia="Times New Roman" w:hAnsi="Times New Roman" w:cs="Times New Roman"/>
          <w:color w:val="212121"/>
          <w:sz w:val="29"/>
          <w:szCs w:val="29"/>
          <w:lang w:val="en-US" w:eastAsia="es-ES"/>
        </w:rPr>
        <w:t> is obviously key. Researchers from both the studies above encourage more research and further study of recommended dietary and nutritional changes for fibromyalgia patients.</w:t>
      </w:r>
    </w:p>
    <w:p w:rsidR="00EB3B91" w:rsidRPr="00EB3B91" w:rsidRDefault="00EB3B91" w:rsidP="00EB3B91">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In addition to eliminating gluten, it’s essential to limit caffeine intake, as it can contribute to restless sleep and insomnia, anxiety, muscle tremors and depression – many of the symptoms fibromyalgia patients experience everyday.</w:t>
      </w:r>
    </w:p>
    <w:p w:rsidR="00EB3B91" w:rsidRPr="00EB3B91" w:rsidRDefault="00EB3B91" w:rsidP="00EB3B91">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Remember, caffeine lurks not only in coffee, tea and colas but also in energy drinks, non-cola flavored sodas and even some over-the-counter pain medications. Currently, the FDA doesn’t require caffeine to be listed on nutrition labels. This makes it difficult for individuals trying to limit or avoid caffeine.</w:t>
      </w:r>
    </w:p>
    <w:p w:rsidR="00EB3B91" w:rsidRPr="00EB3B91" w:rsidRDefault="00EB3B91" w:rsidP="00EB3B91">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Be mindful of chocolate bars, as some manufacturers add caffeine to their recipe, as well as diet pills and some deceptive processed foods marketed as “perky” or “morning spark.”</w:t>
      </w:r>
    </w:p>
    <w:p w:rsidR="00EB3B91" w:rsidRPr="00EB3B91" w:rsidRDefault="00EB3B91" w:rsidP="00EB3B91">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lastRenderedPageBreak/>
        <w:t xml:space="preserve">I recommend to all my patients to avoid </w:t>
      </w:r>
      <w:hyperlink r:id="rId25" w:tgtFrame="_blank" w:tooltip="Sweet addiction: artificial sweeteners not so sweet after all – Dr. Axe" w:history="1">
        <w:r w:rsidRPr="00EB3B91">
          <w:rPr>
            <w:rFonts w:ascii="Times New Roman" w:eastAsia="Times New Roman" w:hAnsi="Times New Roman" w:cs="Times New Roman"/>
            <w:b/>
            <w:bCs/>
            <w:color w:val="1E418F"/>
            <w:sz w:val="29"/>
            <w:szCs w:val="29"/>
            <w:lang w:val="en-US" w:eastAsia="es-ES"/>
          </w:rPr>
          <w:t>artificial sweeteners</w:t>
        </w:r>
      </w:hyperlink>
      <w:r w:rsidRPr="00EB3B91">
        <w:rPr>
          <w:rFonts w:ascii="Times New Roman" w:eastAsia="Times New Roman" w:hAnsi="Times New Roman" w:cs="Times New Roman"/>
          <w:color w:val="212121"/>
          <w:sz w:val="29"/>
          <w:szCs w:val="29"/>
          <w:lang w:val="en-US" w:eastAsia="es-ES"/>
        </w:rPr>
        <w:t> at all costs. Made from dangerous chemicals, many common artificial sweeteners on the market today contain compounds linked to cancer, thyroid conditions, memory loss and seizures.</w:t>
      </w:r>
    </w:p>
    <w:p w:rsidR="00EB3B91" w:rsidRPr="00EB3B91" w:rsidRDefault="00EB3B91" w:rsidP="00EB3B91">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When fighting the symptoms of fibromyalgia, it’s important to not stimulate further complications and medical conditions. Reducing your body’s toxic burden by eliminating gluten, caffeine, artificial sweeteners, processed foods and partially hydrogenated oils and trans fats, you can make a difference in how you feel and in your quality of life.</w:t>
      </w:r>
    </w:p>
    <w:p w:rsidR="00EB3B91" w:rsidRPr="00EB3B91" w:rsidRDefault="00EB3B91" w:rsidP="00EB3B91">
      <w:pPr>
        <w:shd w:val="clear" w:color="auto" w:fill="FFFFFF"/>
        <w:spacing w:after="270" w:line="375"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pict>
          <v:rect id="_x0000_i1029" style="width:0;height:.75pt" o:hralign="center" o:hrstd="t" o:hr="t" fillcolor="#a0a0a0" stroked="f"/>
        </w:pict>
      </w:r>
    </w:p>
    <w:p w:rsidR="00EB3B91" w:rsidRPr="00EB3B91" w:rsidRDefault="00EB3B91" w:rsidP="00EB3B91">
      <w:pPr>
        <w:shd w:val="clear" w:color="auto" w:fill="FFFFFF"/>
        <w:spacing w:before="100" w:beforeAutospacing="1" w:after="225" w:line="240" w:lineRule="auto"/>
        <w:jc w:val="left"/>
        <w:outlineLvl w:val="2"/>
        <w:rPr>
          <w:rFonts w:ascii="museo" w:eastAsia="Times New Roman" w:hAnsi="museo" w:cs="Times New Roman"/>
          <w:color w:val="212121"/>
          <w:sz w:val="42"/>
          <w:szCs w:val="42"/>
          <w:lang w:val="en-US" w:eastAsia="es-ES"/>
        </w:rPr>
      </w:pPr>
      <w:r w:rsidRPr="00EB3B91">
        <w:rPr>
          <w:rFonts w:ascii="museo" w:eastAsia="Times New Roman" w:hAnsi="museo" w:cs="Times New Roman"/>
          <w:b/>
          <w:bCs/>
          <w:color w:val="212121"/>
          <w:sz w:val="42"/>
          <w:szCs w:val="42"/>
          <w:lang w:val="en-US" w:eastAsia="es-ES"/>
        </w:rPr>
        <w:t>Foods to Include in a Fibromyalgia Diet</w:t>
      </w:r>
    </w:p>
    <w:p w:rsidR="00EB3B91" w:rsidRPr="00EB3B91" w:rsidRDefault="00EB3B91" w:rsidP="00EB3B91">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 xml:space="preserve">Now let’s look at a healthy fibromyalgia diet. Replace the foods mentioned above with nutrient-dense clean proteins, raw dairy, fermented foods, organic fruits and vegetables and other foods listed in my </w:t>
      </w:r>
      <w:hyperlink r:id="rId26" w:tgtFrame="_blank" w:tooltip="The Healing Foods Diet – Dr. Axe" w:history="1">
        <w:r w:rsidRPr="00EB3B91">
          <w:rPr>
            <w:rFonts w:ascii="Times New Roman" w:eastAsia="Times New Roman" w:hAnsi="Times New Roman" w:cs="Times New Roman"/>
            <w:b/>
            <w:bCs/>
            <w:color w:val="1E418F"/>
            <w:sz w:val="29"/>
            <w:szCs w:val="29"/>
            <w:lang w:val="en-US" w:eastAsia="es-ES"/>
          </w:rPr>
          <w:t>healing foods diet</w:t>
        </w:r>
        <w:r w:rsidRPr="00EB3B91">
          <w:rPr>
            <w:rFonts w:ascii="Times New Roman" w:eastAsia="Times New Roman" w:hAnsi="Times New Roman" w:cs="Times New Roman"/>
            <w:color w:val="1E418F"/>
            <w:sz w:val="29"/>
            <w:szCs w:val="29"/>
            <w:lang w:val="en-US" w:eastAsia="es-ES"/>
          </w:rPr>
          <w:t>.</w:t>
        </w:r>
      </w:hyperlink>
    </w:p>
    <w:p w:rsidR="00EB3B91" w:rsidRPr="00EB3B91" w:rsidRDefault="00EB3B91" w:rsidP="00EB3B91">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 xml:space="preserve">Many fibromyalgia patients have underlying nutritional deficiencies and may be deficient in key nutrients including vitamins </w:t>
      </w:r>
      <w:hyperlink r:id="rId27" w:tgtFrame="_blank" w:tooltip="Top 10 Vitamin B12 Foods - Dr. Axe" w:history="1">
        <w:r w:rsidRPr="00EB3B91">
          <w:rPr>
            <w:rFonts w:ascii="Times New Roman" w:eastAsia="Times New Roman" w:hAnsi="Times New Roman" w:cs="Times New Roman"/>
            <w:b/>
            <w:bCs/>
            <w:color w:val="1E418F"/>
            <w:sz w:val="29"/>
            <w:szCs w:val="29"/>
            <w:lang w:val="en-US" w:eastAsia="es-ES"/>
          </w:rPr>
          <w:t>B12</w:t>
        </w:r>
      </w:hyperlink>
      <w:r w:rsidRPr="00EB3B91">
        <w:rPr>
          <w:rFonts w:ascii="Times New Roman" w:eastAsia="Times New Roman" w:hAnsi="Times New Roman" w:cs="Times New Roman"/>
          <w:color w:val="212121"/>
          <w:sz w:val="29"/>
          <w:szCs w:val="29"/>
          <w:lang w:val="en-US" w:eastAsia="es-ES"/>
        </w:rPr>
        <w:t xml:space="preserve">, C, and D, as well as folic acid and the essential mineral </w:t>
      </w:r>
      <w:hyperlink r:id="rId28" w:tgtFrame="_blank" w:tooltip="Should You Be Taking Magnesium Supplements? - Dr. Axe" w:history="1">
        <w:r w:rsidRPr="00EB3B91">
          <w:rPr>
            <w:rFonts w:ascii="Times New Roman" w:eastAsia="Times New Roman" w:hAnsi="Times New Roman" w:cs="Times New Roman"/>
            <w:b/>
            <w:bCs/>
            <w:color w:val="0000FF"/>
            <w:sz w:val="29"/>
            <w:szCs w:val="29"/>
            <w:lang w:val="en-US" w:eastAsia="es-ES"/>
          </w:rPr>
          <w:t>magnesium</w:t>
        </w:r>
      </w:hyperlink>
      <w:r w:rsidRPr="00EB3B91">
        <w:rPr>
          <w:rFonts w:ascii="Times New Roman" w:eastAsia="Times New Roman" w:hAnsi="Times New Roman" w:cs="Times New Roman"/>
          <w:color w:val="212121"/>
          <w:sz w:val="29"/>
          <w:szCs w:val="29"/>
          <w:lang w:val="en-US" w:eastAsia="es-ES"/>
        </w:rPr>
        <w:t>. The goal is to reduce inflammation and build the body’s natural defenses. Simply put, this requires a change in diet, a radical change for some people.</w:t>
      </w:r>
    </w:p>
    <w:p w:rsidR="00EB3B91" w:rsidRPr="00EB3B91" w:rsidRDefault="00EB3B91" w:rsidP="00EB3B91">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b/>
          <w:bCs/>
          <w:color w:val="212121"/>
          <w:sz w:val="29"/>
          <w:szCs w:val="29"/>
          <w:lang w:val="en-US" w:eastAsia="es-ES"/>
        </w:rPr>
        <w:t>Magnesium-Rich Foods: </w:t>
      </w:r>
      <w:r w:rsidRPr="00EB3B91">
        <w:rPr>
          <w:rFonts w:ascii="Times New Roman" w:eastAsia="Times New Roman" w:hAnsi="Times New Roman" w:cs="Times New Roman"/>
          <w:color w:val="212121"/>
          <w:sz w:val="29"/>
          <w:szCs w:val="29"/>
          <w:lang w:val="en-US" w:eastAsia="es-ES"/>
        </w:rPr>
        <w:t>Include lots of green leafy vegetables, pumpkin seeds, yogurt or kefir, almonds, and avocados in your diet to increase magnesium levels. Aim for a minimum of three servings a day of these foods to help ease the pain and discomfort associated with fibromyalgia. (</w:t>
      </w:r>
      <w:hyperlink r:id="rId29" w:tgtFrame="_blank" w:tooltip="Selenium and magnesium status in fibromyalgia – Magnesium Research" w:history="1">
        <w:r w:rsidRPr="00EB3B91">
          <w:rPr>
            <w:rFonts w:ascii="Times New Roman" w:eastAsia="Times New Roman" w:hAnsi="Times New Roman" w:cs="Times New Roman"/>
            <w:color w:val="1E418F"/>
            <w:sz w:val="29"/>
            <w:szCs w:val="29"/>
            <w:lang w:val="en-US" w:eastAsia="es-ES"/>
          </w:rPr>
          <w:t>12</w:t>
        </w:r>
      </w:hyperlink>
      <w:r w:rsidRPr="00EB3B91">
        <w:rPr>
          <w:rFonts w:ascii="Times New Roman" w:eastAsia="Times New Roman" w:hAnsi="Times New Roman" w:cs="Times New Roman"/>
          <w:color w:val="212121"/>
          <w:sz w:val="29"/>
          <w:szCs w:val="29"/>
          <w:lang w:val="en-US" w:eastAsia="es-ES"/>
        </w:rPr>
        <w:t>)</w:t>
      </w:r>
    </w:p>
    <w:p w:rsidR="00EB3B91" w:rsidRPr="00EB3B91" w:rsidRDefault="00EB3B91" w:rsidP="00EB3B91">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b/>
          <w:bCs/>
          <w:color w:val="212121"/>
          <w:sz w:val="29"/>
          <w:szCs w:val="29"/>
          <w:lang w:val="en-US" w:eastAsia="es-ES"/>
        </w:rPr>
        <w:t>Melatonin-Rich Foods:</w:t>
      </w:r>
      <w:r w:rsidRPr="00EB3B91">
        <w:rPr>
          <w:rFonts w:ascii="Times New Roman" w:eastAsia="Times New Roman" w:hAnsi="Times New Roman" w:cs="Times New Roman"/>
          <w:color w:val="212121"/>
          <w:sz w:val="29"/>
          <w:szCs w:val="29"/>
          <w:lang w:val="en-US" w:eastAsia="es-ES"/>
        </w:rPr>
        <w:t xml:space="preserve"> As sleep disorders are common among fibromyalgia symptoms, increasing the sleep hormone melatonin is recommended. Melatonin supplements are considered generally safe, but it can interact with certain medications, including </w:t>
      </w:r>
      <w:r w:rsidRPr="00EB3B91">
        <w:rPr>
          <w:rFonts w:ascii="Times New Roman" w:eastAsia="Times New Roman" w:hAnsi="Times New Roman" w:cs="Times New Roman"/>
          <w:color w:val="212121"/>
          <w:sz w:val="29"/>
          <w:szCs w:val="29"/>
          <w:lang w:val="en-US" w:eastAsia="es-ES"/>
        </w:rPr>
        <w:lastRenderedPageBreak/>
        <w:t>immunosuppressants, birth control pills, anticoagulants and diabetic prescriptions. (</w:t>
      </w:r>
      <w:hyperlink r:id="rId30" w:tgtFrame="_blank" w:tooltip="Is melatonin a helpful sleep aid – and what should I know about melatonin side effects? – Mayo Clinic" w:history="1">
        <w:r w:rsidRPr="00EB3B91">
          <w:rPr>
            <w:rFonts w:ascii="Times New Roman" w:eastAsia="Times New Roman" w:hAnsi="Times New Roman" w:cs="Times New Roman"/>
            <w:color w:val="1E418F"/>
            <w:sz w:val="29"/>
            <w:szCs w:val="29"/>
            <w:lang w:val="en-US" w:eastAsia="es-ES"/>
          </w:rPr>
          <w:t>13</w:t>
        </w:r>
      </w:hyperlink>
      <w:r w:rsidRPr="00EB3B91">
        <w:rPr>
          <w:rFonts w:ascii="Times New Roman" w:eastAsia="Times New Roman" w:hAnsi="Times New Roman" w:cs="Times New Roman"/>
          <w:color w:val="212121"/>
          <w:sz w:val="29"/>
          <w:szCs w:val="29"/>
          <w:lang w:val="en-US" w:eastAsia="es-ES"/>
        </w:rPr>
        <w:t>)</w:t>
      </w:r>
    </w:p>
    <w:p w:rsidR="00EB3B91" w:rsidRPr="00EB3B91" w:rsidRDefault="00EB3B91" w:rsidP="00EB3B91">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Fortunately, there are many foods you can eat to get the melatonin you need! Melatonin-rich foods include the following:</w:t>
      </w:r>
    </w:p>
    <w:p w:rsidR="00EB3B91" w:rsidRPr="00EB3B91" w:rsidRDefault="00EB3B91" w:rsidP="00EB3B91">
      <w:pPr>
        <w:numPr>
          <w:ilvl w:val="0"/>
          <w:numId w:val="3"/>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Tart/Sour Cherries and Cherry Juice</w:t>
      </w:r>
    </w:p>
    <w:p w:rsidR="00EB3B91" w:rsidRPr="00EB3B91" w:rsidRDefault="00EB3B91" w:rsidP="00EB3B91">
      <w:pPr>
        <w:numPr>
          <w:ilvl w:val="0"/>
          <w:numId w:val="3"/>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Walnuts</w:t>
      </w:r>
    </w:p>
    <w:p w:rsidR="00EB3B91" w:rsidRPr="00EB3B91" w:rsidRDefault="00EB3B91" w:rsidP="00EB3B91">
      <w:pPr>
        <w:numPr>
          <w:ilvl w:val="0"/>
          <w:numId w:val="3"/>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Mustard Seed</w:t>
      </w:r>
    </w:p>
    <w:p w:rsidR="00EB3B91" w:rsidRPr="00EB3B91" w:rsidRDefault="00EB3B91" w:rsidP="00EB3B91">
      <w:pPr>
        <w:numPr>
          <w:ilvl w:val="0"/>
          <w:numId w:val="3"/>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Rice</w:t>
      </w:r>
    </w:p>
    <w:p w:rsidR="00EB3B91" w:rsidRPr="00EB3B91" w:rsidRDefault="00EB3B91" w:rsidP="00EB3B91">
      <w:pPr>
        <w:numPr>
          <w:ilvl w:val="0"/>
          <w:numId w:val="3"/>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Ginger</w:t>
      </w:r>
    </w:p>
    <w:p w:rsidR="00EB3B91" w:rsidRPr="00EB3B91" w:rsidRDefault="00EB3B91" w:rsidP="00EB3B91">
      <w:pPr>
        <w:numPr>
          <w:ilvl w:val="0"/>
          <w:numId w:val="3"/>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Barley</w:t>
      </w:r>
    </w:p>
    <w:p w:rsidR="00EB3B91" w:rsidRPr="00EB3B91" w:rsidRDefault="00EB3B91" w:rsidP="00EB3B91">
      <w:pPr>
        <w:numPr>
          <w:ilvl w:val="0"/>
          <w:numId w:val="3"/>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Asparagus</w:t>
      </w:r>
    </w:p>
    <w:p w:rsidR="00EB3B91" w:rsidRPr="00EB3B91" w:rsidRDefault="00EB3B91" w:rsidP="00EB3B91">
      <w:pPr>
        <w:numPr>
          <w:ilvl w:val="0"/>
          <w:numId w:val="3"/>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Tomatoes</w:t>
      </w:r>
    </w:p>
    <w:p w:rsidR="00EB3B91" w:rsidRPr="00EB3B91" w:rsidRDefault="00EB3B91" w:rsidP="00EB3B91">
      <w:pPr>
        <w:numPr>
          <w:ilvl w:val="0"/>
          <w:numId w:val="3"/>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Fresh Mint</w:t>
      </w:r>
    </w:p>
    <w:p w:rsidR="00EB3B91" w:rsidRPr="00EB3B91" w:rsidRDefault="00EB3B91" w:rsidP="00EB3B91">
      <w:pPr>
        <w:numPr>
          <w:ilvl w:val="0"/>
          <w:numId w:val="3"/>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Bananas</w:t>
      </w:r>
    </w:p>
    <w:p w:rsidR="00EB3B91" w:rsidRPr="00EB3B91" w:rsidRDefault="00EB3B91" w:rsidP="00EB3B91">
      <w:pPr>
        <w:numPr>
          <w:ilvl w:val="0"/>
          <w:numId w:val="3"/>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Red Wine</w:t>
      </w:r>
    </w:p>
    <w:p w:rsidR="00EB3B91" w:rsidRPr="00EB3B91" w:rsidRDefault="00EB3B91" w:rsidP="00EB3B91">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Studies show that deficiencies in zinc, magnesium and folate are linked with lower melatonin levels.(</w:t>
      </w:r>
      <w:hyperlink r:id="rId31" w:tgtFrame="_blank" w:tooltip="Dietary factors and fluctuating levels of melatonin – Food &amp; Nutrition Research" w:history="1">
        <w:r w:rsidRPr="00EB3B91">
          <w:rPr>
            <w:rFonts w:ascii="Times New Roman" w:eastAsia="Times New Roman" w:hAnsi="Times New Roman" w:cs="Times New Roman"/>
            <w:color w:val="1E418F"/>
            <w:sz w:val="29"/>
            <w:szCs w:val="29"/>
            <w:lang w:val="en-US" w:eastAsia="es-ES"/>
          </w:rPr>
          <w:t>14</w:t>
        </w:r>
      </w:hyperlink>
      <w:r w:rsidRPr="00EB3B91">
        <w:rPr>
          <w:rFonts w:ascii="Times New Roman" w:eastAsia="Times New Roman" w:hAnsi="Times New Roman" w:cs="Times New Roman"/>
          <w:color w:val="212121"/>
          <w:sz w:val="29"/>
          <w:szCs w:val="29"/>
          <w:lang w:val="en-US" w:eastAsia="es-ES"/>
        </w:rPr>
        <w:t>) This is why it’s essential on a fibromyalgia diet to eat foods rich in essential nutrients.</w:t>
      </w:r>
    </w:p>
    <w:p w:rsidR="00EB3B91" w:rsidRPr="00EB3B91" w:rsidRDefault="00EB3B91" w:rsidP="00EB3B91">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b/>
          <w:bCs/>
          <w:color w:val="212121"/>
          <w:sz w:val="29"/>
          <w:szCs w:val="29"/>
          <w:lang w:val="en-US" w:eastAsia="es-ES"/>
        </w:rPr>
        <w:t>Foods High in Tryptophan: </w:t>
      </w:r>
      <w:r w:rsidRPr="00EB3B91">
        <w:rPr>
          <w:rFonts w:ascii="Times New Roman" w:eastAsia="Times New Roman" w:hAnsi="Times New Roman" w:cs="Times New Roman"/>
          <w:color w:val="212121"/>
          <w:sz w:val="29"/>
          <w:szCs w:val="29"/>
          <w:lang w:val="en-US" w:eastAsia="es-ES"/>
        </w:rPr>
        <w:t xml:space="preserve">Tryptophan is needed by the body to produce serotonin, which is associated with restful sleep. When people think of tryptophan, they often think of turkey but there are other healthy foods with high tryptophan levels — including nuts, grass-fed dairy, wild fish, free-range chicken, sprouted grain, and sesame seeds — that can help you </w:t>
      </w:r>
      <w:hyperlink r:id="rId32" w:tgtFrame="_blank" w:tooltip="Can’t sleep? 20 strategies to fall asleep fast! – Dr. Axe" w:history="1">
        <w:r w:rsidRPr="00EB3B91">
          <w:rPr>
            <w:rFonts w:ascii="Times New Roman" w:eastAsia="Times New Roman" w:hAnsi="Times New Roman" w:cs="Times New Roman"/>
            <w:b/>
            <w:bCs/>
            <w:color w:val="1E418F"/>
            <w:sz w:val="29"/>
            <w:szCs w:val="29"/>
            <w:lang w:val="en-US" w:eastAsia="es-ES"/>
          </w:rPr>
          <w:t>sleep</w:t>
        </w:r>
      </w:hyperlink>
      <w:r w:rsidRPr="00EB3B91">
        <w:rPr>
          <w:rFonts w:ascii="Times New Roman" w:eastAsia="Times New Roman" w:hAnsi="Times New Roman" w:cs="Times New Roman"/>
          <w:color w:val="212121"/>
          <w:sz w:val="29"/>
          <w:szCs w:val="29"/>
          <w:lang w:val="en-US" w:eastAsia="es-ES"/>
        </w:rPr>
        <w:t>.</w:t>
      </w:r>
    </w:p>
    <w:p w:rsidR="00EB3B91" w:rsidRPr="00EB3B91" w:rsidRDefault="00EB3B91" w:rsidP="00EB3B91">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b/>
          <w:bCs/>
          <w:color w:val="212121"/>
          <w:sz w:val="29"/>
          <w:szCs w:val="29"/>
          <w:lang w:val="en-US" w:eastAsia="es-ES"/>
        </w:rPr>
        <w:t>Coconut Oil:</w:t>
      </w:r>
      <w:r w:rsidRPr="00EB3B91">
        <w:rPr>
          <w:rFonts w:ascii="Times New Roman" w:eastAsia="Times New Roman" w:hAnsi="Times New Roman" w:cs="Times New Roman"/>
          <w:color w:val="212121"/>
          <w:sz w:val="29"/>
          <w:szCs w:val="29"/>
          <w:lang w:val="en-US" w:eastAsia="es-ES"/>
        </w:rPr>
        <w:t xml:space="preserve"> Replace all unhealthy fats with </w:t>
      </w:r>
      <w:hyperlink r:id="rId33" w:tgtFrame="_blank" w:tooltip="20 Coconut Oil Benefits &amp; Side Effects (#5 is Life Saving) – Dr. Axe" w:history="1">
        <w:r w:rsidRPr="00EB3B91">
          <w:rPr>
            <w:rFonts w:ascii="Times New Roman" w:eastAsia="Times New Roman" w:hAnsi="Times New Roman" w:cs="Times New Roman"/>
            <w:b/>
            <w:bCs/>
            <w:color w:val="1E418F"/>
            <w:sz w:val="29"/>
            <w:szCs w:val="29"/>
            <w:lang w:val="en-US" w:eastAsia="es-ES"/>
          </w:rPr>
          <w:t>coconut oil</w:t>
        </w:r>
      </w:hyperlink>
      <w:r w:rsidRPr="00EB3B91">
        <w:rPr>
          <w:rFonts w:ascii="Times New Roman" w:eastAsia="Times New Roman" w:hAnsi="Times New Roman" w:cs="Times New Roman"/>
          <w:color w:val="212121"/>
          <w:sz w:val="29"/>
          <w:szCs w:val="29"/>
          <w:lang w:val="en-US" w:eastAsia="es-ES"/>
        </w:rPr>
        <w:t>. Incorporate three to four tablespoons per day into your diet to help reduce joint pain, balance hormones, improve memory and overall brain function.(</w:t>
      </w:r>
      <w:hyperlink r:id="rId34" w:tgtFrame="_blank" w:tooltip="Optimizing diagnosis and management in mild-to-moderate Alzheimer’s Disease – Neurodegenerative Disease Management" w:history="1">
        <w:r w:rsidRPr="00EB3B91">
          <w:rPr>
            <w:rFonts w:ascii="Times New Roman" w:eastAsia="Times New Roman" w:hAnsi="Times New Roman" w:cs="Times New Roman"/>
            <w:color w:val="1E418F"/>
            <w:sz w:val="29"/>
            <w:szCs w:val="29"/>
            <w:lang w:val="en-US" w:eastAsia="es-ES"/>
          </w:rPr>
          <w:t>15</w:t>
        </w:r>
      </w:hyperlink>
      <w:r w:rsidRPr="00EB3B91">
        <w:rPr>
          <w:rFonts w:ascii="Times New Roman" w:eastAsia="Times New Roman" w:hAnsi="Times New Roman" w:cs="Times New Roman"/>
          <w:color w:val="212121"/>
          <w:sz w:val="29"/>
          <w:szCs w:val="29"/>
          <w:lang w:val="en-US" w:eastAsia="es-ES"/>
        </w:rPr>
        <w:t>)</w:t>
      </w:r>
    </w:p>
    <w:p w:rsidR="00EB3B91" w:rsidRPr="00EB3B91" w:rsidRDefault="00EB3B91" w:rsidP="00EB3B91">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b/>
          <w:bCs/>
          <w:color w:val="212121"/>
          <w:sz w:val="29"/>
          <w:szCs w:val="29"/>
          <w:lang w:val="en-US" w:eastAsia="es-ES"/>
        </w:rPr>
        <w:t>Fermented Foods and Drinks:</w:t>
      </w:r>
      <w:r w:rsidRPr="00EB3B91">
        <w:rPr>
          <w:rFonts w:ascii="Times New Roman" w:eastAsia="Times New Roman" w:hAnsi="Times New Roman" w:cs="Times New Roman"/>
          <w:color w:val="212121"/>
          <w:sz w:val="29"/>
          <w:szCs w:val="29"/>
          <w:lang w:val="en-US" w:eastAsia="es-ES"/>
        </w:rPr>
        <w:t> </w:t>
      </w:r>
      <w:hyperlink r:id="rId35" w:tgtFrame="_blank" w:tooltip="7 Reasons to Drink Kombucha Everyday – Dr. Axe" w:history="1">
        <w:r w:rsidRPr="00EB3B91">
          <w:rPr>
            <w:rFonts w:ascii="Times New Roman" w:eastAsia="Times New Roman" w:hAnsi="Times New Roman" w:cs="Times New Roman"/>
            <w:b/>
            <w:bCs/>
            <w:color w:val="1E418F"/>
            <w:sz w:val="29"/>
            <w:szCs w:val="29"/>
            <w:lang w:val="en-US" w:eastAsia="es-ES"/>
          </w:rPr>
          <w:t>Kombucha</w:t>
        </w:r>
      </w:hyperlink>
      <w:r w:rsidRPr="00EB3B91">
        <w:rPr>
          <w:rFonts w:ascii="Times New Roman" w:eastAsia="Times New Roman" w:hAnsi="Times New Roman" w:cs="Times New Roman"/>
          <w:color w:val="212121"/>
          <w:sz w:val="29"/>
          <w:szCs w:val="29"/>
          <w:lang w:val="en-US" w:eastAsia="es-ES"/>
        </w:rPr>
        <w:t xml:space="preserve"> and other fermented products help to restore a healthy floral balance to the gut. As many </w:t>
      </w:r>
      <w:r w:rsidRPr="00EB3B91">
        <w:rPr>
          <w:rFonts w:ascii="Times New Roman" w:eastAsia="Times New Roman" w:hAnsi="Times New Roman" w:cs="Times New Roman"/>
          <w:color w:val="212121"/>
          <w:sz w:val="29"/>
          <w:szCs w:val="29"/>
          <w:lang w:val="en-US" w:eastAsia="es-ES"/>
        </w:rPr>
        <w:lastRenderedPageBreak/>
        <w:t>sufferers of fibromyalgia also have IBS, it’s important to improve digestion. Sauerkraut and kefir should also be incorporated to the fibromyalgia diet to help relieve ‘fibro fog,’ aches and pains.</w:t>
      </w:r>
    </w:p>
    <w:p w:rsidR="00EB3B91" w:rsidRPr="00EB3B91" w:rsidRDefault="00EB3B91" w:rsidP="00EB3B91">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b/>
          <w:bCs/>
          <w:color w:val="212121"/>
          <w:sz w:val="29"/>
          <w:szCs w:val="29"/>
          <w:lang w:val="en-US" w:eastAsia="es-ES"/>
        </w:rPr>
        <w:t>Wild Fish:</w:t>
      </w:r>
      <w:r w:rsidRPr="00EB3B91">
        <w:rPr>
          <w:rFonts w:ascii="Times New Roman" w:eastAsia="Times New Roman" w:hAnsi="Times New Roman" w:cs="Times New Roman"/>
          <w:color w:val="212121"/>
          <w:sz w:val="29"/>
          <w:szCs w:val="29"/>
          <w:lang w:val="en-US" w:eastAsia="es-ES"/>
        </w:rPr>
        <w:t> </w:t>
      </w:r>
      <w:hyperlink r:id="rId36" w:tgtFrame="_blank" w:tooltip="8 Proven Salmon Health Benefits &amp; Nutrition Facts – Dr. Axe" w:history="1">
        <w:r w:rsidRPr="00EB3B91">
          <w:rPr>
            <w:rFonts w:ascii="Times New Roman" w:eastAsia="Times New Roman" w:hAnsi="Times New Roman" w:cs="Times New Roman"/>
            <w:b/>
            <w:bCs/>
            <w:color w:val="1E418F"/>
            <w:sz w:val="29"/>
            <w:szCs w:val="29"/>
            <w:lang w:val="en-US" w:eastAsia="es-ES"/>
          </w:rPr>
          <w:t>Salmon</w:t>
        </w:r>
      </w:hyperlink>
      <w:r w:rsidRPr="00EB3B91">
        <w:rPr>
          <w:rFonts w:ascii="Times New Roman" w:eastAsia="Times New Roman" w:hAnsi="Times New Roman" w:cs="Times New Roman"/>
          <w:color w:val="212121"/>
          <w:sz w:val="29"/>
          <w:szCs w:val="29"/>
          <w:lang w:val="en-US" w:eastAsia="es-ES"/>
        </w:rPr>
        <w:t> and tuna are excellent sources of omega-3 fatty acids and other essential vitamins and minerals. For people with fibromyalgia and other rheumatoid conditions, wild fish and fish oil are essential. In fact, omega-3 supplements can curb stiffness, joint pain, lower depression and improve mental skills. (</w:t>
      </w:r>
      <w:hyperlink r:id="rId37" w:tgtFrame="_blank" w:tooltip="The Facts on Omega-3 Fatty Acids – WebMd" w:history="1">
        <w:r w:rsidRPr="00EB3B91">
          <w:rPr>
            <w:rFonts w:ascii="Times New Roman" w:eastAsia="Times New Roman" w:hAnsi="Times New Roman" w:cs="Times New Roman"/>
            <w:color w:val="1E418F"/>
            <w:sz w:val="29"/>
            <w:szCs w:val="29"/>
            <w:lang w:val="en-US" w:eastAsia="es-ES"/>
          </w:rPr>
          <w:t>16</w:t>
        </w:r>
      </w:hyperlink>
      <w:r w:rsidRPr="00EB3B91">
        <w:rPr>
          <w:rFonts w:ascii="Times New Roman" w:eastAsia="Times New Roman" w:hAnsi="Times New Roman" w:cs="Times New Roman"/>
          <w:color w:val="212121"/>
          <w:sz w:val="29"/>
          <w:szCs w:val="29"/>
          <w:lang w:val="en-US" w:eastAsia="es-ES"/>
        </w:rPr>
        <w:t>)</w:t>
      </w:r>
    </w:p>
    <w:p w:rsidR="00EB3B91" w:rsidRPr="00EB3B91" w:rsidRDefault="00EB3B91" w:rsidP="00EB3B91">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b/>
          <w:bCs/>
          <w:color w:val="212121"/>
          <w:sz w:val="29"/>
          <w:szCs w:val="29"/>
          <w:lang w:val="en-US" w:eastAsia="es-ES"/>
        </w:rPr>
        <w:t>Turmeric: </w:t>
      </w:r>
      <w:r w:rsidRPr="00EB3B91">
        <w:rPr>
          <w:rFonts w:ascii="Times New Roman" w:eastAsia="Times New Roman" w:hAnsi="Times New Roman" w:cs="Times New Roman"/>
          <w:color w:val="212121"/>
          <w:sz w:val="29"/>
          <w:szCs w:val="29"/>
          <w:lang w:val="en-US" w:eastAsia="es-ES"/>
        </w:rPr>
        <w:t>Add freshly grated turmeric (or curcumin) to your favorite recipes. Curcumin is the active ingredient renowned for its antioxidant and anti-inflammatory effects. To help the body absorb it properly, it’s important to consume turmeric with black pepper.</w:t>
      </w:r>
    </w:p>
    <w:p w:rsidR="00EB3B91" w:rsidRPr="00EB3B91" w:rsidRDefault="00EB3B91" w:rsidP="00EB3B91">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b/>
          <w:bCs/>
          <w:color w:val="212121"/>
          <w:sz w:val="29"/>
          <w:szCs w:val="29"/>
          <w:lang w:val="en-US" w:eastAsia="es-ES"/>
        </w:rPr>
        <w:t>Ginger:</w:t>
      </w:r>
      <w:r w:rsidRPr="00EB3B91">
        <w:rPr>
          <w:rFonts w:ascii="Times New Roman" w:eastAsia="Times New Roman" w:hAnsi="Times New Roman" w:cs="Times New Roman"/>
          <w:color w:val="212121"/>
          <w:sz w:val="29"/>
          <w:szCs w:val="29"/>
          <w:lang w:val="en-US" w:eastAsia="es-ES"/>
        </w:rPr>
        <w:t> This proven strong anti-inflammatory spice helps to relieve pain. In a randomized, double-blind, placebo-controlled study in Miami, researchers found study participants given ginger experienced a greater reduction in knee pain than those given acetaminophen. (</w:t>
      </w:r>
      <w:hyperlink r:id="rId38" w:tgtFrame="_blank" w:tooltip="Effects of a ginger extract on knee pain in patients with osteoarthritis – Arthritis and Rheumatism" w:history="1">
        <w:r w:rsidRPr="00EB3B91">
          <w:rPr>
            <w:rFonts w:ascii="Times New Roman" w:eastAsia="Times New Roman" w:hAnsi="Times New Roman" w:cs="Times New Roman"/>
            <w:color w:val="1E418F"/>
            <w:sz w:val="29"/>
            <w:szCs w:val="29"/>
            <w:lang w:val="en-US" w:eastAsia="es-ES"/>
          </w:rPr>
          <w:t>17</w:t>
        </w:r>
      </w:hyperlink>
      <w:r w:rsidRPr="00EB3B91">
        <w:rPr>
          <w:rFonts w:ascii="Times New Roman" w:eastAsia="Times New Roman" w:hAnsi="Times New Roman" w:cs="Times New Roman"/>
          <w:color w:val="212121"/>
          <w:sz w:val="29"/>
          <w:szCs w:val="29"/>
          <w:lang w:val="en-US" w:eastAsia="es-ES"/>
        </w:rPr>
        <w:t>)</w:t>
      </w:r>
    </w:p>
    <w:p w:rsidR="00EB3B91" w:rsidRPr="00EB3B91" w:rsidRDefault="00EB3B91" w:rsidP="00EB3B91">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The group receiving the ginger extract did experience more stomach upset than those receiving the acetaminophen, although digestive upset was mild. Add fresh ginger to salad dressings, marinades and other favorite recipes.</w:t>
      </w:r>
    </w:p>
    <w:p w:rsidR="00EB3B91" w:rsidRPr="00EB3B91" w:rsidRDefault="00EB3B91" w:rsidP="00EB3B91">
      <w:pPr>
        <w:shd w:val="clear" w:color="auto" w:fill="FFFFFF"/>
        <w:spacing w:after="270" w:line="375"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pict>
          <v:rect id="_x0000_i1030" style="width:0;height:.75pt" o:hralign="center" o:hrstd="t" o:hr="t" fillcolor="#a0a0a0" stroked="f"/>
        </w:pict>
      </w:r>
    </w:p>
    <w:p w:rsidR="00EB3B91" w:rsidRPr="00EB3B91" w:rsidRDefault="00EB3B91" w:rsidP="00EB3B91">
      <w:pPr>
        <w:shd w:val="clear" w:color="auto" w:fill="FFFFFF"/>
        <w:spacing w:before="100" w:beforeAutospacing="1" w:after="225" w:line="240" w:lineRule="auto"/>
        <w:jc w:val="left"/>
        <w:outlineLvl w:val="2"/>
        <w:rPr>
          <w:rFonts w:ascii="museo" w:eastAsia="Times New Roman" w:hAnsi="museo" w:cs="Times New Roman"/>
          <w:color w:val="212121"/>
          <w:sz w:val="42"/>
          <w:szCs w:val="42"/>
          <w:lang w:val="en-US" w:eastAsia="es-ES"/>
        </w:rPr>
      </w:pPr>
      <w:r w:rsidRPr="00EB3B91">
        <w:rPr>
          <w:rFonts w:ascii="museo" w:eastAsia="Times New Roman" w:hAnsi="museo" w:cs="Times New Roman"/>
          <w:color w:val="212121"/>
          <w:sz w:val="42"/>
          <w:szCs w:val="42"/>
          <w:lang w:val="en-US" w:eastAsia="es-ES"/>
        </w:rPr>
        <w:t>Natural Treatments for Fibromyalgia</w:t>
      </w:r>
    </w:p>
    <w:p w:rsidR="00EB3B91" w:rsidRPr="00EB3B91" w:rsidRDefault="00EB3B91" w:rsidP="00EB3B91">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Since there is no magic pill that can cure fibromyalgia symptoms, according to Mark J. Pellegrino, MD of Ohio Pain and Rehabilitation Specialists, “A balanced approach is important.” (</w:t>
      </w:r>
      <w:hyperlink r:id="rId39" w:tgtFrame="_blank" w:tooltip="Treating Fibromyalgia Pain - Top Alternative Treatments for Fibromyalgia – WebMD" w:history="1">
        <w:r w:rsidRPr="00EB3B91">
          <w:rPr>
            <w:rFonts w:ascii="Times New Roman" w:eastAsia="Times New Roman" w:hAnsi="Times New Roman" w:cs="Times New Roman"/>
            <w:color w:val="1E418F"/>
            <w:sz w:val="29"/>
            <w:szCs w:val="29"/>
            <w:lang w:val="en-US" w:eastAsia="es-ES"/>
          </w:rPr>
          <w:t>18</w:t>
        </w:r>
      </w:hyperlink>
      <w:r w:rsidRPr="00EB3B91">
        <w:rPr>
          <w:rFonts w:ascii="Times New Roman" w:eastAsia="Times New Roman" w:hAnsi="Times New Roman" w:cs="Times New Roman"/>
          <w:color w:val="212121"/>
          <w:sz w:val="29"/>
          <w:szCs w:val="29"/>
          <w:lang w:val="en-US" w:eastAsia="es-ES"/>
        </w:rPr>
        <w:t>)</w:t>
      </w:r>
    </w:p>
    <w:p w:rsidR="00EB3B91" w:rsidRPr="00EB3B91" w:rsidRDefault="00EB3B91" w:rsidP="00EB3B91">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A healthy diet, lifestyle changes and nutritional supplements are all part of the equation for fighting the symptoms of fibromyalgia.</w:t>
      </w:r>
    </w:p>
    <w:p w:rsidR="00EB3B91" w:rsidRPr="00EB3B91" w:rsidRDefault="00EB3B91" w:rsidP="00EB3B91">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Here are today’s best supplements for battling fibromyalgia:</w:t>
      </w:r>
    </w:p>
    <w:p w:rsidR="00EB3B91" w:rsidRPr="00EB3B91" w:rsidRDefault="00EB3B91" w:rsidP="00EB3B91">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b/>
          <w:bCs/>
          <w:color w:val="212121"/>
          <w:sz w:val="29"/>
          <w:szCs w:val="29"/>
          <w:lang w:val="en-US" w:eastAsia="es-ES"/>
        </w:rPr>
        <w:lastRenderedPageBreak/>
        <w:t>Acetyl L-carnitine</w:t>
      </w:r>
      <w:r w:rsidRPr="00EB3B91">
        <w:rPr>
          <w:rFonts w:ascii="Times New Roman" w:eastAsia="Times New Roman" w:hAnsi="Times New Roman" w:cs="Times New Roman"/>
          <w:color w:val="212121"/>
          <w:sz w:val="29"/>
          <w:szCs w:val="29"/>
          <w:lang w:val="en-US" w:eastAsia="es-ES"/>
        </w:rPr>
        <w:t xml:space="preserve"> </w:t>
      </w:r>
      <w:r w:rsidRPr="00EB3B91">
        <w:rPr>
          <w:rFonts w:ascii="Times New Roman" w:eastAsia="Times New Roman" w:hAnsi="Times New Roman" w:cs="Times New Roman"/>
          <w:b/>
          <w:bCs/>
          <w:color w:val="212121"/>
          <w:sz w:val="29"/>
          <w:szCs w:val="29"/>
          <w:lang w:val="en-US" w:eastAsia="es-ES"/>
        </w:rPr>
        <w:t>(1500 mg/day):</w:t>
      </w:r>
      <w:r w:rsidRPr="00EB3B91">
        <w:rPr>
          <w:rFonts w:ascii="Times New Roman" w:eastAsia="Times New Roman" w:hAnsi="Times New Roman" w:cs="Times New Roman"/>
          <w:color w:val="212121"/>
          <w:sz w:val="29"/>
          <w:szCs w:val="29"/>
          <w:lang w:val="en-US" w:eastAsia="es-ES"/>
        </w:rPr>
        <w:t> A small randomized trial tested acetyl L-carnitine and prescription duloxetine (Cymbalta) in 65 women with fibromyalgia. While both led to a general clinical improvement, the study found that the acetyl L-carnitine may improve depression, pain and the overall quality of life in fibromyalgia patients. (</w:t>
      </w:r>
      <w:hyperlink r:id="rId40" w:tgtFrame="_blank" w:tooltip="A randomised controlled trial comparing duloxetine and acetyl L-carnitine in fibromyalgic patients: preliminary data - Clinical &amp; Experimental Rheumatology" w:history="1">
        <w:r w:rsidRPr="00EB3B91">
          <w:rPr>
            <w:rFonts w:ascii="Times New Roman" w:eastAsia="Times New Roman" w:hAnsi="Times New Roman" w:cs="Times New Roman"/>
            <w:color w:val="1E418F"/>
            <w:sz w:val="29"/>
            <w:szCs w:val="29"/>
            <w:lang w:val="en-US" w:eastAsia="es-ES"/>
          </w:rPr>
          <w:t>19</w:t>
        </w:r>
      </w:hyperlink>
      <w:r w:rsidRPr="00EB3B91">
        <w:rPr>
          <w:rFonts w:ascii="Times New Roman" w:eastAsia="Times New Roman" w:hAnsi="Times New Roman" w:cs="Times New Roman"/>
          <w:color w:val="212121"/>
          <w:sz w:val="29"/>
          <w:szCs w:val="29"/>
          <w:lang w:val="en-US" w:eastAsia="es-ES"/>
        </w:rPr>
        <w:t>)</w:t>
      </w:r>
    </w:p>
    <w:p w:rsidR="00EB3B91" w:rsidRPr="00EB3B91" w:rsidRDefault="00EB3B91" w:rsidP="00EB3B91">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b/>
          <w:bCs/>
          <w:color w:val="212121"/>
          <w:sz w:val="29"/>
          <w:szCs w:val="29"/>
          <w:lang w:val="en-US" w:eastAsia="es-ES"/>
        </w:rPr>
        <w:t>Magnesium (500 mg/day): </w:t>
      </w:r>
      <w:r w:rsidRPr="00EB3B91">
        <w:rPr>
          <w:rFonts w:ascii="Times New Roman" w:eastAsia="Times New Roman" w:hAnsi="Times New Roman" w:cs="Times New Roman"/>
          <w:color w:val="212121"/>
          <w:sz w:val="29"/>
          <w:szCs w:val="29"/>
          <w:lang w:val="en-US" w:eastAsia="es-ES"/>
        </w:rPr>
        <w:t xml:space="preserve">As mentioned above, </w:t>
      </w:r>
      <w:hyperlink r:id="rId41" w:tgtFrame="_blank" w:tooltip="9 Signs you may have a magnesium deficiency – Dr. Axe" w:history="1">
        <w:r w:rsidRPr="00EB3B91">
          <w:rPr>
            <w:rFonts w:ascii="Times New Roman" w:eastAsia="Times New Roman" w:hAnsi="Times New Roman" w:cs="Times New Roman"/>
            <w:b/>
            <w:bCs/>
            <w:color w:val="1E418F"/>
            <w:sz w:val="29"/>
            <w:szCs w:val="29"/>
            <w:lang w:val="en-US" w:eastAsia="es-ES"/>
          </w:rPr>
          <w:t>magnesium deficiency</w:t>
        </w:r>
      </w:hyperlink>
      <w:r w:rsidRPr="00EB3B91">
        <w:rPr>
          <w:rFonts w:ascii="Times New Roman" w:eastAsia="Times New Roman" w:hAnsi="Times New Roman" w:cs="Times New Roman"/>
          <w:b/>
          <w:bCs/>
          <w:color w:val="212121"/>
          <w:sz w:val="29"/>
          <w:szCs w:val="29"/>
          <w:lang w:val="en-US" w:eastAsia="es-ES"/>
        </w:rPr>
        <w:t xml:space="preserve"> </w:t>
      </w:r>
      <w:r w:rsidRPr="00EB3B91">
        <w:rPr>
          <w:rFonts w:ascii="Times New Roman" w:eastAsia="Times New Roman" w:hAnsi="Times New Roman" w:cs="Times New Roman"/>
          <w:color w:val="212121"/>
          <w:sz w:val="29"/>
          <w:szCs w:val="29"/>
          <w:lang w:val="en-US" w:eastAsia="es-ES"/>
        </w:rPr>
        <w:t>is often linked to fibromyalgia. Increasing magnesium can help to reduce pain and tenderness. In addition, it helps to increase energy and reduce both anxiety and depression.</w:t>
      </w:r>
    </w:p>
    <w:p w:rsidR="00EB3B91" w:rsidRPr="00EB3B91" w:rsidRDefault="00EB3B91" w:rsidP="00EB3B91">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b/>
          <w:bCs/>
          <w:color w:val="212121"/>
          <w:sz w:val="29"/>
          <w:szCs w:val="29"/>
          <w:lang w:val="en-US" w:eastAsia="es-ES"/>
        </w:rPr>
        <w:t>Fish Oil</w:t>
      </w:r>
      <w:r w:rsidRPr="00EB3B91">
        <w:rPr>
          <w:rFonts w:ascii="Times New Roman" w:eastAsia="Times New Roman" w:hAnsi="Times New Roman" w:cs="Times New Roman"/>
          <w:color w:val="212121"/>
          <w:sz w:val="29"/>
          <w:szCs w:val="29"/>
          <w:lang w:val="en-US" w:eastAsia="es-ES"/>
        </w:rPr>
        <w:t xml:space="preserve"> </w:t>
      </w:r>
      <w:r w:rsidRPr="00EB3B91">
        <w:rPr>
          <w:rFonts w:ascii="Times New Roman" w:eastAsia="Times New Roman" w:hAnsi="Times New Roman" w:cs="Times New Roman"/>
          <w:b/>
          <w:bCs/>
          <w:color w:val="212121"/>
          <w:sz w:val="29"/>
          <w:szCs w:val="29"/>
          <w:lang w:val="en-US" w:eastAsia="es-ES"/>
        </w:rPr>
        <w:t>(1000 mg/day): </w:t>
      </w:r>
      <w:hyperlink r:id="rId42" w:tgtFrame="_blank" w:tooltip="10 Fish Oil Benefits Proven Beyond Medicine – Dr. Axe" w:history="1">
        <w:r w:rsidRPr="00EB3B91">
          <w:rPr>
            <w:rFonts w:ascii="Times New Roman" w:eastAsia="Times New Roman" w:hAnsi="Times New Roman" w:cs="Times New Roman"/>
            <w:b/>
            <w:bCs/>
            <w:color w:val="1E418F"/>
            <w:sz w:val="29"/>
            <w:szCs w:val="29"/>
            <w:lang w:val="en-US" w:eastAsia="es-ES"/>
          </w:rPr>
          <w:t>Fish oil</w:t>
        </w:r>
      </w:hyperlink>
      <w:r w:rsidRPr="00EB3B91">
        <w:rPr>
          <w:rFonts w:ascii="Times New Roman" w:eastAsia="Times New Roman" w:hAnsi="Times New Roman" w:cs="Times New Roman"/>
          <w:color w:val="212121"/>
          <w:sz w:val="29"/>
          <w:szCs w:val="29"/>
          <w:lang w:val="en-US" w:eastAsia="es-ES"/>
        </w:rPr>
        <w:t> supplements replace omega-6 fatty acids in the brain with healthy omega-3s. (</w:t>
      </w:r>
      <w:hyperlink r:id="rId43" w:tgtFrame="_blank" w:tooltip="Omega-3 Fatty Acids Protect Against Parkinson’s, Study Says – Science Daily" w:history="1">
        <w:r w:rsidRPr="00EB3B91">
          <w:rPr>
            <w:rFonts w:ascii="Times New Roman" w:eastAsia="Times New Roman" w:hAnsi="Times New Roman" w:cs="Times New Roman"/>
            <w:color w:val="1E418F"/>
            <w:sz w:val="29"/>
            <w:szCs w:val="29"/>
            <w:lang w:val="en-US" w:eastAsia="es-ES"/>
          </w:rPr>
          <w:t>20</w:t>
        </w:r>
      </w:hyperlink>
      <w:r w:rsidRPr="00EB3B91">
        <w:rPr>
          <w:rFonts w:ascii="Times New Roman" w:eastAsia="Times New Roman" w:hAnsi="Times New Roman" w:cs="Times New Roman"/>
          <w:color w:val="212121"/>
          <w:sz w:val="29"/>
          <w:szCs w:val="29"/>
          <w:lang w:val="en-US" w:eastAsia="es-ES"/>
        </w:rPr>
        <w:t>) Fish oil is one of nature’s richest sources of omega-3 fatty acids and can help relieve anxiety, depression and improve brain function.</w:t>
      </w:r>
    </w:p>
    <w:p w:rsidR="00EB3B91" w:rsidRPr="00EB3B91" w:rsidRDefault="00EB3B91" w:rsidP="00EB3B91">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b/>
          <w:bCs/>
          <w:color w:val="212121"/>
          <w:sz w:val="29"/>
          <w:szCs w:val="29"/>
          <w:lang w:val="en-US" w:eastAsia="es-ES"/>
        </w:rPr>
        <w:t>Turmeric &amp; Black Pepper Combo (1000 mg/day):</w:t>
      </w:r>
      <w:r w:rsidRPr="00EB3B91">
        <w:rPr>
          <w:rFonts w:ascii="Times New Roman" w:eastAsia="Times New Roman" w:hAnsi="Times New Roman" w:cs="Times New Roman"/>
          <w:color w:val="212121"/>
          <w:sz w:val="29"/>
          <w:szCs w:val="29"/>
          <w:lang w:val="en-US" w:eastAsia="es-ES"/>
        </w:rPr>
        <w:t> As mentioned above, it’s important to take it with black pepper. Fortunately, there are high-quality combination supplements available. A study recently published in Clinical Nutrition found supplements containing  curcuminoids and piperine significantly improves inflammation and oxidative status. (</w:t>
      </w:r>
      <w:hyperlink r:id="rId44" w:tgtFrame="_blank" w:tooltip="Antioxidant and anti-inflammatory effects of curcuminoid-piperine combination in subjects with metabolic syndrome: A randomized controlled trial and an updated meta-analysis – Clinical Nutrition" w:history="1">
        <w:r w:rsidRPr="00EB3B91">
          <w:rPr>
            <w:rFonts w:ascii="Times New Roman" w:eastAsia="Times New Roman" w:hAnsi="Times New Roman" w:cs="Times New Roman"/>
            <w:color w:val="1E418F"/>
            <w:sz w:val="29"/>
            <w:szCs w:val="29"/>
            <w:lang w:val="en-US" w:eastAsia="es-ES"/>
          </w:rPr>
          <w:t>21</w:t>
        </w:r>
      </w:hyperlink>
      <w:r w:rsidRPr="00EB3B91">
        <w:rPr>
          <w:rFonts w:ascii="Times New Roman" w:eastAsia="Times New Roman" w:hAnsi="Times New Roman" w:cs="Times New Roman"/>
          <w:color w:val="212121"/>
          <w:sz w:val="29"/>
          <w:szCs w:val="29"/>
          <w:lang w:val="en-US" w:eastAsia="es-ES"/>
        </w:rPr>
        <w:t>)</w:t>
      </w:r>
    </w:p>
    <w:p w:rsidR="00EB3B91" w:rsidRPr="00EB3B91" w:rsidRDefault="00EB3B91" w:rsidP="00EB3B91">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b/>
          <w:bCs/>
          <w:color w:val="212121"/>
          <w:sz w:val="29"/>
          <w:szCs w:val="29"/>
          <w:lang w:val="en-US" w:eastAsia="es-ES"/>
        </w:rPr>
        <w:t>Vitamin D3 (5,000 IU/day):</w:t>
      </w:r>
      <w:r w:rsidRPr="00EB3B91">
        <w:rPr>
          <w:rFonts w:ascii="Times New Roman" w:eastAsia="Times New Roman" w:hAnsi="Times New Roman" w:cs="Times New Roman"/>
          <w:color w:val="212121"/>
          <w:sz w:val="29"/>
          <w:szCs w:val="29"/>
          <w:lang w:val="en-US" w:eastAsia="es-ES"/>
        </w:rPr>
        <w:t xml:space="preserve"> A deficiency in </w:t>
      </w:r>
      <w:hyperlink r:id="rId45" w:tgtFrame="_blank" w:tooltip="Vitamin D Deficiency Symptoms &amp; Sources to Cure It! – Dr. Axe" w:history="1">
        <w:r w:rsidRPr="00EB3B91">
          <w:rPr>
            <w:rFonts w:ascii="Times New Roman" w:eastAsia="Times New Roman" w:hAnsi="Times New Roman" w:cs="Times New Roman"/>
            <w:b/>
            <w:bCs/>
            <w:color w:val="1E418F"/>
            <w:sz w:val="29"/>
            <w:szCs w:val="29"/>
            <w:lang w:val="en-US" w:eastAsia="es-ES"/>
          </w:rPr>
          <w:t>vitamin D</w:t>
        </w:r>
      </w:hyperlink>
      <w:r w:rsidRPr="00EB3B91">
        <w:rPr>
          <w:rFonts w:ascii="Times New Roman" w:eastAsia="Times New Roman" w:hAnsi="Times New Roman" w:cs="Times New Roman"/>
          <w:color w:val="212121"/>
          <w:sz w:val="29"/>
          <w:szCs w:val="29"/>
          <w:lang w:val="en-US" w:eastAsia="es-ES"/>
        </w:rPr>
        <w:t> is associated with chronic pain in some individuals. One small study found the control group that received the vitamin D supplementation experienced a marked reduction in pain. (</w:t>
      </w:r>
      <w:hyperlink r:id="rId46" w:tgtFrame="_blank" w:tooltip="Effects of vitamin D on patients with fibromyalgia syndrome: a randomized placebo-controlled trial – Pain" w:history="1">
        <w:r w:rsidRPr="00EB3B91">
          <w:rPr>
            <w:rFonts w:ascii="Times New Roman" w:eastAsia="Times New Roman" w:hAnsi="Times New Roman" w:cs="Times New Roman"/>
            <w:color w:val="1E418F"/>
            <w:sz w:val="29"/>
            <w:szCs w:val="29"/>
            <w:lang w:val="en-US" w:eastAsia="es-ES"/>
          </w:rPr>
          <w:t>22</w:t>
        </w:r>
      </w:hyperlink>
      <w:r w:rsidRPr="00EB3B91">
        <w:rPr>
          <w:rFonts w:ascii="Times New Roman" w:eastAsia="Times New Roman" w:hAnsi="Times New Roman" w:cs="Times New Roman"/>
          <w:color w:val="212121"/>
          <w:sz w:val="29"/>
          <w:szCs w:val="29"/>
          <w:lang w:val="en-US" w:eastAsia="es-ES"/>
        </w:rPr>
        <w:t>) Researchers believe larger studies are warranted.</w:t>
      </w:r>
    </w:p>
    <w:p w:rsidR="00EB3B91" w:rsidRPr="00EB3B91" w:rsidRDefault="00EB3B91" w:rsidP="00EB3B91">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b/>
          <w:bCs/>
          <w:color w:val="212121"/>
          <w:sz w:val="29"/>
          <w:szCs w:val="29"/>
          <w:lang w:val="en-US" w:eastAsia="es-ES"/>
        </w:rPr>
        <w:t>Rhodiola and Ashwagandha (500-1000 mg/day); </w:t>
      </w:r>
      <w:r w:rsidRPr="00EB3B91">
        <w:rPr>
          <w:rFonts w:ascii="Times New Roman" w:eastAsia="Times New Roman" w:hAnsi="Times New Roman" w:cs="Times New Roman"/>
          <w:color w:val="212121"/>
          <w:sz w:val="29"/>
          <w:szCs w:val="29"/>
          <w:lang w:val="en-US" w:eastAsia="es-ES"/>
        </w:rPr>
        <w:t>Anxiety, exhaustion, stress and hormone imbalances are common in fibromyalgia patients. Together, these two adaptogens work together to help the body effectively respond to stress.</w:t>
      </w:r>
    </w:p>
    <w:p w:rsidR="00EB3B91" w:rsidRPr="00EB3B91" w:rsidRDefault="00EB3B91" w:rsidP="00EB3B91">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b/>
          <w:bCs/>
          <w:color w:val="212121"/>
          <w:sz w:val="29"/>
          <w:szCs w:val="29"/>
          <w:lang w:val="en-US" w:eastAsia="es-ES"/>
        </w:rPr>
        <w:t>5-Hydroxytryptophan/5-HTP (50 mg 1-3 times/day):</w:t>
      </w:r>
      <w:r w:rsidRPr="00EB3B91">
        <w:rPr>
          <w:rFonts w:ascii="Times New Roman" w:eastAsia="Times New Roman" w:hAnsi="Times New Roman" w:cs="Times New Roman"/>
          <w:color w:val="212121"/>
          <w:sz w:val="29"/>
          <w:szCs w:val="29"/>
          <w:lang w:val="en-US" w:eastAsia="es-ES"/>
        </w:rPr>
        <w:t xml:space="preserve"> 5-HTP may help to increase deep sleep, while relieving pain. It works by supporting healthy serotonin levels in the brain. It’s made in the body from </w:t>
      </w:r>
      <w:r w:rsidRPr="00EB3B91">
        <w:rPr>
          <w:rFonts w:ascii="Times New Roman" w:eastAsia="Times New Roman" w:hAnsi="Times New Roman" w:cs="Times New Roman"/>
          <w:color w:val="212121"/>
          <w:sz w:val="29"/>
          <w:szCs w:val="29"/>
          <w:lang w:val="en-US" w:eastAsia="es-ES"/>
        </w:rPr>
        <w:lastRenderedPageBreak/>
        <w:t>tryptophan, but is not found in foods high in tryptophan. Supplementation is necessary.</w:t>
      </w:r>
    </w:p>
    <w:p w:rsidR="00EB3B91" w:rsidRPr="00EB3B91" w:rsidRDefault="00EB3B91" w:rsidP="00EB3B91">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According to a small placebo-controlled study for fibromyalgia and 5-HTP, symptoms of fibromyalgia can be improved with supplements. (</w:t>
      </w:r>
      <w:hyperlink r:id="rId47" w:tgtFrame="_blank" w:tooltip="5-Hydroxytryptophan - University of Maryland Medical Center" w:history="1">
        <w:r w:rsidRPr="00EB3B91">
          <w:rPr>
            <w:rFonts w:ascii="Times New Roman" w:eastAsia="Times New Roman" w:hAnsi="Times New Roman" w:cs="Times New Roman"/>
            <w:color w:val="1E418F"/>
            <w:sz w:val="29"/>
            <w:szCs w:val="29"/>
            <w:lang w:val="en-US" w:eastAsia="es-ES"/>
          </w:rPr>
          <w:t>23</w:t>
        </w:r>
      </w:hyperlink>
      <w:r w:rsidRPr="00EB3B91">
        <w:rPr>
          <w:rFonts w:ascii="Times New Roman" w:eastAsia="Times New Roman" w:hAnsi="Times New Roman" w:cs="Times New Roman"/>
          <w:color w:val="212121"/>
          <w:sz w:val="29"/>
          <w:szCs w:val="29"/>
          <w:lang w:val="en-US" w:eastAsia="es-ES"/>
        </w:rPr>
        <w:t>) Supplements of 5-HTP are made from the Griffonia simplicifolia seeds and are safe for most individuals.</w:t>
      </w:r>
    </w:p>
    <w:p w:rsidR="00EB3B91" w:rsidRPr="00EB3B91" w:rsidRDefault="00EB3B91" w:rsidP="00EB3B91">
      <w:pPr>
        <w:shd w:val="clear" w:color="auto" w:fill="FFFFFF"/>
        <w:spacing w:after="270" w:line="375"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pict>
          <v:rect id="_x0000_i1031" style="width:0;height:.75pt" o:hralign="center" o:hrstd="t" o:hr="t" fillcolor="#a0a0a0" stroked="f"/>
        </w:pict>
      </w:r>
    </w:p>
    <w:p w:rsidR="00EB3B91" w:rsidRPr="00EB3B91" w:rsidRDefault="00EB3B91" w:rsidP="00EB3B91">
      <w:pPr>
        <w:shd w:val="clear" w:color="auto" w:fill="FFFFFF"/>
        <w:spacing w:before="100" w:beforeAutospacing="1" w:after="225" w:line="240" w:lineRule="auto"/>
        <w:jc w:val="left"/>
        <w:outlineLvl w:val="2"/>
        <w:rPr>
          <w:rFonts w:ascii="museo" w:eastAsia="Times New Roman" w:hAnsi="museo" w:cs="Times New Roman"/>
          <w:color w:val="212121"/>
          <w:sz w:val="42"/>
          <w:szCs w:val="42"/>
          <w:lang w:val="en-US" w:eastAsia="es-ES"/>
        </w:rPr>
      </w:pPr>
      <w:r w:rsidRPr="00EB3B91">
        <w:rPr>
          <w:rFonts w:ascii="museo" w:eastAsia="Times New Roman" w:hAnsi="museo" w:cs="Times New Roman"/>
          <w:color w:val="212121"/>
          <w:sz w:val="42"/>
          <w:szCs w:val="42"/>
          <w:lang w:val="en-US" w:eastAsia="es-ES"/>
        </w:rPr>
        <w:t>Lifestyle Changes for Fibromyalgia</w:t>
      </w:r>
    </w:p>
    <w:p w:rsidR="00EB3B91" w:rsidRPr="00EB3B91" w:rsidRDefault="00EB3B91" w:rsidP="00EB3B91">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The potential for lifestyle changes to help fibromyalgia symptoms cannot be glossed over. Nonmedical intervention is necessary to relieve symptoms, including a healthy fibromyalgia diet and supplements. Chiropractic care, reducing stress, regular exercise, acupuncture and massage therapy can all be helpful.</w:t>
      </w:r>
    </w:p>
    <w:p w:rsidR="00EB3B91" w:rsidRPr="00EB3B91" w:rsidRDefault="00EB3B91" w:rsidP="00EB3B91">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b/>
          <w:bCs/>
          <w:color w:val="212121"/>
          <w:sz w:val="29"/>
          <w:szCs w:val="29"/>
          <w:lang w:val="en-US" w:eastAsia="es-ES"/>
        </w:rPr>
        <w:t>Regular Moderate Exercise: </w:t>
      </w:r>
      <w:r w:rsidRPr="00EB3B91">
        <w:rPr>
          <w:rFonts w:ascii="Times New Roman" w:eastAsia="Times New Roman" w:hAnsi="Times New Roman" w:cs="Times New Roman"/>
          <w:color w:val="212121"/>
          <w:sz w:val="29"/>
          <w:szCs w:val="29"/>
          <w:lang w:val="en-US" w:eastAsia="es-ES"/>
        </w:rPr>
        <w:t>For many people in the midst of a fibromyalgia flare, the last thing that sounds appealing is exercise. That is understandable considering the pain and exhaustion. However, regular moderate exercise that includes walking, swimming, biking, yoga and Pilates can help relieve stress and pain.</w:t>
      </w:r>
    </w:p>
    <w:p w:rsidR="00EB3B91" w:rsidRPr="00EB3B91" w:rsidRDefault="00EB3B91" w:rsidP="00EB3B91">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A study published in the Archives of Physical Medicine &amp; Rehabilitation found a strong relationship between physical fitness and fibromyalgia. Higher physical fitness levels are consistently associated with less severe symptoms in women. (</w:t>
      </w:r>
      <w:hyperlink r:id="rId48" w:tgtFrame="_blank" w:tooltip="The association of physical fitness with fibromyalgia severity in women: the al-Andalus project - Archives of Physical Medicine &amp; Rehabilitation" w:history="1">
        <w:r w:rsidRPr="00EB3B91">
          <w:rPr>
            <w:rFonts w:ascii="Times New Roman" w:eastAsia="Times New Roman" w:hAnsi="Times New Roman" w:cs="Times New Roman"/>
            <w:color w:val="1E418F"/>
            <w:sz w:val="29"/>
            <w:szCs w:val="29"/>
            <w:lang w:val="en-US" w:eastAsia="es-ES"/>
          </w:rPr>
          <w:t>24</w:t>
        </w:r>
      </w:hyperlink>
      <w:r w:rsidRPr="00EB3B91">
        <w:rPr>
          <w:rFonts w:ascii="Times New Roman" w:eastAsia="Times New Roman" w:hAnsi="Times New Roman" w:cs="Times New Roman"/>
          <w:color w:val="212121"/>
          <w:sz w:val="29"/>
          <w:szCs w:val="29"/>
          <w:lang w:val="en-US" w:eastAsia="es-ES"/>
        </w:rPr>
        <w:t>)</w:t>
      </w:r>
    </w:p>
    <w:p w:rsidR="00EB3B91" w:rsidRPr="00EB3B91" w:rsidRDefault="00EB3B91" w:rsidP="00EB3B91">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b/>
          <w:bCs/>
          <w:color w:val="212121"/>
          <w:sz w:val="29"/>
          <w:szCs w:val="29"/>
          <w:lang w:val="en-US" w:eastAsia="es-ES"/>
        </w:rPr>
        <w:t>Yoga: </w:t>
      </w:r>
      <w:r w:rsidRPr="00EB3B91">
        <w:rPr>
          <w:rFonts w:ascii="Times New Roman" w:eastAsia="Times New Roman" w:hAnsi="Times New Roman" w:cs="Times New Roman"/>
          <w:color w:val="212121"/>
          <w:sz w:val="29"/>
          <w:szCs w:val="29"/>
          <w:lang w:val="en-US" w:eastAsia="es-ES"/>
        </w:rPr>
        <w:t>An eight-week study considering the benefits of yoga in pain relief found that 75-minute yoga sessions, twice per week, reduces pain. In addition, it altered total cortisol levels in women with fibromyalgia and increased mindfulness.(</w:t>
      </w:r>
      <w:hyperlink r:id="rId49" w:tgtFrame="_blank" w:tooltip="An eight-week yoga intervention is associated with improvements in pain, psychological functioning and mindfulness, and changes in cortisol levels in women with fibromyalgia – Journal of Pain Research" w:history="1">
        <w:r w:rsidRPr="00EB3B91">
          <w:rPr>
            <w:rFonts w:ascii="Times New Roman" w:eastAsia="Times New Roman" w:hAnsi="Times New Roman" w:cs="Times New Roman"/>
            <w:color w:val="1E418F"/>
            <w:sz w:val="29"/>
            <w:szCs w:val="29"/>
            <w:lang w:val="en-US" w:eastAsia="es-ES"/>
          </w:rPr>
          <w:t>25</w:t>
        </w:r>
      </w:hyperlink>
      <w:r w:rsidRPr="00EB3B91">
        <w:rPr>
          <w:rFonts w:ascii="Times New Roman" w:eastAsia="Times New Roman" w:hAnsi="Times New Roman" w:cs="Times New Roman"/>
          <w:color w:val="212121"/>
          <w:sz w:val="29"/>
          <w:szCs w:val="29"/>
          <w:lang w:val="en-US" w:eastAsia="es-ES"/>
        </w:rPr>
        <w:t>)</w:t>
      </w:r>
    </w:p>
    <w:p w:rsidR="00EB3B91" w:rsidRPr="00EB3B91" w:rsidRDefault="00EB3B91" w:rsidP="00EB3B91">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b/>
          <w:bCs/>
          <w:color w:val="212121"/>
          <w:sz w:val="29"/>
          <w:szCs w:val="29"/>
          <w:lang w:val="en-US" w:eastAsia="es-ES"/>
        </w:rPr>
        <w:t>Acupuncture: </w:t>
      </w:r>
      <w:r w:rsidRPr="00EB3B91">
        <w:rPr>
          <w:rFonts w:ascii="Times New Roman" w:eastAsia="Times New Roman" w:hAnsi="Times New Roman" w:cs="Times New Roman"/>
          <w:color w:val="212121"/>
          <w:sz w:val="29"/>
          <w:szCs w:val="29"/>
          <w:lang w:val="en-US" w:eastAsia="es-ES"/>
        </w:rPr>
        <w:t xml:space="preserve">For over 2,500 years, acupuncture has been used to relieve pain, increase relaxation and so much more. A small study has </w:t>
      </w:r>
      <w:r w:rsidRPr="00EB3B91">
        <w:rPr>
          <w:rFonts w:ascii="Times New Roman" w:eastAsia="Times New Roman" w:hAnsi="Times New Roman" w:cs="Times New Roman"/>
          <w:color w:val="212121"/>
          <w:sz w:val="29"/>
          <w:szCs w:val="29"/>
          <w:lang w:val="en-US" w:eastAsia="es-ES"/>
        </w:rPr>
        <w:lastRenderedPageBreak/>
        <w:t xml:space="preserve">found that </w:t>
      </w:r>
      <w:hyperlink r:id="rId50" w:tgtFrame="_blank" w:tooltip="What is Acupuncture? 6 Ways it Can Improve Your Health! - Dr. Axe" w:history="1">
        <w:r w:rsidRPr="00EB3B91">
          <w:rPr>
            <w:rFonts w:ascii="Times New Roman" w:eastAsia="Times New Roman" w:hAnsi="Times New Roman" w:cs="Times New Roman"/>
            <w:b/>
            <w:bCs/>
            <w:color w:val="0000FF"/>
            <w:sz w:val="29"/>
            <w:szCs w:val="29"/>
            <w:lang w:val="en-US" w:eastAsia="es-ES"/>
          </w:rPr>
          <w:t>acupuncture</w:t>
        </w:r>
      </w:hyperlink>
      <w:r w:rsidRPr="00EB3B91">
        <w:rPr>
          <w:rFonts w:ascii="Times New Roman" w:eastAsia="Times New Roman" w:hAnsi="Times New Roman" w:cs="Times New Roman"/>
          <w:color w:val="212121"/>
          <w:sz w:val="29"/>
          <w:szCs w:val="29"/>
          <w:lang w:val="en-US" w:eastAsia="es-ES"/>
        </w:rPr>
        <w:t xml:space="preserve"> is a proven, safe and effective treatment for the immediate reduction of pain in patients with fibromyalgia.(</w:t>
      </w:r>
      <w:hyperlink r:id="rId51" w:tgtFrame="_blank" w:tooltip="Acupuncture in fibromyalgia: a randomized, controlled study addressing the immediate pain response - Revista Brasileira De Bras Reumatologia" w:history="1">
        <w:r w:rsidRPr="00EB3B91">
          <w:rPr>
            <w:rFonts w:ascii="Times New Roman" w:eastAsia="Times New Roman" w:hAnsi="Times New Roman" w:cs="Times New Roman"/>
            <w:color w:val="1E418F"/>
            <w:sz w:val="29"/>
            <w:szCs w:val="29"/>
            <w:lang w:val="en-US" w:eastAsia="es-ES"/>
          </w:rPr>
          <w:t>26</w:t>
        </w:r>
      </w:hyperlink>
      <w:r w:rsidRPr="00EB3B91">
        <w:rPr>
          <w:rFonts w:ascii="Times New Roman" w:eastAsia="Times New Roman" w:hAnsi="Times New Roman" w:cs="Times New Roman"/>
          <w:color w:val="212121"/>
          <w:sz w:val="29"/>
          <w:szCs w:val="29"/>
          <w:lang w:val="en-US" w:eastAsia="es-ES"/>
        </w:rPr>
        <w:t>)</w:t>
      </w:r>
    </w:p>
    <w:p w:rsidR="00EB3B91" w:rsidRPr="00EB3B91" w:rsidRDefault="00EB3B91" w:rsidP="00EB3B91">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Researchers believe that acupuncture works by restoring normal balance in the body and pain relief comes from the opioid peptides released during the session. Many believe this is the body’s natural response for managing pain. When systems are off-balance and energy isn’t flowing properly, acupuncture can help.</w:t>
      </w:r>
    </w:p>
    <w:p w:rsidR="00EB3B91" w:rsidRPr="00EB3B91" w:rsidRDefault="00EB3B91" w:rsidP="00EB3B91">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b/>
          <w:bCs/>
          <w:color w:val="212121"/>
          <w:sz w:val="29"/>
          <w:szCs w:val="29"/>
          <w:lang w:val="en-US" w:eastAsia="es-ES"/>
        </w:rPr>
        <w:t>Massage Therapy: </w:t>
      </w:r>
      <w:r w:rsidRPr="00EB3B91">
        <w:rPr>
          <w:rFonts w:ascii="Times New Roman" w:eastAsia="Times New Roman" w:hAnsi="Times New Roman" w:cs="Times New Roman"/>
          <w:color w:val="212121"/>
          <w:sz w:val="29"/>
          <w:szCs w:val="29"/>
          <w:lang w:val="en-US" w:eastAsia="es-ES"/>
        </w:rPr>
        <w:t>Regular massage reduces heart rate, relieves pain, improves range of motion, and lessens anxiety and depression. Weekly massages are recommended for continued relief.</w:t>
      </w:r>
    </w:p>
    <w:p w:rsidR="00EB3B91" w:rsidRPr="00EB3B91" w:rsidRDefault="00EB3B91" w:rsidP="00EB3B91">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b/>
          <w:bCs/>
          <w:color w:val="212121"/>
          <w:sz w:val="29"/>
          <w:szCs w:val="29"/>
          <w:lang w:val="en-US" w:eastAsia="es-ES"/>
        </w:rPr>
        <w:t>Manual Lymph Drainage Therapy: </w:t>
      </w:r>
      <w:r w:rsidRPr="00EB3B91">
        <w:rPr>
          <w:rFonts w:ascii="Times New Roman" w:eastAsia="Times New Roman" w:hAnsi="Times New Roman" w:cs="Times New Roman"/>
          <w:color w:val="212121"/>
          <w:sz w:val="29"/>
          <w:szCs w:val="29"/>
          <w:lang w:val="en-US" w:eastAsia="es-ES"/>
        </w:rPr>
        <w:t>A small study published in the Journal of Manipulative &amp; Physiological Therapeutics found that MLDT helps moves lymph fluid through the body eliminating toxins and waste in fibromyalgia patients. (</w:t>
      </w:r>
      <w:hyperlink r:id="rId52" w:tgtFrame="_blank" w:tooltip="Comparison of manual lymph drainage therapy and connective tissue massage in women with fibromyalgia: a randomized controlled trial – Journal of Manipulative &amp; Physiological Therapeutics" w:history="1">
        <w:r w:rsidRPr="00EB3B91">
          <w:rPr>
            <w:rFonts w:ascii="Times New Roman" w:eastAsia="Times New Roman" w:hAnsi="Times New Roman" w:cs="Times New Roman"/>
            <w:color w:val="1E418F"/>
            <w:sz w:val="29"/>
            <w:szCs w:val="29"/>
            <w:lang w:val="en-US" w:eastAsia="es-ES"/>
          </w:rPr>
          <w:t>27</w:t>
        </w:r>
      </w:hyperlink>
      <w:r w:rsidRPr="00EB3B91">
        <w:rPr>
          <w:rFonts w:ascii="Times New Roman" w:eastAsia="Times New Roman" w:hAnsi="Times New Roman" w:cs="Times New Roman"/>
          <w:color w:val="212121"/>
          <w:sz w:val="29"/>
          <w:szCs w:val="29"/>
          <w:lang w:val="en-US" w:eastAsia="es-ES"/>
        </w:rPr>
        <w:t>)</w:t>
      </w:r>
    </w:p>
    <w:p w:rsidR="00EB3B91" w:rsidRPr="00EB3B91" w:rsidRDefault="00EB3B91" w:rsidP="00EB3B91">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Clearing the body of toxins helps to stimulate healing and can relieve many of the symptoms associated with fibromyalgia.</w:t>
      </w:r>
    </w:p>
    <w:p w:rsidR="00EB3B91" w:rsidRPr="00EB3B91" w:rsidRDefault="00EB3B91" w:rsidP="00EB3B91">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b/>
          <w:bCs/>
          <w:color w:val="212121"/>
          <w:sz w:val="29"/>
          <w:szCs w:val="29"/>
          <w:lang w:val="en-US" w:eastAsia="es-ES"/>
        </w:rPr>
        <w:t>Essential Oils: </w:t>
      </w:r>
      <w:hyperlink r:id="rId53" w:tgtFrame="_blank" w:tooltip="101 Essential Oil Uses &amp; Benefits - Dr. Axe" w:history="1">
        <w:r w:rsidRPr="00EB3B91">
          <w:rPr>
            <w:rFonts w:ascii="Times New Roman" w:eastAsia="Times New Roman" w:hAnsi="Times New Roman" w:cs="Times New Roman"/>
            <w:b/>
            <w:bCs/>
            <w:color w:val="0000FF"/>
            <w:sz w:val="29"/>
            <w:szCs w:val="29"/>
            <w:lang w:val="en-US" w:eastAsia="es-ES"/>
          </w:rPr>
          <w:t>Essential oils</w:t>
        </w:r>
      </w:hyperlink>
      <w:r w:rsidRPr="00EB3B91">
        <w:rPr>
          <w:rFonts w:ascii="Times New Roman" w:eastAsia="Times New Roman" w:hAnsi="Times New Roman" w:cs="Times New Roman"/>
          <w:b/>
          <w:bCs/>
          <w:color w:val="0000FF"/>
          <w:sz w:val="29"/>
          <w:szCs w:val="29"/>
          <w:lang w:val="en-US" w:eastAsia="es-ES"/>
        </w:rPr>
        <w:t xml:space="preserve"> </w:t>
      </w:r>
      <w:r w:rsidRPr="00EB3B91">
        <w:rPr>
          <w:rFonts w:ascii="Times New Roman" w:eastAsia="Times New Roman" w:hAnsi="Times New Roman" w:cs="Times New Roman"/>
          <w:color w:val="212121"/>
          <w:sz w:val="29"/>
          <w:szCs w:val="29"/>
          <w:lang w:val="en-US" w:eastAsia="es-ES"/>
        </w:rPr>
        <w:t xml:space="preserve">are effective for treating a wide array of conditions and symptoms, including relieving stress and reducing pain. Helicrysum oil is shown to improve circulation, support the healing of nerve tissue and decrease muscle pain. Combine with </w:t>
      </w:r>
      <w:hyperlink r:id="rId54" w:tgtFrame="_blank" w:tooltip="77 Coconut Oil Uses &amp; Cures - Dr. Axe" w:history="1">
        <w:r w:rsidRPr="00EB3B91">
          <w:rPr>
            <w:rFonts w:ascii="Times New Roman" w:eastAsia="Times New Roman" w:hAnsi="Times New Roman" w:cs="Times New Roman"/>
            <w:b/>
            <w:bCs/>
            <w:color w:val="0000FF"/>
            <w:sz w:val="29"/>
            <w:szCs w:val="29"/>
            <w:lang w:val="en-US" w:eastAsia="es-ES"/>
          </w:rPr>
          <w:t>coconut oil</w:t>
        </w:r>
      </w:hyperlink>
      <w:r w:rsidRPr="00EB3B91">
        <w:rPr>
          <w:rFonts w:ascii="Times New Roman" w:eastAsia="Times New Roman" w:hAnsi="Times New Roman" w:cs="Times New Roman"/>
          <w:color w:val="212121"/>
          <w:sz w:val="29"/>
          <w:szCs w:val="29"/>
          <w:lang w:val="en-US" w:eastAsia="es-ES"/>
        </w:rPr>
        <w:t xml:space="preserve"> and massage into sore areas.</w:t>
      </w:r>
    </w:p>
    <w:p w:rsidR="00EB3B91" w:rsidRPr="00EB3B91" w:rsidRDefault="00EB3B91" w:rsidP="00EB3B91">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hyperlink r:id="rId55" w:tgtFrame="_blank" w:tooltip="7 Lavender Oil Benefits for Healing – Dr. Axe" w:history="1">
        <w:r w:rsidRPr="00EB3B91">
          <w:rPr>
            <w:rFonts w:ascii="Times New Roman" w:eastAsia="Times New Roman" w:hAnsi="Times New Roman" w:cs="Times New Roman"/>
            <w:b/>
            <w:bCs/>
            <w:color w:val="1E418F"/>
            <w:sz w:val="29"/>
            <w:szCs w:val="29"/>
            <w:lang w:val="en-US" w:eastAsia="es-ES"/>
          </w:rPr>
          <w:t>Lavender oil</w:t>
        </w:r>
      </w:hyperlink>
      <w:r w:rsidRPr="00EB3B91">
        <w:rPr>
          <w:rFonts w:ascii="Times New Roman" w:eastAsia="Times New Roman" w:hAnsi="Times New Roman" w:cs="Times New Roman"/>
          <w:color w:val="212121"/>
          <w:sz w:val="29"/>
          <w:szCs w:val="29"/>
          <w:lang w:val="en-US" w:eastAsia="es-ES"/>
        </w:rPr>
        <w:t> is known to help relieve emotional stress, improve sleep and reduce anxiety. Use in a homemade muscle rub to relieve pain and in a diffuser in the bedroom to help improve the quality of sleep.</w:t>
      </w:r>
    </w:p>
    <w:p w:rsidR="00EB3B91" w:rsidRPr="00EB3B91" w:rsidRDefault="00EB3B91" w:rsidP="00EB3B91">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b/>
          <w:bCs/>
          <w:color w:val="212121"/>
          <w:sz w:val="29"/>
          <w:szCs w:val="29"/>
          <w:lang w:val="en-US" w:eastAsia="es-ES"/>
        </w:rPr>
        <w:t>Moist Heat: </w:t>
      </w:r>
      <w:r w:rsidRPr="00EB3B91">
        <w:rPr>
          <w:rFonts w:ascii="Times New Roman" w:eastAsia="Times New Roman" w:hAnsi="Times New Roman" w:cs="Times New Roman"/>
          <w:color w:val="212121"/>
          <w:sz w:val="29"/>
          <w:szCs w:val="29"/>
          <w:lang w:val="en-US" w:eastAsia="es-ES"/>
        </w:rPr>
        <w:t>Moist heat boosts the blood flow to areas of the body in pain, providing relief. Warm baths (with a few drops of essential oils), showers and moist heating pads can help when in pain.</w:t>
      </w:r>
    </w:p>
    <w:p w:rsidR="00EB3B91" w:rsidRPr="00EB3B91" w:rsidRDefault="00EB3B91" w:rsidP="00EB3B91">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b/>
          <w:bCs/>
          <w:color w:val="212121"/>
          <w:sz w:val="29"/>
          <w:szCs w:val="29"/>
          <w:lang w:val="en-US" w:eastAsia="es-ES"/>
        </w:rPr>
        <w:t>Get Some Sun(!): </w:t>
      </w:r>
      <w:r w:rsidRPr="00EB3B91">
        <w:rPr>
          <w:rFonts w:ascii="Times New Roman" w:eastAsia="Times New Roman" w:hAnsi="Times New Roman" w:cs="Times New Roman"/>
          <w:color w:val="212121"/>
          <w:sz w:val="29"/>
          <w:szCs w:val="29"/>
          <w:lang w:val="en-US" w:eastAsia="es-ES"/>
        </w:rPr>
        <w:t xml:space="preserve">Aim for a minimum of 10-20 minutes of sunshine each day to naturally increase </w:t>
      </w:r>
      <w:hyperlink r:id="rId56" w:tgtFrame="_blank" w:tooltip="Vitamin D Deficiency Symptoms &amp; Sources to Cure It! – Dr. Axe" w:history="1">
        <w:r w:rsidRPr="00EB3B91">
          <w:rPr>
            <w:rFonts w:ascii="Times New Roman" w:eastAsia="Times New Roman" w:hAnsi="Times New Roman" w:cs="Times New Roman"/>
            <w:b/>
            <w:bCs/>
            <w:color w:val="1E418F"/>
            <w:sz w:val="29"/>
            <w:szCs w:val="29"/>
            <w:lang w:val="en-US" w:eastAsia="es-ES"/>
          </w:rPr>
          <w:t>vitamin D</w:t>
        </w:r>
      </w:hyperlink>
      <w:r w:rsidRPr="00EB3B91">
        <w:rPr>
          <w:rFonts w:ascii="Times New Roman" w:eastAsia="Times New Roman" w:hAnsi="Times New Roman" w:cs="Times New Roman"/>
          <w:color w:val="212121"/>
          <w:sz w:val="29"/>
          <w:szCs w:val="29"/>
          <w:lang w:val="en-US" w:eastAsia="es-ES"/>
        </w:rPr>
        <w:t xml:space="preserve"> levels. It’s important during the </w:t>
      </w:r>
      <w:r w:rsidRPr="00EB3B91">
        <w:rPr>
          <w:rFonts w:ascii="Times New Roman" w:eastAsia="Times New Roman" w:hAnsi="Times New Roman" w:cs="Times New Roman"/>
          <w:color w:val="212121"/>
          <w:sz w:val="29"/>
          <w:szCs w:val="29"/>
          <w:lang w:val="en-US" w:eastAsia="es-ES"/>
        </w:rPr>
        <w:lastRenderedPageBreak/>
        <w:t>sun exposure to not wear sunscreen, as it can prohibit the rays of sunshine you need.</w:t>
      </w:r>
    </w:p>
    <w:p w:rsidR="00EB3B91" w:rsidRPr="00EB3B91" w:rsidRDefault="00EB3B91" w:rsidP="00EB3B91">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The big challenge in fibromyalgia treatment is keeping hope alive. Researchers are striving to find the answers needed to treat this debilitating condition. Many of the world’s leading researchers are considering natural fibromyalgia treatments; we have highlighted many of them here.</w:t>
      </w:r>
    </w:p>
    <w:p w:rsidR="00EB3B91" w:rsidRPr="00EB3B91" w:rsidRDefault="00EB3B91" w:rsidP="00EB3B91">
      <w:pPr>
        <w:shd w:val="clear" w:color="auto" w:fill="FFFFFF"/>
        <w:spacing w:before="100" w:beforeAutospacing="1" w:line="390" w:lineRule="atLeast"/>
        <w:jc w:val="left"/>
        <w:rPr>
          <w:rFonts w:ascii="Times New Roman" w:eastAsia="Times New Roman" w:hAnsi="Times New Roman" w:cs="Times New Roman"/>
          <w:color w:val="212121"/>
          <w:sz w:val="29"/>
          <w:szCs w:val="29"/>
          <w:lang w:val="en-US" w:eastAsia="es-ES"/>
        </w:rPr>
      </w:pPr>
      <w:r w:rsidRPr="00EB3B91">
        <w:rPr>
          <w:rFonts w:ascii="Times New Roman" w:eastAsia="Times New Roman" w:hAnsi="Times New Roman" w:cs="Times New Roman"/>
          <w:color w:val="212121"/>
          <w:sz w:val="29"/>
          <w:szCs w:val="29"/>
          <w:lang w:val="en-US" w:eastAsia="es-ES"/>
        </w:rPr>
        <w:t>Consistently, healthcare professionals across the globe recommend complementary treatments that include diet, lifestyle changes and natural supplements. The key is to find the right combination of these elements that works to help you relieve your fibromyalgia symptoms.</w:t>
      </w:r>
    </w:p>
    <w:p w:rsidR="001E56A7" w:rsidRDefault="001E56A7">
      <w:bookmarkStart w:id="0" w:name="_GoBack"/>
      <w:bookmarkEnd w:id="0"/>
    </w:p>
    <w:sectPr w:rsidR="001E56A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useo">
    <w:altName w:val="Times New Roman"/>
    <w:charset w:val="00"/>
    <w:family w:val="auto"/>
    <w:pitch w:val="default"/>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C41E74"/>
    <w:multiLevelType w:val="multilevel"/>
    <w:tmpl w:val="DD0C9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1D1B4135"/>
    <w:multiLevelType w:val="multilevel"/>
    <w:tmpl w:val="9D88DC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36FB7B9E"/>
    <w:multiLevelType w:val="multilevel"/>
    <w:tmpl w:val="71041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3B91"/>
    <w:rsid w:val="001E56A7"/>
    <w:rsid w:val="006D6738"/>
    <w:rsid w:val="00827E95"/>
    <w:rsid w:val="00EB3B9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EB3B91"/>
    <w:pPr>
      <w:spacing w:before="100" w:beforeAutospacing="1" w:after="225" w:line="240" w:lineRule="auto"/>
      <w:jc w:val="left"/>
      <w:outlineLvl w:val="0"/>
    </w:pPr>
    <w:rPr>
      <w:rFonts w:ascii="museo" w:eastAsia="Times New Roman" w:hAnsi="museo" w:cs="Times New Roman"/>
      <w:b/>
      <w:bCs/>
      <w:kern w:val="36"/>
      <w:sz w:val="48"/>
      <w:szCs w:val="48"/>
      <w:lang w:eastAsia="es-ES"/>
    </w:rPr>
  </w:style>
  <w:style w:type="paragraph" w:styleId="Ttulo2">
    <w:name w:val="heading 2"/>
    <w:basedOn w:val="Normal"/>
    <w:link w:val="Ttulo2Car"/>
    <w:uiPriority w:val="9"/>
    <w:qFormat/>
    <w:rsid w:val="00EB3B91"/>
    <w:pPr>
      <w:spacing w:before="100" w:beforeAutospacing="1" w:after="225" w:line="240" w:lineRule="auto"/>
      <w:jc w:val="left"/>
      <w:outlineLvl w:val="1"/>
    </w:pPr>
    <w:rPr>
      <w:rFonts w:ascii="museo" w:eastAsia="Times New Roman" w:hAnsi="museo" w:cs="Times New Roman"/>
      <w:sz w:val="42"/>
      <w:szCs w:val="42"/>
      <w:lang w:eastAsia="es-ES"/>
    </w:rPr>
  </w:style>
  <w:style w:type="paragraph" w:styleId="Ttulo3">
    <w:name w:val="heading 3"/>
    <w:basedOn w:val="Normal"/>
    <w:link w:val="Ttulo3Car"/>
    <w:uiPriority w:val="9"/>
    <w:qFormat/>
    <w:rsid w:val="00EB3B91"/>
    <w:pPr>
      <w:spacing w:before="100" w:beforeAutospacing="1" w:after="225" w:line="240" w:lineRule="auto"/>
      <w:jc w:val="left"/>
      <w:outlineLvl w:val="2"/>
    </w:pPr>
    <w:rPr>
      <w:rFonts w:ascii="museo" w:eastAsia="Times New Roman" w:hAnsi="museo" w:cs="Times New Roman"/>
      <w:sz w:val="42"/>
      <w:szCs w:val="42"/>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B3B91"/>
    <w:rPr>
      <w:rFonts w:ascii="museo" w:eastAsia="Times New Roman" w:hAnsi="museo" w:cs="Times New Roman"/>
      <w:b/>
      <w:bCs/>
      <w:kern w:val="36"/>
      <w:sz w:val="48"/>
      <w:szCs w:val="48"/>
      <w:lang w:eastAsia="es-ES"/>
    </w:rPr>
  </w:style>
  <w:style w:type="character" w:customStyle="1" w:styleId="Ttulo2Car">
    <w:name w:val="Título 2 Car"/>
    <w:basedOn w:val="Fuentedeprrafopredeter"/>
    <w:link w:val="Ttulo2"/>
    <w:uiPriority w:val="9"/>
    <w:rsid w:val="00EB3B91"/>
    <w:rPr>
      <w:rFonts w:ascii="museo" w:eastAsia="Times New Roman" w:hAnsi="museo" w:cs="Times New Roman"/>
      <w:sz w:val="42"/>
      <w:szCs w:val="42"/>
      <w:lang w:eastAsia="es-ES"/>
    </w:rPr>
  </w:style>
  <w:style w:type="character" w:customStyle="1" w:styleId="Ttulo3Car">
    <w:name w:val="Título 3 Car"/>
    <w:basedOn w:val="Fuentedeprrafopredeter"/>
    <w:link w:val="Ttulo3"/>
    <w:uiPriority w:val="9"/>
    <w:rsid w:val="00EB3B91"/>
    <w:rPr>
      <w:rFonts w:ascii="museo" w:eastAsia="Times New Roman" w:hAnsi="museo" w:cs="Times New Roman"/>
      <w:sz w:val="42"/>
      <w:szCs w:val="42"/>
      <w:lang w:eastAsia="es-ES"/>
    </w:rPr>
  </w:style>
  <w:style w:type="character" w:styleId="Hipervnculo">
    <w:name w:val="Hyperlink"/>
    <w:basedOn w:val="Fuentedeprrafopredeter"/>
    <w:uiPriority w:val="99"/>
    <w:semiHidden/>
    <w:unhideWhenUsed/>
    <w:rsid w:val="00EB3B91"/>
    <w:rPr>
      <w:strike w:val="0"/>
      <w:dstrike w:val="0"/>
      <w:color w:val="1E418F"/>
      <w:u w:val="none"/>
      <w:effect w:val="none"/>
    </w:rPr>
  </w:style>
  <w:style w:type="character" w:styleId="Textoennegrita">
    <w:name w:val="Strong"/>
    <w:basedOn w:val="Fuentedeprrafopredeter"/>
    <w:uiPriority w:val="22"/>
    <w:qFormat/>
    <w:rsid w:val="00EB3B91"/>
    <w:rPr>
      <w:b/>
      <w:bCs/>
    </w:rPr>
  </w:style>
  <w:style w:type="paragraph" w:styleId="NormalWeb">
    <w:name w:val="Normal (Web)"/>
    <w:basedOn w:val="Normal"/>
    <w:uiPriority w:val="99"/>
    <w:semiHidden/>
    <w:unhideWhenUsed/>
    <w:rsid w:val="00EB3B91"/>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styleId="Textodeglobo">
    <w:name w:val="Balloon Text"/>
    <w:basedOn w:val="Normal"/>
    <w:link w:val="TextodegloboCar"/>
    <w:uiPriority w:val="99"/>
    <w:semiHidden/>
    <w:unhideWhenUsed/>
    <w:rsid w:val="00EB3B91"/>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B3B9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EB3B91"/>
    <w:pPr>
      <w:spacing w:before="100" w:beforeAutospacing="1" w:after="225" w:line="240" w:lineRule="auto"/>
      <w:jc w:val="left"/>
      <w:outlineLvl w:val="0"/>
    </w:pPr>
    <w:rPr>
      <w:rFonts w:ascii="museo" w:eastAsia="Times New Roman" w:hAnsi="museo" w:cs="Times New Roman"/>
      <w:b/>
      <w:bCs/>
      <w:kern w:val="36"/>
      <w:sz w:val="48"/>
      <w:szCs w:val="48"/>
      <w:lang w:eastAsia="es-ES"/>
    </w:rPr>
  </w:style>
  <w:style w:type="paragraph" w:styleId="Ttulo2">
    <w:name w:val="heading 2"/>
    <w:basedOn w:val="Normal"/>
    <w:link w:val="Ttulo2Car"/>
    <w:uiPriority w:val="9"/>
    <w:qFormat/>
    <w:rsid w:val="00EB3B91"/>
    <w:pPr>
      <w:spacing w:before="100" w:beforeAutospacing="1" w:after="225" w:line="240" w:lineRule="auto"/>
      <w:jc w:val="left"/>
      <w:outlineLvl w:val="1"/>
    </w:pPr>
    <w:rPr>
      <w:rFonts w:ascii="museo" w:eastAsia="Times New Roman" w:hAnsi="museo" w:cs="Times New Roman"/>
      <w:sz w:val="42"/>
      <w:szCs w:val="42"/>
      <w:lang w:eastAsia="es-ES"/>
    </w:rPr>
  </w:style>
  <w:style w:type="paragraph" w:styleId="Ttulo3">
    <w:name w:val="heading 3"/>
    <w:basedOn w:val="Normal"/>
    <w:link w:val="Ttulo3Car"/>
    <w:uiPriority w:val="9"/>
    <w:qFormat/>
    <w:rsid w:val="00EB3B91"/>
    <w:pPr>
      <w:spacing w:before="100" w:beforeAutospacing="1" w:after="225" w:line="240" w:lineRule="auto"/>
      <w:jc w:val="left"/>
      <w:outlineLvl w:val="2"/>
    </w:pPr>
    <w:rPr>
      <w:rFonts w:ascii="museo" w:eastAsia="Times New Roman" w:hAnsi="museo" w:cs="Times New Roman"/>
      <w:sz w:val="42"/>
      <w:szCs w:val="42"/>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B3B91"/>
    <w:rPr>
      <w:rFonts w:ascii="museo" w:eastAsia="Times New Roman" w:hAnsi="museo" w:cs="Times New Roman"/>
      <w:b/>
      <w:bCs/>
      <w:kern w:val="36"/>
      <w:sz w:val="48"/>
      <w:szCs w:val="48"/>
      <w:lang w:eastAsia="es-ES"/>
    </w:rPr>
  </w:style>
  <w:style w:type="character" w:customStyle="1" w:styleId="Ttulo2Car">
    <w:name w:val="Título 2 Car"/>
    <w:basedOn w:val="Fuentedeprrafopredeter"/>
    <w:link w:val="Ttulo2"/>
    <w:uiPriority w:val="9"/>
    <w:rsid w:val="00EB3B91"/>
    <w:rPr>
      <w:rFonts w:ascii="museo" w:eastAsia="Times New Roman" w:hAnsi="museo" w:cs="Times New Roman"/>
      <w:sz w:val="42"/>
      <w:szCs w:val="42"/>
      <w:lang w:eastAsia="es-ES"/>
    </w:rPr>
  </w:style>
  <w:style w:type="character" w:customStyle="1" w:styleId="Ttulo3Car">
    <w:name w:val="Título 3 Car"/>
    <w:basedOn w:val="Fuentedeprrafopredeter"/>
    <w:link w:val="Ttulo3"/>
    <w:uiPriority w:val="9"/>
    <w:rsid w:val="00EB3B91"/>
    <w:rPr>
      <w:rFonts w:ascii="museo" w:eastAsia="Times New Roman" w:hAnsi="museo" w:cs="Times New Roman"/>
      <w:sz w:val="42"/>
      <w:szCs w:val="42"/>
      <w:lang w:eastAsia="es-ES"/>
    </w:rPr>
  </w:style>
  <w:style w:type="character" w:styleId="Hipervnculo">
    <w:name w:val="Hyperlink"/>
    <w:basedOn w:val="Fuentedeprrafopredeter"/>
    <w:uiPriority w:val="99"/>
    <w:semiHidden/>
    <w:unhideWhenUsed/>
    <w:rsid w:val="00EB3B91"/>
    <w:rPr>
      <w:strike w:val="0"/>
      <w:dstrike w:val="0"/>
      <w:color w:val="1E418F"/>
      <w:u w:val="none"/>
      <w:effect w:val="none"/>
    </w:rPr>
  </w:style>
  <w:style w:type="character" w:styleId="Textoennegrita">
    <w:name w:val="Strong"/>
    <w:basedOn w:val="Fuentedeprrafopredeter"/>
    <w:uiPriority w:val="22"/>
    <w:qFormat/>
    <w:rsid w:val="00EB3B91"/>
    <w:rPr>
      <w:b/>
      <w:bCs/>
    </w:rPr>
  </w:style>
  <w:style w:type="paragraph" w:styleId="NormalWeb">
    <w:name w:val="Normal (Web)"/>
    <w:basedOn w:val="Normal"/>
    <w:uiPriority w:val="99"/>
    <w:semiHidden/>
    <w:unhideWhenUsed/>
    <w:rsid w:val="00EB3B91"/>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styleId="Textodeglobo">
    <w:name w:val="Balloon Text"/>
    <w:basedOn w:val="Normal"/>
    <w:link w:val="TextodegloboCar"/>
    <w:uiPriority w:val="99"/>
    <w:semiHidden/>
    <w:unhideWhenUsed/>
    <w:rsid w:val="00EB3B91"/>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B3B9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2303391">
      <w:bodyDiv w:val="1"/>
      <w:marLeft w:val="0"/>
      <w:marRight w:val="0"/>
      <w:marTop w:val="0"/>
      <w:marBottom w:val="0"/>
      <w:divBdr>
        <w:top w:val="none" w:sz="0" w:space="0" w:color="auto"/>
        <w:left w:val="none" w:sz="0" w:space="0" w:color="auto"/>
        <w:bottom w:val="none" w:sz="0" w:space="0" w:color="auto"/>
        <w:right w:val="none" w:sz="0" w:space="0" w:color="auto"/>
      </w:divBdr>
      <w:divsChild>
        <w:div w:id="984744003">
          <w:marLeft w:val="0"/>
          <w:marRight w:val="0"/>
          <w:marTop w:val="0"/>
          <w:marBottom w:val="0"/>
          <w:divBdr>
            <w:top w:val="none" w:sz="0" w:space="0" w:color="auto"/>
            <w:left w:val="none" w:sz="0" w:space="0" w:color="auto"/>
            <w:bottom w:val="none" w:sz="0" w:space="0" w:color="auto"/>
            <w:right w:val="none" w:sz="0" w:space="0" w:color="auto"/>
          </w:divBdr>
          <w:divsChild>
            <w:div w:id="619991654">
              <w:marLeft w:val="0"/>
              <w:marRight w:val="0"/>
              <w:marTop w:val="0"/>
              <w:marBottom w:val="0"/>
              <w:divBdr>
                <w:top w:val="none" w:sz="0" w:space="0" w:color="auto"/>
                <w:left w:val="none" w:sz="0" w:space="0" w:color="auto"/>
                <w:bottom w:val="none" w:sz="0" w:space="0" w:color="auto"/>
                <w:right w:val="none" w:sz="0" w:space="0" w:color="auto"/>
              </w:divBdr>
              <w:divsChild>
                <w:div w:id="1148279435">
                  <w:marLeft w:val="0"/>
                  <w:marRight w:val="0"/>
                  <w:marTop w:val="0"/>
                  <w:marBottom w:val="0"/>
                  <w:divBdr>
                    <w:top w:val="none" w:sz="0" w:space="0" w:color="auto"/>
                    <w:left w:val="none" w:sz="0" w:space="0" w:color="auto"/>
                    <w:bottom w:val="none" w:sz="0" w:space="0" w:color="auto"/>
                    <w:right w:val="none" w:sz="0" w:space="0" w:color="auto"/>
                  </w:divBdr>
                  <w:divsChild>
                    <w:div w:id="720979064">
                      <w:marLeft w:val="0"/>
                      <w:marRight w:val="0"/>
                      <w:marTop w:val="0"/>
                      <w:marBottom w:val="0"/>
                      <w:divBdr>
                        <w:top w:val="none" w:sz="0" w:space="0" w:color="auto"/>
                        <w:left w:val="none" w:sz="0" w:space="0" w:color="auto"/>
                        <w:bottom w:val="none" w:sz="0" w:space="0" w:color="auto"/>
                        <w:right w:val="none" w:sz="0" w:space="0" w:color="auto"/>
                      </w:divBdr>
                      <w:divsChild>
                        <w:div w:id="889000048">
                          <w:marLeft w:val="0"/>
                          <w:marRight w:val="0"/>
                          <w:marTop w:val="0"/>
                          <w:marBottom w:val="0"/>
                          <w:divBdr>
                            <w:top w:val="none" w:sz="0" w:space="0" w:color="auto"/>
                            <w:left w:val="none" w:sz="0" w:space="0" w:color="auto"/>
                            <w:bottom w:val="none" w:sz="0" w:space="0" w:color="auto"/>
                            <w:right w:val="none" w:sz="0" w:space="0" w:color="auto"/>
                          </w:divBdr>
                          <w:divsChild>
                            <w:div w:id="582682652">
                              <w:marLeft w:val="0"/>
                              <w:marRight w:val="0"/>
                              <w:marTop w:val="0"/>
                              <w:marBottom w:val="540"/>
                              <w:divBdr>
                                <w:top w:val="none" w:sz="0" w:space="0" w:color="auto"/>
                                <w:left w:val="none" w:sz="0" w:space="0" w:color="auto"/>
                                <w:bottom w:val="none" w:sz="0" w:space="0" w:color="auto"/>
                                <w:right w:val="none" w:sz="0" w:space="0" w:color="auto"/>
                              </w:divBdr>
                              <w:divsChild>
                                <w:div w:id="793060959">
                                  <w:marLeft w:val="0"/>
                                  <w:marRight w:val="0"/>
                                  <w:marTop w:val="0"/>
                                  <w:marBottom w:val="0"/>
                                  <w:divBdr>
                                    <w:top w:val="none" w:sz="0" w:space="0" w:color="auto"/>
                                    <w:left w:val="none" w:sz="0" w:space="0" w:color="auto"/>
                                    <w:bottom w:val="none" w:sz="0" w:space="0" w:color="auto"/>
                                    <w:right w:val="none" w:sz="0" w:space="0" w:color="auto"/>
                                  </w:divBdr>
                                  <w:divsChild>
                                    <w:div w:id="2064743377">
                                      <w:marLeft w:val="0"/>
                                      <w:marRight w:val="0"/>
                                      <w:marTop w:val="0"/>
                                      <w:marBottom w:val="0"/>
                                      <w:divBdr>
                                        <w:top w:val="none" w:sz="0" w:space="0" w:color="auto"/>
                                        <w:left w:val="none" w:sz="0" w:space="0" w:color="auto"/>
                                        <w:bottom w:val="none" w:sz="0" w:space="0" w:color="auto"/>
                                        <w:right w:val="none" w:sz="0" w:space="0" w:color="auto"/>
                                      </w:divBdr>
                                      <w:divsChild>
                                        <w:div w:id="1377199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draxe.com/wp-content/uploads/2015/04/FibromyalgiaSymptomsv2.jpg" TargetMode="External"/><Relationship Id="rId18" Type="http://schemas.openxmlformats.org/officeDocument/2006/relationships/hyperlink" Target="http://www.mayoclinic.org/diseases-conditions/fibromyalgia/basics/causes/con-20019243" TargetMode="External"/><Relationship Id="rId26" Type="http://schemas.openxmlformats.org/officeDocument/2006/relationships/hyperlink" Target="http://draxe.com/healing-diet/" TargetMode="External"/><Relationship Id="rId39" Type="http://schemas.openxmlformats.org/officeDocument/2006/relationships/hyperlink" Target="http://www.webmd.com/fibromyalgia/fibromyalgia-pain-10/alternative-treatments-for-fibromyalgia" TargetMode="External"/><Relationship Id="rId21" Type="http://schemas.openxmlformats.org/officeDocument/2006/relationships/hyperlink" Target="http://www.webmd.com/depression/features/coping-with-side-effects-of-depression-treatment" TargetMode="External"/><Relationship Id="rId34" Type="http://schemas.openxmlformats.org/officeDocument/2006/relationships/hyperlink" Target="http://www.ncbi.nlm.nih.gov/pmc/articles/PMC3437664/" TargetMode="External"/><Relationship Id="rId42" Type="http://schemas.openxmlformats.org/officeDocument/2006/relationships/hyperlink" Target="http://draxe.com/fish-oil-benefits-health/" TargetMode="External"/><Relationship Id="rId47" Type="http://schemas.openxmlformats.org/officeDocument/2006/relationships/hyperlink" Target="http://umm.edu/health/medical/altmed/supplement/5hydroxytryptophan-5htp" TargetMode="External"/><Relationship Id="rId50" Type="http://schemas.openxmlformats.org/officeDocument/2006/relationships/hyperlink" Target="http://draxe.com/what-is-acupuncture/" TargetMode="External"/><Relationship Id="rId55" Type="http://schemas.openxmlformats.org/officeDocument/2006/relationships/hyperlink" Target="http://draxe.com/lavender-oil-benefits/" TargetMode="External"/><Relationship Id="rId7" Type="http://schemas.openxmlformats.org/officeDocument/2006/relationships/hyperlink" Target="http://draxe.com/3-steps-to-heal-adrenal-fatigue/" TargetMode="External"/><Relationship Id="rId12" Type="http://schemas.openxmlformats.org/officeDocument/2006/relationships/hyperlink" Target="http://draxe.com/chronic-fatigue-syndrome/" TargetMode="External"/><Relationship Id="rId17" Type="http://schemas.openxmlformats.org/officeDocument/2006/relationships/hyperlink" Target="http://draxe.com/top-5-lupus-natural-treatment-remedies/" TargetMode="External"/><Relationship Id="rId25" Type="http://schemas.openxmlformats.org/officeDocument/2006/relationships/hyperlink" Target="http://draxe.com/sweet-addiction-artificial-sweeteners-not-so-sweet-after-all/" TargetMode="External"/><Relationship Id="rId33" Type="http://schemas.openxmlformats.org/officeDocument/2006/relationships/hyperlink" Target="http://draxe.com/coconut-oil-benefits/" TargetMode="External"/><Relationship Id="rId38" Type="http://schemas.openxmlformats.org/officeDocument/2006/relationships/hyperlink" Target="http://www.ncbi.nlm.nih.gov/pubmed/11710709" TargetMode="External"/><Relationship Id="rId46" Type="http://schemas.openxmlformats.org/officeDocument/2006/relationships/hyperlink" Target="http://www.ncbi.nlm.nih.gov/pubmed/24438771" TargetMode="External"/><Relationship Id="rId2" Type="http://schemas.openxmlformats.org/officeDocument/2006/relationships/styles" Target="styles.xml"/><Relationship Id="rId16" Type="http://schemas.openxmlformats.org/officeDocument/2006/relationships/hyperlink" Target="http://www.mayoclinic.org/diseases-conditions/fibromyalgia/basics/causes/con-20019243" TargetMode="External"/><Relationship Id="rId20" Type="http://schemas.openxmlformats.org/officeDocument/2006/relationships/hyperlink" Target="http://www.epilepsy.com/learn/treating-seizures-and-epilepsy/seizure-and-epilepsy-medicines/side-effects" TargetMode="External"/><Relationship Id="rId29" Type="http://schemas.openxmlformats.org/officeDocument/2006/relationships/hyperlink" Target="http://www.ncbi.nlm.nih.gov/pubmed/7786692" TargetMode="External"/><Relationship Id="rId41" Type="http://schemas.openxmlformats.org/officeDocument/2006/relationships/hyperlink" Target="http://draxe.com/9-signs-magnesium-deficiency/" TargetMode="External"/><Relationship Id="rId54" Type="http://schemas.openxmlformats.org/officeDocument/2006/relationships/hyperlink" Target="http://draxe.com/coconut-oil-uses/" TargetMode="External"/><Relationship Id="rId1" Type="http://schemas.openxmlformats.org/officeDocument/2006/relationships/numbering" Target="numbering.xml"/><Relationship Id="rId6" Type="http://schemas.openxmlformats.org/officeDocument/2006/relationships/hyperlink" Target="http://www.nfra.net/" TargetMode="External"/><Relationship Id="rId11" Type="http://schemas.openxmlformats.org/officeDocument/2006/relationships/hyperlink" Target="http://draxe.com/natural-remedies-endometriosis/" TargetMode="External"/><Relationship Id="rId24" Type="http://schemas.openxmlformats.org/officeDocument/2006/relationships/hyperlink" Target="http://draxe.com/is-it-time-to-give-up-gluten/" TargetMode="External"/><Relationship Id="rId32" Type="http://schemas.openxmlformats.org/officeDocument/2006/relationships/hyperlink" Target="http://draxe.com/cant-sleep/" TargetMode="External"/><Relationship Id="rId37" Type="http://schemas.openxmlformats.org/officeDocument/2006/relationships/hyperlink" Target="http://www.webmd.com/healthy-aging/omega-3-fatty-acids-fact-sheet" TargetMode="External"/><Relationship Id="rId40" Type="http://schemas.openxmlformats.org/officeDocument/2006/relationships/hyperlink" Target="http://www.ncbi.nlm.nih.gov/pubmed/25786048" TargetMode="External"/><Relationship Id="rId45" Type="http://schemas.openxmlformats.org/officeDocument/2006/relationships/hyperlink" Target="http://draxe.com/vitamin-d-deficiency-symptoms/" TargetMode="External"/><Relationship Id="rId53" Type="http://schemas.openxmlformats.org/officeDocument/2006/relationships/hyperlink" Target="http://draxe.com/essential-oil-uses-benefits/" TargetMode="Externa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webmd.com/fibromyalgia/guide/fibromyalgia-tender-points-trigger-points?page=2" TargetMode="External"/><Relationship Id="rId23" Type="http://schemas.openxmlformats.org/officeDocument/2006/relationships/hyperlink" Target="http://www.ncbi.nlm.nih.gov/pubmed/25160886" TargetMode="External"/><Relationship Id="rId28" Type="http://schemas.openxmlformats.org/officeDocument/2006/relationships/hyperlink" Target="http://draxe.com/magnesium-supplements/" TargetMode="External"/><Relationship Id="rId36" Type="http://schemas.openxmlformats.org/officeDocument/2006/relationships/hyperlink" Target="http://draxe.com/8-salmon-nutrition-facts-proven-health-benefits/" TargetMode="External"/><Relationship Id="rId49" Type="http://schemas.openxmlformats.org/officeDocument/2006/relationships/hyperlink" Target="http://www.dovepress.com/an-eight-week-yoga-intervention-is-associated-with-improvements-in-pai-peer-reviewed-article-JPR" TargetMode="External"/><Relationship Id="rId57" Type="http://schemas.openxmlformats.org/officeDocument/2006/relationships/fontTable" Target="fontTable.xml"/><Relationship Id="rId10" Type="http://schemas.openxmlformats.org/officeDocument/2006/relationships/hyperlink" Target="http://www.niams.nih.gov/health_info/fibromyalgia/" TargetMode="External"/><Relationship Id="rId19" Type="http://schemas.openxmlformats.org/officeDocument/2006/relationships/hyperlink" Target="http://www.fda.gov/downloads/Drugs/DrugSafety/ucm089162.pdf" TargetMode="External"/><Relationship Id="rId31" Type="http://schemas.openxmlformats.org/officeDocument/2006/relationships/hyperlink" Target="http://www.ncbi.nlm.nih.gov/pmc/articles/PMC3402070/" TargetMode="External"/><Relationship Id="rId44" Type="http://schemas.openxmlformats.org/officeDocument/2006/relationships/hyperlink" Target="http://www.ncbi.nlm.nih.gov/pubmed/25618800" TargetMode="External"/><Relationship Id="rId52" Type="http://schemas.openxmlformats.org/officeDocument/2006/relationships/hyperlink" Target="http://www.ncbi.nlm.nih.gov/pubmed/19243724" TargetMode="External"/><Relationship Id="rId4" Type="http://schemas.openxmlformats.org/officeDocument/2006/relationships/settings" Target="settings.xml"/><Relationship Id="rId9" Type="http://schemas.openxmlformats.org/officeDocument/2006/relationships/hyperlink" Target="http://draxe.com/missing-sleep-can-take-years-off-your-life/" TargetMode="External"/><Relationship Id="rId14" Type="http://schemas.openxmlformats.org/officeDocument/2006/relationships/image" Target="media/image1.jpeg"/><Relationship Id="rId22" Type="http://schemas.openxmlformats.org/officeDocument/2006/relationships/hyperlink" Target="http://www.ncbi.nlm.nih.gov/pubmed/25786053" TargetMode="External"/><Relationship Id="rId27" Type="http://schemas.openxmlformats.org/officeDocument/2006/relationships/hyperlink" Target="http://draxe.com/top-10-vitamin-b12-foods/" TargetMode="External"/><Relationship Id="rId30" Type="http://schemas.openxmlformats.org/officeDocument/2006/relationships/hyperlink" Target="http://www.mayoclinic.org/healthy-lifestyle/adult-health/expert-answers/melatonin-side-effects/faq-20057874" TargetMode="External"/><Relationship Id="rId35" Type="http://schemas.openxmlformats.org/officeDocument/2006/relationships/hyperlink" Target="http://draxe.com/7-reasons-drink-kombucha-everyday/" TargetMode="External"/><Relationship Id="rId43" Type="http://schemas.openxmlformats.org/officeDocument/2006/relationships/hyperlink" Target="http://www.sciencedaily.com/releases/2007/11/071126110453.htm" TargetMode="External"/><Relationship Id="rId48" Type="http://schemas.openxmlformats.org/officeDocument/2006/relationships/hyperlink" Target="http://www.ncbi.nlm.nih.gov/pubmed/25839088" TargetMode="External"/><Relationship Id="rId56" Type="http://schemas.openxmlformats.org/officeDocument/2006/relationships/hyperlink" Target="http://draxe.com/vitamin-d-deficiency-symptoms/" TargetMode="External"/><Relationship Id="rId8" Type="http://schemas.openxmlformats.org/officeDocument/2006/relationships/hyperlink" Target="http://www.mayoclinic.org/diseases-conditions/fibromyalgia/basics/definition/con-20019243" TargetMode="External"/><Relationship Id="rId51" Type="http://schemas.openxmlformats.org/officeDocument/2006/relationships/hyperlink" Target="http://www.ncbi.nlm.nih.gov/pubmed/25458024" TargetMode="External"/><Relationship Id="rId3"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3900</Words>
  <Characters>21454</Characters>
  <Application>Microsoft Office Word</Application>
  <DocSecurity>0</DocSecurity>
  <Lines>178</Lines>
  <Paragraphs>50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25304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2015-04-20T03:57:00Z</dcterms:created>
  <dcterms:modified xsi:type="dcterms:W3CDTF">2015-04-20T03:57:00Z</dcterms:modified>
</cp:coreProperties>
</file>