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B558E" w:rsidRPr="007B558E" w:rsidRDefault="007B558E" w:rsidP="007B558E">
      <w:pPr>
        <w:spacing w:before="100" w:beforeAutospacing="1" w:after="100" w:afterAutospacing="1" w:line="240" w:lineRule="auto"/>
        <w:jc w:val="left"/>
        <w:outlineLvl w:val="1"/>
        <w:rPr>
          <w:rFonts w:ascii="Times New Roman" w:eastAsia="Times New Roman" w:hAnsi="Times New Roman" w:cs="Times New Roman"/>
          <w:b/>
          <w:bCs/>
          <w:sz w:val="36"/>
          <w:szCs w:val="36"/>
          <w:lang w:eastAsia="es-ES"/>
        </w:rPr>
      </w:pPr>
      <w:r w:rsidRPr="007B558E">
        <w:rPr>
          <w:rFonts w:ascii="Times New Roman" w:eastAsia="Times New Roman" w:hAnsi="Times New Roman" w:cs="Times New Roman"/>
          <w:b/>
          <w:bCs/>
          <w:sz w:val="36"/>
          <w:szCs w:val="36"/>
          <w:lang w:eastAsia="es-ES"/>
        </w:rPr>
        <w:fldChar w:fldCharType="begin"/>
      </w:r>
      <w:r w:rsidRPr="007B558E">
        <w:rPr>
          <w:rFonts w:ascii="Times New Roman" w:eastAsia="Times New Roman" w:hAnsi="Times New Roman" w:cs="Times New Roman"/>
          <w:b/>
          <w:bCs/>
          <w:sz w:val="36"/>
          <w:szCs w:val="36"/>
          <w:lang w:eastAsia="es-ES"/>
        </w:rPr>
        <w:instrText xml:space="preserve"> HYPERLINK "http://www.creadess.org/index.php/informate/desarrollo-humano1/desarrollo-psicocognitivo/25554-el-segundo-cerebro" </w:instrText>
      </w:r>
      <w:r w:rsidRPr="007B558E">
        <w:rPr>
          <w:rFonts w:ascii="Times New Roman" w:eastAsia="Times New Roman" w:hAnsi="Times New Roman" w:cs="Times New Roman"/>
          <w:b/>
          <w:bCs/>
          <w:sz w:val="36"/>
          <w:szCs w:val="36"/>
          <w:lang w:eastAsia="es-ES"/>
        </w:rPr>
        <w:fldChar w:fldCharType="separate"/>
      </w:r>
      <w:r w:rsidRPr="007B558E">
        <w:rPr>
          <w:rFonts w:ascii="Times New Roman" w:eastAsia="Times New Roman" w:hAnsi="Times New Roman" w:cs="Times New Roman"/>
          <w:b/>
          <w:bCs/>
          <w:color w:val="0000FF"/>
          <w:sz w:val="36"/>
          <w:szCs w:val="36"/>
          <w:u w:val="single"/>
          <w:lang w:eastAsia="es-ES"/>
        </w:rPr>
        <w:t>El segundo cerebro</w:t>
      </w:r>
      <w:r w:rsidRPr="007B558E">
        <w:rPr>
          <w:rFonts w:ascii="Times New Roman" w:eastAsia="Times New Roman" w:hAnsi="Times New Roman" w:cs="Times New Roman"/>
          <w:b/>
          <w:bCs/>
          <w:sz w:val="36"/>
          <w:szCs w:val="36"/>
          <w:lang w:eastAsia="es-ES"/>
        </w:rPr>
        <w:fldChar w:fldCharType="end"/>
      </w:r>
      <w:r w:rsidRPr="007B558E">
        <w:rPr>
          <w:rFonts w:ascii="Times New Roman" w:eastAsia="Times New Roman" w:hAnsi="Times New Roman" w:cs="Times New Roman"/>
          <w:b/>
          <w:bCs/>
          <w:sz w:val="36"/>
          <w:szCs w:val="36"/>
          <w:lang w:eastAsia="es-ES"/>
        </w:rPr>
        <w:t xml:space="preserve"> </w:t>
      </w:r>
    </w:p>
    <w:p w:rsidR="007B558E" w:rsidRPr="007B558E" w:rsidRDefault="007B558E" w:rsidP="007B558E">
      <w:pPr>
        <w:spacing w:before="100" w:beforeAutospacing="1" w:after="100" w:afterAutospacing="1" w:line="240" w:lineRule="auto"/>
        <w:jc w:val="left"/>
        <w:outlineLvl w:val="0"/>
        <w:rPr>
          <w:rFonts w:ascii="Times New Roman" w:eastAsia="Times New Roman" w:hAnsi="Times New Roman" w:cs="Times New Roman"/>
          <w:b/>
          <w:bCs/>
          <w:kern w:val="36"/>
          <w:sz w:val="48"/>
          <w:szCs w:val="48"/>
          <w:lang w:eastAsia="es-ES"/>
        </w:rPr>
      </w:pPr>
      <w:r>
        <w:rPr>
          <w:rFonts w:ascii="Times New Roman" w:eastAsia="Times New Roman" w:hAnsi="Times New Roman" w:cs="Times New Roman"/>
          <w:b/>
          <w:bCs/>
          <w:kern w:val="36"/>
          <w:sz w:val="48"/>
          <w:szCs w:val="48"/>
          <w:lang w:eastAsia="es-ES"/>
        </w:rPr>
        <w:t>D</w:t>
      </w:r>
      <w:r w:rsidRPr="007B558E">
        <w:rPr>
          <w:rFonts w:ascii="Times New Roman" w:eastAsia="Times New Roman" w:hAnsi="Times New Roman" w:cs="Times New Roman"/>
          <w:b/>
          <w:bCs/>
          <w:kern w:val="36"/>
          <w:sz w:val="48"/>
          <w:szCs w:val="48"/>
          <w:lang w:eastAsia="es-ES"/>
        </w:rPr>
        <w:t xml:space="preserve">esarrollo </w:t>
      </w:r>
      <w:proofErr w:type="spellStart"/>
      <w:r w:rsidRPr="007B558E">
        <w:rPr>
          <w:rFonts w:ascii="Times New Roman" w:eastAsia="Times New Roman" w:hAnsi="Times New Roman" w:cs="Times New Roman"/>
          <w:b/>
          <w:bCs/>
          <w:kern w:val="36"/>
          <w:sz w:val="48"/>
          <w:szCs w:val="48"/>
          <w:lang w:eastAsia="es-ES"/>
        </w:rPr>
        <w:t>psicocognitivo</w:t>
      </w:r>
      <w:proofErr w:type="spellEnd"/>
      <w:r w:rsidRPr="007B558E">
        <w:rPr>
          <w:rFonts w:ascii="Times New Roman" w:eastAsia="Times New Roman" w:hAnsi="Times New Roman" w:cs="Times New Roman"/>
          <w:b/>
          <w:bCs/>
          <w:kern w:val="36"/>
          <w:sz w:val="48"/>
          <w:szCs w:val="48"/>
          <w:lang w:eastAsia="es-ES"/>
        </w:rPr>
        <w:t xml:space="preserve"> </w:t>
      </w:r>
    </w:p>
    <w:p w:rsidR="007B558E" w:rsidRPr="007B558E" w:rsidRDefault="007B558E" w:rsidP="007B558E">
      <w:pPr>
        <w:spacing w:line="240" w:lineRule="auto"/>
        <w:jc w:val="left"/>
        <w:rPr>
          <w:rFonts w:ascii="Times New Roman" w:eastAsia="Times New Roman" w:hAnsi="Times New Roman" w:cs="Times New Roman"/>
          <w:sz w:val="24"/>
          <w:szCs w:val="24"/>
          <w:lang w:eastAsia="es-ES"/>
        </w:rPr>
      </w:pPr>
    </w:p>
    <w:p w:rsidR="007B558E" w:rsidRDefault="007B558E" w:rsidP="007B558E">
      <w:pPr>
        <w:spacing w:before="100" w:beforeAutospacing="1" w:after="100" w:afterAutospacing="1" w:line="240" w:lineRule="auto"/>
      </w:pPr>
      <w:r w:rsidRPr="007B558E">
        <w:rPr>
          <w:rFonts w:ascii="Times New Roman" w:eastAsia="Times New Roman" w:hAnsi="Times New Roman" w:cs="Times New Roman"/>
          <w:sz w:val="24"/>
          <w:szCs w:val="24"/>
          <w:lang w:eastAsia="es-ES"/>
        </w:rPr>
        <w:fldChar w:fldCharType="begin"/>
      </w:r>
      <w:r w:rsidRPr="007B558E">
        <w:rPr>
          <w:rFonts w:ascii="Times New Roman" w:eastAsia="Times New Roman" w:hAnsi="Times New Roman" w:cs="Times New Roman"/>
          <w:sz w:val="24"/>
          <w:szCs w:val="24"/>
          <w:lang w:eastAsia="es-ES"/>
        </w:rPr>
        <w:instrText xml:space="preserve"> HYPERLINK "https://www.facebook.com/hashtag/dato" </w:instrText>
      </w:r>
      <w:r w:rsidRPr="007B558E">
        <w:rPr>
          <w:rFonts w:ascii="Times New Roman" w:eastAsia="Times New Roman" w:hAnsi="Times New Roman" w:cs="Times New Roman"/>
          <w:sz w:val="24"/>
          <w:szCs w:val="24"/>
          <w:lang w:eastAsia="es-ES"/>
        </w:rPr>
        <w:fldChar w:fldCharType="separate"/>
      </w:r>
    </w:p>
    <w:p w:rsidR="007B558E" w:rsidRDefault="007B558E" w:rsidP="007B558E">
      <w:pPr>
        <w:spacing w:before="100" w:beforeAutospacing="1" w:after="100" w:afterAutospacing="1" w:line="240" w:lineRule="auto"/>
        <w:rPr>
          <w:rFonts w:ascii="Times New Roman" w:eastAsia="Times New Roman" w:hAnsi="Times New Roman" w:cs="Times New Roman"/>
          <w:sz w:val="24"/>
          <w:szCs w:val="24"/>
          <w:lang w:eastAsia="es-ES"/>
        </w:rPr>
      </w:pPr>
      <w:r w:rsidRPr="0070301F">
        <w:drawing>
          <wp:inline distT="0" distB="0" distL="0" distR="0" wp14:anchorId="0FB65BA8" wp14:editId="61E6F4C0">
            <wp:extent cx="4008120" cy="3655407"/>
            <wp:effectExtent l="0" t="0" r="0" b="2540"/>
            <wp:docPr id="2" name="Imagen 2" descr="25554">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25554">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008798" cy="3656026"/>
                    </a:xfrm>
                    <a:prstGeom prst="rect">
                      <a:avLst/>
                    </a:prstGeom>
                    <a:noFill/>
                    <a:ln>
                      <a:noFill/>
                    </a:ln>
                  </pic:spPr>
                </pic:pic>
              </a:graphicData>
            </a:graphic>
          </wp:inline>
        </w:drawing>
      </w:r>
      <w:r w:rsidRPr="007B558E">
        <w:rPr>
          <w:rFonts w:ascii="Times New Roman" w:eastAsia="Times New Roman" w:hAnsi="Times New Roman" w:cs="Times New Roman"/>
          <w:color w:val="0000FF"/>
          <w:sz w:val="24"/>
          <w:szCs w:val="24"/>
          <w:u w:val="single"/>
          <w:lang w:eastAsia="es-ES"/>
        </w:rPr>
        <w:t>Dato</w:t>
      </w:r>
      <w:r w:rsidRPr="007B558E">
        <w:rPr>
          <w:rFonts w:ascii="Times New Roman" w:eastAsia="Times New Roman" w:hAnsi="Times New Roman" w:cs="Times New Roman"/>
          <w:sz w:val="24"/>
          <w:szCs w:val="24"/>
          <w:lang w:eastAsia="es-ES"/>
        </w:rPr>
        <w:fldChar w:fldCharType="end"/>
      </w:r>
      <w:r w:rsidRPr="007B558E">
        <w:rPr>
          <w:rFonts w:ascii="Times New Roman" w:eastAsia="Times New Roman" w:hAnsi="Times New Roman" w:cs="Times New Roman"/>
          <w:sz w:val="24"/>
          <w:szCs w:val="24"/>
          <w:lang w:eastAsia="es-ES"/>
        </w:rPr>
        <w:t xml:space="preserve"> Todas nuestras emociones, sensaciones de bienestar se generan en nuestros intestinos, al que muchos llaman: segundo cerebro</w:t>
      </w:r>
      <w:proofErr w:type="gramStart"/>
      <w:r w:rsidRPr="007B558E">
        <w:rPr>
          <w:rFonts w:ascii="Times New Roman" w:eastAsia="Times New Roman" w:hAnsi="Times New Roman" w:cs="Times New Roman"/>
          <w:sz w:val="24"/>
          <w:szCs w:val="24"/>
          <w:lang w:eastAsia="es-ES"/>
        </w:rPr>
        <w:t>!</w:t>
      </w:r>
      <w:proofErr w:type="gramEnd"/>
    </w:p>
    <w:p w:rsidR="007B558E" w:rsidRPr="007B558E" w:rsidRDefault="007B558E" w:rsidP="007B558E">
      <w:pPr>
        <w:spacing w:before="100" w:beforeAutospacing="1" w:after="100" w:afterAutospacing="1" w:line="240" w:lineRule="auto"/>
        <w:rPr>
          <w:rFonts w:ascii="Times New Roman" w:eastAsia="Times New Roman" w:hAnsi="Times New Roman" w:cs="Times New Roman"/>
          <w:sz w:val="24"/>
          <w:szCs w:val="24"/>
          <w:lang w:eastAsia="es-ES"/>
        </w:rPr>
      </w:pPr>
      <w:r w:rsidRPr="007B558E">
        <w:rPr>
          <w:rFonts w:ascii="Times New Roman" w:eastAsia="Times New Roman" w:hAnsi="Times New Roman" w:cs="Times New Roman"/>
          <w:sz w:val="24"/>
          <w:szCs w:val="24"/>
          <w:lang w:eastAsia="es-ES"/>
        </w:rPr>
        <w:t>El 90% de la serotonina, la hormona del bienestar, la producimos en el intestino.</w:t>
      </w:r>
    </w:p>
    <w:p w:rsidR="007B558E" w:rsidRDefault="007B558E" w:rsidP="007B558E">
      <w:pPr>
        <w:spacing w:before="100" w:beforeAutospacing="1" w:after="100" w:afterAutospacing="1" w:line="240" w:lineRule="auto"/>
        <w:rPr>
          <w:rFonts w:ascii="Times New Roman" w:eastAsia="Times New Roman" w:hAnsi="Times New Roman" w:cs="Times New Roman"/>
          <w:sz w:val="24"/>
          <w:szCs w:val="24"/>
          <w:lang w:eastAsia="es-ES"/>
        </w:rPr>
      </w:pPr>
      <w:hyperlink r:id="rId8" w:history="1">
        <w:r w:rsidRPr="007B558E">
          <w:rPr>
            <w:rFonts w:ascii="Times New Roman" w:eastAsia="Times New Roman" w:hAnsi="Times New Roman" w:cs="Times New Roman"/>
            <w:color w:val="0000FF"/>
            <w:sz w:val="24"/>
            <w:szCs w:val="24"/>
            <w:u w:val="single"/>
            <w:lang w:eastAsia="es-ES"/>
          </w:rPr>
          <w:t>#Qué</w:t>
        </w:r>
      </w:hyperlink>
      <w:r w:rsidRPr="007B558E">
        <w:rPr>
          <w:rFonts w:ascii="Times New Roman" w:eastAsia="Times New Roman" w:hAnsi="Times New Roman" w:cs="Times New Roman"/>
          <w:sz w:val="24"/>
          <w:szCs w:val="24"/>
          <w:lang w:eastAsia="es-ES"/>
        </w:rPr>
        <w:t xml:space="preserve"> quiere decir que el intestino es un segundo cerebro</w:t>
      </w:r>
      <w:proofErr w:type="gramStart"/>
      <w:r w:rsidRPr="007B558E">
        <w:rPr>
          <w:rFonts w:ascii="Times New Roman" w:eastAsia="Times New Roman" w:hAnsi="Times New Roman" w:cs="Times New Roman"/>
          <w:sz w:val="24"/>
          <w:szCs w:val="24"/>
          <w:lang w:eastAsia="es-ES"/>
        </w:rPr>
        <w:t>?</w:t>
      </w:r>
      <w:proofErr w:type="gramEnd"/>
    </w:p>
    <w:p w:rsidR="007B558E" w:rsidRDefault="007B558E" w:rsidP="007B558E">
      <w:pPr>
        <w:spacing w:before="100" w:beforeAutospacing="1" w:after="100" w:afterAutospacing="1" w:line="240" w:lineRule="auto"/>
        <w:rPr>
          <w:rFonts w:ascii="Times New Roman" w:eastAsia="Times New Roman" w:hAnsi="Times New Roman" w:cs="Times New Roman"/>
          <w:sz w:val="24"/>
          <w:szCs w:val="24"/>
          <w:lang w:eastAsia="es-ES"/>
        </w:rPr>
      </w:pPr>
      <w:r w:rsidRPr="007B558E">
        <w:rPr>
          <w:rFonts w:ascii="Times New Roman" w:eastAsia="Times New Roman" w:hAnsi="Times New Roman" w:cs="Times New Roman"/>
          <w:sz w:val="24"/>
          <w:szCs w:val="24"/>
          <w:lang w:eastAsia="es-ES"/>
        </w:rPr>
        <w:t>Poseemos un verdadero cerebro dentro de nuestras entrañas, y su función neuronal es muy parecida a la actividad cerebral de la cabeza. El sistema digestivo posee una red extensa de neuronas, que se encuentra entre las dos capas musculares de sus paredes. La estructura de las neuronas digestivas es totalmente idéntica a la estructura de las neuronas cerebrales y tienen la capacidad de liberar los mismos neurotransmisores, hormonas y moléculas químicas. Me refiero al sistema nervioso entérico (SNE) o nuestro segundo cerebro. No es una metáfora; es un término oficial aceptado por la sociedad médica</w:t>
      </w:r>
    </w:p>
    <w:p w:rsidR="007B558E" w:rsidRDefault="007B558E" w:rsidP="007B558E">
      <w:pPr>
        <w:spacing w:before="100" w:beforeAutospacing="1" w:after="100" w:afterAutospacing="1" w:line="240" w:lineRule="auto"/>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t>.</w:t>
      </w:r>
      <w:hyperlink r:id="rId9" w:history="1">
        <w:r w:rsidRPr="007B558E">
          <w:rPr>
            <w:rFonts w:ascii="Times New Roman" w:eastAsia="Times New Roman" w:hAnsi="Times New Roman" w:cs="Times New Roman"/>
            <w:color w:val="0000FF"/>
            <w:sz w:val="24"/>
            <w:szCs w:val="24"/>
            <w:u w:val="single"/>
            <w:lang w:eastAsia="es-ES"/>
          </w:rPr>
          <w:t>#Cómo</w:t>
        </w:r>
      </w:hyperlink>
      <w:r w:rsidRPr="007B558E">
        <w:rPr>
          <w:rFonts w:ascii="Times New Roman" w:eastAsia="Times New Roman" w:hAnsi="Times New Roman" w:cs="Times New Roman"/>
          <w:sz w:val="24"/>
          <w:szCs w:val="24"/>
          <w:lang w:eastAsia="es-ES"/>
        </w:rPr>
        <w:t xml:space="preserve"> estimular el “cerebro intestinal” a nuestro favor</w:t>
      </w:r>
      <w:proofErr w:type="gramStart"/>
      <w:r w:rsidRPr="007B558E">
        <w:rPr>
          <w:rFonts w:ascii="Times New Roman" w:eastAsia="Times New Roman" w:hAnsi="Times New Roman" w:cs="Times New Roman"/>
          <w:sz w:val="24"/>
          <w:szCs w:val="24"/>
          <w:lang w:eastAsia="es-ES"/>
        </w:rPr>
        <w:t>?</w:t>
      </w:r>
      <w:proofErr w:type="gramEnd"/>
    </w:p>
    <w:p w:rsidR="007B558E" w:rsidRDefault="007B558E" w:rsidP="007B558E">
      <w:pPr>
        <w:spacing w:before="100" w:beforeAutospacing="1" w:after="100" w:afterAutospacing="1" w:line="240" w:lineRule="auto"/>
        <w:rPr>
          <w:rFonts w:ascii="Times New Roman" w:eastAsia="Times New Roman" w:hAnsi="Times New Roman" w:cs="Times New Roman"/>
          <w:sz w:val="24"/>
          <w:szCs w:val="24"/>
          <w:lang w:eastAsia="es-ES"/>
        </w:rPr>
      </w:pPr>
      <w:r w:rsidRPr="007B558E">
        <w:rPr>
          <w:rFonts w:ascii="Times New Roman" w:eastAsia="Times New Roman" w:hAnsi="Times New Roman" w:cs="Times New Roman"/>
          <w:sz w:val="24"/>
          <w:szCs w:val="24"/>
          <w:lang w:eastAsia="es-ES"/>
        </w:rPr>
        <w:t xml:space="preserve">El cerebro intestinal libera sus sustancias químicas como, por ejemplo, la serotonina (la famosa hormona de la felicidad y el bienestar) como respuesta a una alimentación y </w:t>
      </w:r>
      <w:r w:rsidRPr="007B558E">
        <w:rPr>
          <w:rFonts w:ascii="Times New Roman" w:eastAsia="Times New Roman" w:hAnsi="Times New Roman" w:cs="Times New Roman"/>
          <w:sz w:val="24"/>
          <w:szCs w:val="24"/>
          <w:lang w:eastAsia="es-ES"/>
        </w:rPr>
        <w:lastRenderedPageBreak/>
        <w:t xml:space="preserve">digestión sanas. </w:t>
      </w:r>
      <w:r w:rsidRPr="007B558E">
        <w:rPr>
          <w:rFonts w:ascii="Times New Roman" w:eastAsia="Times New Roman" w:hAnsi="Times New Roman" w:cs="Times New Roman"/>
          <w:b/>
          <w:sz w:val="24"/>
          <w:szCs w:val="24"/>
          <w:lang w:eastAsia="es-ES"/>
        </w:rPr>
        <w:t>Hay que saber que la serotonina no se produce sólo en el cerebro sino que, por el contrario, la mayor parte de ella (el 90%) se libera en el intestino</w:t>
      </w:r>
      <w:r w:rsidRPr="007B558E">
        <w:rPr>
          <w:rFonts w:ascii="Times New Roman" w:eastAsia="Times New Roman" w:hAnsi="Times New Roman" w:cs="Times New Roman"/>
          <w:sz w:val="24"/>
          <w:szCs w:val="24"/>
          <w:lang w:eastAsia="es-ES"/>
        </w:rPr>
        <w:t xml:space="preserve">. Si nosotros nos alimentamos bien, variado y con un aporte proporcional de todos los nutrientes; si tenemos unos hábitos sanos de comer (sin prisa, masticar bien y no distraernos) el sistema digestivo nos responde y nos lo agradece con una sensación de bienestar, dándonos un buen suministro de energía, vitalidad y optimismo. </w:t>
      </w:r>
      <w:r w:rsidRPr="007B558E">
        <w:rPr>
          <w:rFonts w:ascii="Times New Roman" w:eastAsia="Times New Roman" w:hAnsi="Times New Roman" w:cs="Times New Roman"/>
          <w:sz w:val="24"/>
          <w:szCs w:val="24"/>
          <w:lang w:eastAsia="es-ES"/>
        </w:rPr>
        <w:br/>
        <w:t>Por otra parte, las neuronas digestivas también se estimulan con las técnicas de respiración abdominal, estiramientos, masajes suaves de la tripa, y con calor suave y relajante, aplicado a la zona del vientre.</w:t>
      </w:r>
    </w:p>
    <w:p w:rsidR="007B558E" w:rsidRPr="007B558E" w:rsidRDefault="007B558E" w:rsidP="007B558E">
      <w:pPr>
        <w:spacing w:before="100" w:beforeAutospacing="1" w:after="100" w:afterAutospacing="1" w:line="240" w:lineRule="auto"/>
        <w:rPr>
          <w:rFonts w:ascii="Times New Roman" w:eastAsia="Times New Roman" w:hAnsi="Times New Roman" w:cs="Times New Roman"/>
          <w:sz w:val="24"/>
          <w:szCs w:val="24"/>
          <w:lang w:eastAsia="es-ES"/>
        </w:rPr>
      </w:pPr>
      <w:r w:rsidRPr="007B558E">
        <w:rPr>
          <w:rFonts w:ascii="Times New Roman" w:eastAsia="Times New Roman" w:hAnsi="Times New Roman" w:cs="Times New Roman"/>
          <w:sz w:val="24"/>
          <w:szCs w:val="24"/>
          <w:lang w:eastAsia="es-ES"/>
        </w:rPr>
        <w:br/>
      </w:r>
    </w:p>
    <w:p w:rsidR="007B558E" w:rsidRPr="007B558E" w:rsidRDefault="007B558E" w:rsidP="007B558E">
      <w:pPr>
        <w:spacing w:before="100" w:beforeAutospacing="1" w:after="100" w:afterAutospacing="1" w:line="240" w:lineRule="auto"/>
        <w:jc w:val="left"/>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4899660" cy="4450080"/>
            <wp:effectExtent l="0" t="0" r="0" b="7620"/>
            <wp:docPr id="1" name="Imagen 1" descr="255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2555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899660" cy="4450080"/>
                    </a:xfrm>
                    <a:prstGeom prst="rect">
                      <a:avLst/>
                    </a:prstGeom>
                    <a:noFill/>
                    <a:ln>
                      <a:noFill/>
                    </a:ln>
                  </pic:spPr>
                </pic:pic>
              </a:graphicData>
            </a:graphic>
          </wp:inline>
        </w:drawing>
      </w:r>
    </w:p>
    <w:p w:rsidR="007B558E" w:rsidRDefault="007B558E" w:rsidP="007B558E">
      <w:pPr>
        <w:spacing w:before="100" w:beforeAutospacing="1" w:after="100" w:afterAutospacing="1" w:line="240" w:lineRule="auto"/>
        <w:rPr>
          <w:rFonts w:ascii="Times New Roman" w:eastAsia="Times New Roman" w:hAnsi="Times New Roman" w:cs="Times New Roman"/>
          <w:sz w:val="24"/>
          <w:szCs w:val="24"/>
          <w:lang w:eastAsia="es-ES"/>
        </w:rPr>
      </w:pPr>
      <w:hyperlink r:id="rId10" w:history="1">
        <w:r w:rsidRPr="007B558E">
          <w:rPr>
            <w:rFonts w:ascii="Times New Roman" w:eastAsia="Times New Roman" w:hAnsi="Times New Roman" w:cs="Times New Roman"/>
            <w:color w:val="0000FF"/>
            <w:sz w:val="24"/>
            <w:szCs w:val="24"/>
            <w:u w:val="single"/>
            <w:lang w:eastAsia="es-ES"/>
          </w:rPr>
          <w:t>#En</w:t>
        </w:r>
      </w:hyperlink>
      <w:r w:rsidRPr="007B558E">
        <w:rPr>
          <w:rFonts w:ascii="Times New Roman" w:eastAsia="Times New Roman" w:hAnsi="Times New Roman" w:cs="Times New Roman"/>
          <w:sz w:val="24"/>
          <w:szCs w:val="24"/>
          <w:lang w:eastAsia="es-ES"/>
        </w:rPr>
        <w:t xml:space="preserve"> qué medida es importante una adecuada higiene abdominal, para que pueda hacer bien sus funciones</w:t>
      </w:r>
      <w:proofErr w:type="gramStart"/>
      <w:r w:rsidRPr="007B558E">
        <w:rPr>
          <w:rFonts w:ascii="Times New Roman" w:eastAsia="Times New Roman" w:hAnsi="Times New Roman" w:cs="Times New Roman"/>
          <w:sz w:val="24"/>
          <w:szCs w:val="24"/>
          <w:lang w:eastAsia="es-ES"/>
        </w:rPr>
        <w:t>?</w:t>
      </w:r>
      <w:proofErr w:type="gramEnd"/>
    </w:p>
    <w:p w:rsidR="007B558E" w:rsidRDefault="007B558E" w:rsidP="007B558E">
      <w:pPr>
        <w:spacing w:before="100" w:beforeAutospacing="1" w:after="100" w:afterAutospacing="1" w:line="240" w:lineRule="auto"/>
        <w:rPr>
          <w:rFonts w:ascii="Times New Roman" w:eastAsia="Times New Roman" w:hAnsi="Times New Roman" w:cs="Times New Roman"/>
          <w:sz w:val="24"/>
          <w:szCs w:val="24"/>
          <w:lang w:eastAsia="es-ES"/>
        </w:rPr>
      </w:pPr>
      <w:r w:rsidRPr="007B558E">
        <w:rPr>
          <w:rFonts w:ascii="Times New Roman" w:eastAsia="Times New Roman" w:hAnsi="Times New Roman" w:cs="Times New Roman"/>
          <w:sz w:val="24"/>
          <w:szCs w:val="24"/>
          <w:lang w:eastAsia="es-ES"/>
        </w:rPr>
        <w:t xml:space="preserve">Lo más importante es el equilibrio entre la entrada de los alimentos y todas las sustancias que tragamos y la descarga de todos los residuos y los productos secundarios de la propia función celular y bacteriana que tenemos que expulsar. Si estamos sobrealimentados o si consumimos demasiados alimentos dudosos respecto a su calidad nutritiva, de este modo fácilmente saturamos y trastornamos nuestra tubería interna. Si por alguna razón patológica o funcional la digestión y/o el tránsito intestinal </w:t>
      </w:r>
      <w:proofErr w:type="gramStart"/>
      <w:r w:rsidRPr="007B558E">
        <w:rPr>
          <w:rFonts w:ascii="Times New Roman" w:eastAsia="Times New Roman" w:hAnsi="Times New Roman" w:cs="Times New Roman"/>
          <w:sz w:val="24"/>
          <w:szCs w:val="24"/>
          <w:lang w:eastAsia="es-ES"/>
        </w:rPr>
        <w:t>es</w:t>
      </w:r>
      <w:proofErr w:type="gramEnd"/>
      <w:r w:rsidRPr="007B558E">
        <w:rPr>
          <w:rFonts w:ascii="Times New Roman" w:eastAsia="Times New Roman" w:hAnsi="Times New Roman" w:cs="Times New Roman"/>
          <w:sz w:val="24"/>
          <w:szCs w:val="24"/>
          <w:lang w:eastAsia="es-ES"/>
        </w:rPr>
        <w:t xml:space="preserve"> lento y no de forma completa, entonces formamos acúmulos de los residuos en nuestro interior y podemos llegar a una sobrecarga tóxica o la autointoxicación; esta última se </w:t>
      </w:r>
      <w:r w:rsidRPr="007B558E">
        <w:rPr>
          <w:rFonts w:ascii="Times New Roman" w:eastAsia="Times New Roman" w:hAnsi="Times New Roman" w:cs="Times New Roman"/>
          <w:sz w:val="24"/>
          <w:szCs w:val="24"/>
          <w:lang w:eastAsia="es-ES"/>
        </w:rPr>
        <w:lastRenderedPageBreak/>
        <w:t>manifiesta de múltiples formas, tiene diferentes caras y síntomas. Por supuesto, la limpieza es importante, practicar una depuración interior es una “garantía” para evitar elevar los riesgos del desarrollo de muchas enfermedades y una oportunidad para tu cuerpo para incrementar el rendimiento, la energía y tener un mayor aporte nutricional.</w:t>
      </w:r>
      <w:r w:rsidRPr="007B558E">
        <w:rPr>
          <w:rFonts w:ascii="Times New Roman" w:eastAsia="Times New Roman" w:hAnsi="Times New Roman" w:cs="Times New Roman"/>
          <w:sz w:val="24"/>
          <w:szCs w:val="24"/>
          <w:lang w:eastAsia="es-ES"/>
        </w:rPr>
        <w:br/>
      </w:r>
      <w:r w:rsidRPr="007B558E">
        <w:rPr>
          <w:rFonts w:ascii="Times New Roman" w:eastAsia="Times New Roman" w:hAnsi="Times New Roman" w:cs="Times New Roman"/>
          <w:sz w:val="24"/>
          <w:szCs w:val="24"/>
          <w:lang w:eastAsia="es-ES"/>
        </w:rPr>
        <w:br/>
        <w:t>#Cómo mantener una higiene intestinal de una forma natural, en nuestros hábitos de la vida cotidiana</w:t>
      </w:r>
      <w:proofErr w:type="gramStart"/>
      <w:r w:rsidRPr="007B558E">
        <w:rPr>
          <w:rFonts w:ascii="Times New Roman" w:eastAsia="Times New Roman" w:hAnsi="Times New Roman" w:cs="Times New Roman"/>
          <w:sz w:val="24"/>
          <w:szCs w:val="24"/>
          <w:lang w:eastAsia="es-ES"/>
        </w:rPr>
        <w:t>?</w:t>
      </w:r>
      <w:proofErr w:type="gramEnd"/>
    </w:p>
    <w:p w:rsidR="007B558E" w:rsidRDefault="007B558E" w:rsidP="007B558E">
      <w:pPr>
        <w:spacing w:before="100" w:beforeAutospacing="1" w:after="100" w:afterAutospacing="1" w:line="240" w:lineRule="auto"/>
        <w:rPr>
          <w:rFonts w:ascii="Times New Roman" w:eastAsia="Times New Roman" w:hAnsi="Times New Roman" w:cs="Times New Roman"/>
          <w:sz w:val="24"/>
          <w:szCs w:val="24"/>
          <w:lang w:eastAsia="es-ES"/>
        </w:rPr>
      </w:pPr>
      <w:r w:rsidRPr="007B558E">
        <w:rPr>
          <w:rFonts w:ascii="Times New Roman" w:eastAsia="Times New Roman" w:hAnsi="Times New Roman" w:cs="Times New Roman"/>
          <w:sz w:val="24"/>
          <w:szCs w:val="24"/>
          <w:lang w:eastAsia="es-ES"/>
        </w:rPr>
        <w:t>Con una correcta higiene digestiva: respetar las señales que nos manda el cuerpo, no suprimir las necesidades naturales de ir al baño ni tener prisa haciéndolo. Crear un ritual e intentar repetirlo todos los días, alrededor de las mismas horas, con calma y tiempo suficiente para poder vaciar bien el vientre y sentirse ligero y limpio por dentro. Insistir, repetir y seguir entrenando tu cuerpo para que responda a tu ritual y crear un firme reflejo condicionado. Además, recomiendo beber 2 litros de líquidos al día, ingerir por lo menos 400 g de verdura variada cada día, no olvidarnos de las legumbres (2-3 veces por semana, al menos 200 g en cada toma), consumir productos fermentados (</w:t>
      </w:r>
      <w:proofErr w:type="spellStart"/>
      <w:r w:rsidRPr="007B558E">
        <w:rPr>
          <w:rFonts w:ascii="Times New Roman" w:eastAsia="Times New Roman" w:hAnsi="Times New Roman" w:cs="Times New Roman"/>
          <w:sz w:val="24"/>
          <w:szCs w:val="24"/>
          <w:lang w:eastAsia="es-ES"/>
        </w:rPr>
        <w:t>kefir</w:t>
      </w:r>
      <w:proofErr w:type="spellEnd"/>
      <w:r w:rsidRPr="007B558E">
        <w:rPr>
          <w:rFonts w:ascii="Times New Roman" w:eastAsia="Times New Roman" w:hAnsi="Times New Roman" w:cs="Times New Roman"/>
          <w:sz w:val="24"/>
          <w:szCs w:val="24"/>
          <w:lang w:eastAsia="es-ES"/>
        </w:rPr>
        <w:t>, chucrut), tres tomas de fruta al día, frutos secos variados, por lo menos 30 g al día. Y si no puedes cumplir con estas cantidades diarias recomendadas, quizás te conviene tomar unos suplementos naturales de fibra.</w:t>
      </w:r>
    </w:p>
    <w:p w:rsidR="007B558E" w:rsidRDefault="007B558E" w:rsidP="007B558E">
      <w:pPr>
        <w:spacing w:before="100" w:beforeAutospacing="1" w:after="100" w:afterAutospacing="1" w:line="240" w:lineRule="auto"/>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t xml:space="preserve"> </w:t>
      </w:r>
      <w:r w:rsidRPr="007B558E">
        <w:rPr>
          <w:rFonts w:ascii="Times New Roman" w:eastAsia="Times New Roman" w:hAnsi="Times New Roman" w:cs="Times New Roman"/>
          <w:sz w:val="24"/>
          <w:szCs w:val="24"/>
          <w:lang w:eastAsia="es-ES"/>
        </w:rPr>
        <w:t xml:space="preserve">Conviene de vez en cuando (un día al mes o por semana) acelerar tu propio </w:t>
      </w:r>
      <w:proofErr w:type="spellStart"/>
      <w:r w:rsidRPr="007B558E">
        <w:rPr>
          <w:rFonts w:ascii="Times New Roman" w:eastAsia="Times New Roman" w:hAnsi="Times New Roman" w:cs="Times New Roman"/>
          <w:sz w:val="24"/>
          <w:szCs w:val="24"/>
          <w:lang w:eastAsia="es-ES"/>
        </w:rPr>
        <w:t>transito</w:t>
      </w:r>
      <w:proofErr w:type="spellEnd"/>
      <w:r w:rsidRPr="007B558E">
        <w:rPr>
          <w:rFonts w:ascii="Times New Roman" w:eastAsia="Times New Roman" w:hAnsi="Times New Roman" w:cs="Times New Roman"/>
          <w:sz w:val="24"/>
          <w:szCs w:val="24"/>
          <w:lang w:eastAsia="es-ES"/>
        </w:rPr>
        <w:t xml:space="preserve"> intestinal tomando mucho zumo de ciruelas, kiwis o </w:t>
      </w:r>
      <w:proofErr w:type="spellStart"/>
      <w:r w:rsidRPr="007B558E">
        <w:rPr>
          <w:rFonts w:ascii="Times New Roman" w:eastAsia="Times New Roman" w:hAnsi="Times New Roman" w:cs="Times New Roman"/>
          <w:sz w:val="24"/>
          <w:szCs w:val="24"/>
          <w:lang w:eastAsia="es-ES"/>
        </w:rPr>
        <w:t>kefir</w:t>
      </w:r>
      <w:proofErr w:type="spellEnd"/>
      <w:r w:rsidRPr="007B558E">
        <w:rPr>
          <w:rFonts w:ascii="Times New Roman" w:eastAsia="Times New Roman" w:hAnsi="Times New Roman" w:cs="Times New Roman"/>
          <w:sz w:val="24"/>
          <w:szCs w:val="24"/>
          <w:lang w:eastAsia="es-ES"/>
        </w:rPr>
        <w:t xml:space="preserve"> o/y suplementos de magnesio, y con eso te puedes asegurar una limpieza </w:t>
      </w:r>
      <w:proofErr w:type="spellStart"/>
      <w:r w:rsidRPr="007B558E">
        <w:rPr>
          <w:rFonts w:ascii="Times New Roman" w:eastAsia="Times New Roman" w:hAnsi="Times New Roman" w:cs="Times New Roman"/>
          <w:sz w:val="24"/>
          <w:szCs w:val="24"/>
          <w:lang w:eastAsia="es-ES"/>
        </w:rPr>
        <w:t>mas</w:t>
      </w:r>
      <w:proofErr w:type="spellEnd"/>
      <w:r w:rsidRPr="007B558E">
        <w:rPr>
          <w:rFonts w:ascii="Times New Roman" w:eastAsia="Times New Roman" w:hAnsi="Times New Roman" w:cs="Times New Roman"/>
          <w:sz w:val="24"/>
          <w:szCs w:val="24"/>
          <w:lang w:eastAsia="es-ES"/>
        </w:rPr>
        <w:t xml:space="preserve"> profunda.</w:t>
      </w:r>
    </w:p>
    <w:p w:rsidR="007B558E" w:rsidRDefault="007B558E" w:rsidP="007B558E">
      <w:pPr>
        <w:spacing w:before="100" w:beforeAutospacing="1" w:after="100" w:afterAutospacing="1" w:line="240" w:lineRule="auto"/>
        <w:rPr>
          <w:rFonts w:ascii="Times New Roman" w:eastAsia="Times New Roman" w:hAnsi="Times New Roman" w:cs="Times New Roman"/>
          <w:sz w:val="24"/>
          <w:szCs w:val="24"/>
          <w:lang w:eastAsia="es-ES"/>
        </w:rPr>
      </w:pPr>
      <w:r w:rsidRPr="007B558E">
        <w:rPr>
          <w:rFonts w:ascii="Times New Roman" w:eastAsia="Times New Roman" w:hAnsi="Times New Roman" w:cs="Times New Roman"/>
          <w:sz w:val="24"/>
          <w:szCs w:val="24"/>
          <w:lang w:eastAsia="es-ES"/>
        </w:rPr>
        <w:t>#Cómo comer</w:t>
      </w:r>
      <w:proofErr w:type="gramStart"/>
      <w:r w:rsidRPr="007B558E">
        <w:rPr>
          <w:rFonts w:ascii="Times New Roman" w:eastAsia="Times New Roman" w:hAnsi="Times New Roman" w:cs="Times New Roman"/>
          <w:sz w:val="24"/>
          <w:szCs w:val="24"/>
          <w:lang w:eastAsia="es-ES"/>
        </w:rPr>
        <w:t>?</w:t>
      </w:r>
      <w:proofErr w:type="gramEnd"/>
    </w:p>
    <w:p w:rsidR="007B558E" w:rsidRDefault="007B558E" w:rsidP="007B558E">
      <w:pPr>
        <w:spacing w:before="100" w:beforeAutospacing="1" w:after="100" w:afterAutospacing="1" w:line="240" w:lineRule="auto"/>
        <w:rPr>
          <w:rFonts w:ascii="Times New Roman" w:eastAsia="Times New Roman" w:hAnsi="Times New Roman" w:cs="Times New Roman"/>
          <w:sz w:val="24"/>
          <w:szCs w:val="24"/>
          <w:lang w:eastAsia="es-ES"/>
        </w:rPr>
      </w:pPr>
      <w:r w:rsidRPr="007B558E">
        <w:rPr>
          <w:rFonts w:ascii="Times New Roman" w:eastAsia="Times New Roman" w:hAnsi="Times New Roman" w:cs="Times New Roman"/>
          <w:sz w:val="24"/>
          <w:szCs w:val="24"/>
          <w:lang w:eastAsia="es-ES"/>
        </w:rPr>
        <w:t>Saboreando y apreciando el proceso; sin prisa, masticar, analizar los gustos y las texturas de los alimentos, no comer “mientras tanto” (mientras que hacemos esto o lo otro), no distraer nuestra atención con otras actividades simultáneas, como ver la tele o leer la prensa</w:t>
      </w:r>
    </w:p>
    <w:p w:rsidR="007B558E" w:rsidRDefault="007B558E" w:rsidP="007B558E">
      <w:pPr>
        <w:spacing w:before="100" w:beforeAutospacing="1" w:after="100" w:afterAutospacing="1" w:line="240" w:lineRule="auto"/>
        <w:rPr>
          <w:rFonts w:ascii="Times New Roman" w:eastAsia="Times New Roman" w:hAnsi="Times New Roman" w:cs="Times New Roman"/>
          <w:sz w:val="24"/>
          <w:szCs w:val="24"/>
          <w:lang w:eastAsia="es-ES"/>
        </w:rPr>
      </w:pPr>
      <w:proofErr w:type="gramStart"/>
      <w:r>
        <w:rPr>
          <w:rFonts w:ascii="Times New Roman" w:eastAsia="Times New Roman" w:hAnsi="Times New Roman" w:cs="Times New Roman"/>
          <w:sz w:val="24"/>
          <w:szCs w:val="24"/>
          <w:lang w:eastAsia="es-ES"/>
        </w:rPr>
        <w:t>.</w:t>
      </w:r>
      <w:r w:rsidRPr="007B558E">
        <w:rPr>
          <w:rFonts w:ascii="Times New Roman" w:eastAsia="Times New Roman" w:hAnsi="Times New Roman" w:cs="Times New Roman"/>
          <w:sz w:val="24"/>
          <w:szCs w:val="24"/>
          <w:lang w:eastAsia="es-ES"/>
        </w:rPr>
        <w:t>#</w:t>
      </w:r>
      <w:proofErr w:type="gramEnd"/>
      <w:r w:rsidRPr="007B558E">
        <w:rPr>
          <w:rFonts w:ascii="Times New Roman" w:eastAsia="Times New Roman" w:hAnsi="Times New Roman" w:cs="Times New Roman"/>
          <w:sz w:val="24"/>
          <w:szCs w:val="24"/>
          <w:lang w:eastAsia="es-ES"/>
        </w:rPr>
        <w:t>Cómo pensar? Cómo debería ser una actitud personal que beneficie el funcionamiento de los intestinos y el organismo en general</w:t>
      </w:r>
      <w:proofErr w:type="gramStart"/>
      <w:r w:rsidRPr="007B558E">
        <w:rPr>
          <w:rFonts w:ascii="Times New Roman" w:eastAsia="Times New Roman" w:hAnsi="Times New Roman" w:cs="Times New Roman"/>
          <w:sz w:val="24"/>
          <w:szCs w:val="24"/>
          <w:lang w:eastAsia="es-ES"/>
        </w:rPr>
        <w:t>?</w:t>
      </w:r>
      <w:proofErr w:type="gramEnd"/>
    </w:p>
    <w:p w:rsidR="007B558E" w:rsidRDefault="007B558E" w:rsidP="007B558E">
      <w:pPr>
        <w:spacing w:before="100" w:beforeAutospacing="1" w:after="100" w:afterAutospacing="1" w:line="240" w:lineRule="auto"/>
        <w:rPr>
          <w:rFonts w:ascii="Times New Roman" w:eastAsia="Times New Roman" w:hAnsi="Times New Roman" w:cs="Times New Roman"/>
          <w:sz w:val="24"/>
          <w:szCs w:val="24"/>
          <w:lang w:eastAsia="es-ES"/>
        </w:rPr>
      </w:pPr>
      <w:r w:rsidRPr="007B558E">
        <w:rPr>
          <w:rFonts w:ascii="Times New Roman" w:eastAsia="Times New Roman" w:hAnsi="Times New Roman" w:cs="Times New Roman"/>
          <w:sz w:val="24"/>
          <w:szCs w:val="24"/>
          <w:lang w:eastAsia="es-ES"/>
        </w:rPr>
        <w:t>Todos sabemos que el estrés, la ansiedad, la tensión emocional, afectan al sistema digestivo, mucha gente somatiza los problemas psicológicos y tiene molestias digestivas fuertes y variadas. Los pensamientos pueden provocar un atracón o un corte de la digestión y/o del apetito. Un sistema nervioso central que no se encuentra bajo la presión emocional ni el estrés crónico, y que recibe las adecuadas pausas y descansos, le propone una buena función al sistema digestivo. En mi libro Salud Pura describo varios rituales y técnicas que ayudan a sincronizar y equilibrar nuestros dos cerebros y beneficiarnos de sus funcionamientos y potenciales.</w:t>
      </w:r>
    </w:p>
    <w:p w:rsidR="007B558E" w:rsidRDefault="007B558E" w:rsidP="007B558E">
      <w:pPr>
        <w:spacing w:before="100" w:beforeAutospacing="1" w:after="100" w:afterAutospacing="1" w:line="240" w:lineRule="auto"/>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t xml:space="preserve"> </w:t>
      </w:r>
      <w:r w:rsidRPr="007B558E">
        <w:rPr>
          <w:rFonts w:ascii="Times New Roman" w:eastAsia="Times New Roman" w:hAnsi="Times New Roman" w:cs="Times New Roman"/>
          <w:sz w:val="24"/>
          <w:szCs w:val="24"/>
          <w:lang w:eastAsia="es-ES"/>
        </w:rPr>
        <w:t>#Cómo moverse</w:t>
      </w:r>
      <w:proofErr w:type="gramStart"/>
      <w:r w:rsidRPr="007B558E">
        <w:rPr>
          <w:rFonts w:ascii="Times New Roman" w:eastAsia="Times New Roman" w:hAnsi="Times New Roman" w:cs="Times New Roman"/>
          <w:sz w:val="24"/>
          <w:szCs w:val="24"/>
          <w:lang w:eastAsia="es-ES"/>
        </w:rPr>
        <w:t>?</w:t>
      </w:r>
      <w:proofErr w:type="gramEnd"/>
      <w:r w:rsidRPr="007B558E">
        <w:rPr>
          <w:rFonts w:ascii="Times New Roman" w:eastAsia="Times New Roman" w:hAnsi="Times New Roman" w:cs="Times New Roman"/>
          <w:sz w:val="24"/>
          <w:szCs w:val="24"/>
          <w:lang w:eastAsia="es-ES"/>
        </w:rPr>
        <w:t xml:space="preserve"> Cómo debería ser una actividad física adecuada</w:t>
      </w:r>
      <w:proofErr w:type="gramStart"/>
      <w:r w:rsidRPr="007B558E">
        <w:rPr>
          <w:rFonts w:ascii="Times New Roman" w:eastAsia="Times New Roman" w:hAnsi="Times New Roman" w:cs="Times New Roman"/>
          <w:sz w:val="24"/>
          <w:szCs w:val="24"/>
          <w:lang w:eastAsia="es-ES"/>
        </w:rPr>
        <w:t>?</w:t>
      </w:r>
      <w:proofErr w:type="gramEnd"/>
    </w:p>
    <w:p w:rsidR="007B558E" w:rsidRDefault="007B558E" w:rsidP="007B558E">
      <w:pPr>
        <w:spacing w:before="100" w:beforeAutospacing="1" w:after="100" w:afterAutospacing="1" w:line="240" w:lineRule="auto"/>
        <w:rPr>
          <w:rFonts w:ascii="Times New Roman" w:eastAsia="Times New Roman" w:hAnsi="Times New Roman" w:cs="Times New Roman"/>
          <w:sz w:val="24"/>
          <w:szCs w:val="24"/>
          <w:lang w:eastAsia="es-ES"/>
        </w:rPr>
      </w:pPr>
      <w:r w:rsidRPr="007B558E">
        <w:rPr>
          <w:rFonts w:ascii="Times New Roman" w:eastAsia="Times New Roman" w:hAnsi="Times New Roman" w:cs="Times New Roman"/>
          <w:sz w:val="24"/>
          <w:szCs w:val="24"/>
          <w:lang w:eastAsia="es-ES"/>
        </w:rPr>
        <w:t xml:space="preserve">Con regularidad. Lo más que le gusta a nuestro cuerpo es la previsibilidad y la regularidad. Con una actividad física rítmica y repetitiva, el cuerpo te lo va a agradecer y te proporcionará un magnifico bienestar. No tienen tanto valor ni son saludables las actividades físicas esporádicas y bruscas como sí lo </w:t>
      </w:r>
      <w:proofErr w:type="gramStart"/>
      <w:r w:rsidRPr="007B558E">
        <w:rPr>
          <w:rFonts w:ascii="Times New Roman" w:eastAsia="Times New Roman" w:hAnsi="Times New Roman" w:cs="Times New Roman"/>
          <w:sz w:val="24"/>
          <w:szCs w:val="24"/>
          <w:lang w:eastAsia="es-ES"/>
        </w:rPr>
        <w:t>tienen</w:t>
      </w:r>
      <w:proofErr w:type="gramEnd"/>
      <w:r w:rsidRPr="007B558E">
        <w:rPr>
          <w:rFonts w:ascii="Times New Roman" w:eastAsia="Times New Roman" w:hAnsi="Times New Roman" w:cs="Times New Roman"/>
          <w:sz w:val="24"/>
          <w:szCs w:val="24"/>
          <w:lang w:eastAsia="es-ES"/>
        </w:rPr>
        <w:t xml:space="preserve"> un ejercicio regularizado e incorporado firmemente a tu rutina. Los movimientos y estiramientos, aunque sean muy </w:t>
      </w:r>
      <w:r w:rsidRPr="007B558E">
        <w:rPr>
          <w:rFonts w:ascii="Times New Roman" w:eastAsia="Times New Roman" w:hAnsi="Times New Roman" w:cs="Times New Roman"/>
          <w:sz w:val="24"/>
          <w:szCs w:val="24"/>
          <w:lang w:eastAsia="es-ES"/>
        </w:rPr>
        <w:lastRenderedPageBreak/>
        <w:t>sencillos y cortos en el tiempo (al principio, hasta que entras en la rutina y el gusto por ellos y les dediques más tiempo), si se realizan todos los días y a horas asignadas, te activarán todos los sistemas vitales y te asegurarán un bienestar a corto y largo plazo.</w:t>
      </w:r>
      <w:r w:rsidRPr="007B558E">
        <w:rPr>
          <w:rFonts w:ascii="Times New Roman" w:eastAsia="Times New Roman" w:hAnsi="Times New Roman" w:cs="Times New Roman"/>
          <w:sz w:val="24"/>
          <w:szCs w:val="24"/>
          <w:lang w:eastAsia="es-ES"/>
        </w:rPr>
        <w:br/>
      </w:r>
      <w:r w:rsidRPr="007B558E">
        <w:rPr>
          <w:rFonts w:ascii="Times New Roman" w:eastAsia="Times New Roman" w:hAnsi="Times New Roman" w:cs="Times New Roman"/>
          <w:sz w:val="24"/>
          <w:szCs w:val="24"/>
          <w:lang w:eastAsia="es-ES"/>
        </w:rPr>
        <w:br/>
        <w:t>#Cómo saber si nuestro sistema digestivo está en buena forma</w:t>
      </w:r>
      <w:proofErr w:type="gramStart"/>
      <w:r w:rsidRPr="007B558E">
        <w:rPr>
          <w:rFonts w:ascii="Times New Roman" w:eastAsia="Times New Roman" w:hAnsi="Times New Roman" w:cs="Times New Roman"/>
          <w:sz w:val="24"/>
          <w:szCs w:val="24"/>
          <w:lang w:eastAsia="es-ES"/>
        </w:rPr>
        <w:t>?</w:t>
      </w:r>
      <w:proofErr w:type="gramEnd"/>
    </w:p>
    <w:p w:rsidR="007B558E" w:rsidRDefault="007B558E" w:rsidP="007B558E">
      <w:pPr>
        <w:spacing w:before="100" w:beforeAutospacing="1" w:after="100" w:afterAutospacing="1" w:line="240" w:lineRule="auto"/>
        <w:rPr>
          <w:rFonts w:ascii="Times New Roman" w:eastAsia="Times New Roman" w:hAnsi="Times New Roman" w:cs="Times New Roman"/>
          <w:sz w:val="24"/>
          <w:szCs w:val="24"/>
          <w:lang w:eastAsia="es-ES"/>
        </w:rPr>
      </w:pPr>
      <w:r w:rsidRPr="007B558E">
        <w:rPr>
          <w:rFonts w:ascii="Times New Roman" w:eastAsia="Times New Roman" w:hAnsi="Times New Roman" w:cs="Times New Roman"/>
          <w:sz w:val="24"/>
          <w:szCs w:val="24"/>
          <w:lang w:eastAsia="es-ES"/>
        </w:rPr>
        <w:t xml:space="preserve">Hay que saber escucharlo: </w:t>
      </w:r>
      <w:r w:rsidRPr="007B558E">
        <w:rPr>
          <w:rFonts w:ascii="Times New Roman" w:eastAsia="Times New Roman" w:hAnsi="Times New Roman" w:cs="Times New Roman"/>
          <w:b/>
          <w:sz w:val="24"/>
          <w:szCs w:val="24"/>
          <w:lang w:eastAsia="es-ES"/>
        </w:rPr>
        <w:t xml:space="preserve">los síntomas como la acidez, el ardor, el reflujo, la pesadez, el hinchazón, el dolor, demasiados gases, la irregularidad del tránsito intestinal, nauseas, etc., son sus formas de expresarse, </w:t>
      </w:r>
      <w:r w:rsidRPr="007B558E">
        <w:rPr>
          <w:rFonts w:ascii="Times New Roman" w:eastAsia="Times New Roman" w:hAnsi="Times New Roman" w:cs="Times New Roman"/>
          <w:sz w:val="24"/>
          <w:szCs w:val="24"/>
          <w:lang w:eastAsia="es-ES"/>
        </w:rPr>
        <w:t xml:space="preserve">es el lenguaje digestivo, el aviso de que algo anda mal. Entonces hay que hacerle caso y observar con atención y paciencia tu sistema digestivo: por qué y cuándo te aparecen aquellas </w:t>
      </w:r>
      <w:proofErr w:type="gramStart"/>
      <w:r w:rsidRPr="007B558E">
        <w:rPr>
          <w:rFonts w:ascii="Times New Roman" w:eastAsia="Times New Roman" w:hAnsi="Times New Roman" w:cs="Times New Roman"/>
          <w:sz w:val="24"/>
          <w:szCs w:val="24"/>
          <w:lang w:eastAsia="es-ES"/>
        </w:rPr>
        <w:t>molestia</w:t>
      </w:r>
      <w:proofErr w:type="gramEnd"/>
      <w:r w:rsidRPr="007B558E">
        <w:rPr>
          <w:rFonts w:ascii="Times New Roman" w:eastAsia="Times New Roman" w:hAnsi="Times New Roman" w:cs="Times New Roman"/>
          <w:sz w:val="24"/>
          <w:szCs w:val="24"/>
          <w:lang w:eastAsia="es-ES"/>
        </w:rPr>
        <w:t xml:space="preserve"> (con qué tipo de comida o en qué situación) e intentar corregirlo. Lo que sucede frecuentemente es que la gente se acostumbra a vivir con hinchazón o diarreas (o todo lo contrario) o piensan que es algo normal o vergonzoso, o que su digestión es así de delicada, sin buscar las respuestas ni intentar corregir la calidad de su función digestiva.</w:t>
      </w:r>
    </w:p>
    <w:p w:rsidR="007B558E" w:rsidRDefault="007B558E" w:rsidP="007B558E">
      <w:pPr>
        <w:spacing w:before="100" w:beforeAutospacing="1" w:after="100" w:afterAutospacing="1" w:line="240" w:lineRule="auto"/>
        <w:rPr>
          <w:rFonts w:ascii="Times New Roman" w:eastAsia="Times New Roman" w:hAnsi="Times New Roman" w:cs="Times New Roman"/>
          <w:sz w:val="24"/>
          <w:szCs w:val="24"/>
          <w:lang w:eastAsia="es-ES"/>
        </w:rPr>
      </w:pPr>
      <w:r w:rsidRPr="007B558E">
        <w:rPr>
          <w:rFonts w:ascii="Times New Roman" w:eastAsia="Times New Roman" w:hAnsi="Times New Roman" w:cs="Times New Roman"/>
          <w:sz w:val="24"/>
          <w:szCs w:val="24"/>
          <w:lang w:eastAsia="es-ES"/>
        </w:rPr>
        <w:t>#Qué pueden significar los sonidos en el aparato digestivo</w:t>
      </w:r>
      <w:proofErr w:type="gramStart"/>
      <w:r w:rsidRPr="007B558E">
        <w:rPr>
          <w:rFonts w:ascii="Times New Roman" w:eastAsia="Times New Roman" w:hAnsi="Times New Roman" w:cs="Times New Roman"/>
          <w:sz w:val="24"/>
          <w:szCs w:val="24"/>
          <w:lang w:eastAsia="es-ES"/>
        </w:rPr>
        <w:t>?</w:t>
      </w:r>
      <w:proofErr w:type="gramEnd"/>
    </w:p>
    <w:p w:rsidR="007B558E" w:rsidRDefault="007B558E" w:rsidP="007B558E">
      <w:pPr>
        <w:spacing w:before="100" w:beforeAutospacing="1" w:after="100" w:afterAutospacing="1" w:line="240" w:lineRule="auto"/>
        <w:rPr>
          <w:rFonts w:ascii="Times New Roman" w:eastAsia="Times New Roman" w:hAnsi="Times New Roman" w:cs="Times New Roman"/>
          <w:sz w:val="24"/>
          <w:szCs w:val="24"/>
          <w:lang w:eastAsia="es-ES"/>
        </w:rPr>
      </w:pPr>
      <w:r w:rsidRPr="007B558E">
        <w:rPr>
          <w:rFonts w:ascii="Times New Roman" w:eastAsia="Times New Roman" w:hAnsi="Times New Roman" w:cs="Times New Roman"/>
          <w:sz w:val="24"/>
          <w:szCs w:val="24"/>
          <w:lang w:eastAsia="es-ES"/>
        </w:rPr>
        <w:t>Muchas cosas: normalmente son los gases y los líquidos que se mueven por el tubo digestivo gracias a los movimientos musculares viscerales. Podemos tener o acumular demasiados gases o/y restos residuales, o/y tener nuestra función muscular digestiva alterada. No es patológico, más bien funcional, pero si llegara a ser molesto y doloroso, en tal caso recomiendo observarte y anotarlo todo y después ir a ver a un especialista.</w:t>
      </w:r>
      <w:r w:rsidRPr="007B558E">
        <w:rPr>
          <w:rFonts w:ascii="Times New Roman" w:eastAsia="Times New Roman" w:hAnsi="Times New Roman" w:cs="Times New Roman"/>
          <w:sz w:val="24"/>
          <w:szCs w:val="24"/>
          <w:lang w:eastAsia="es-ES"/>
        </w:rPr>
        <w:br/>
      </w:r>
      <w:r w:rsidRPr="007B558E">
        <w:rPr>
          <w:rFonts w:ascii="Times New Roman" w:eastAsia="Times New Roman" w:hAnsi="Times New Roman" w:cs="Times New Roman"/>
          <w:sz w:val="24"/>
          <w:szCs w:val="24"/>
          <w:lang w:eastAsia="es-ES"/>
        </w:rPr>
        <w:br/>
        <w:t>#Cómo puede afectar un entorno excesivamente ácido en el sistema digestivo</w:t>
      </w:r>
      <w:proofErr w:type="gramStart"/>
      <w:r w:rsidRPr="007B558E">
        <w:rPr>
          <w:rFonts w:ascii="Times New Roman" w:eastAsia="Times New Roman" w:hAnsi="Times New Roman" w:cs="Times New Roman"/>
          <w:sz w:val="24"/>
          <w:szCs w:val="24"/>
          <w:lang w:eastAsia="es-ES"/>
        </w:rPr>
        <w:t>?</w:t>
      </w:r>
      <w:proofErr w:type="gramEnd"/>
      <w:r w:rsidRPr="007B558E">
        <w:rPr>
          <w:rFonts w:ascii="Times New Roman" w:eastAsia="Times New Roman" w:hAnsi="Times New Roman" w:cs="Times New Roman"/>
          <w:sz w:val="24"/>
          <w:szCs w:val="24"/>
          <w:lang w:eastAsia="es-ES"/>
        </w:rPr>
        <w:t xml:space="preserve"> </w:t>
      </w:r>
      <w:r w:rsidRPr="007B558E">
        <w:rPr>
          <w:rFonts w:ascii="Times New Roman" w:eastAsia="Times New Roman" w:hAnsi="Times New Roman" w:cs="Times New Roman"/>
          <w:sz w:val="24"/>
          <w:szCs w:val="24"/>
          <w:lang w:eastAsia="es-ES"/>
        </w:rPr>
        <w:br/>
      </w:r>
      <w:r w:rsidRPr="007B558E">
        <w:rPr>
          <w:rFonts w:ascii="Times New Roman" w:eastAsia="Times New Roman" w:hAnsi="Times New Roman" w:cs="Times New Roman"/>
          <w:sz w:val="24"/>
          <w:szCs w:val="24"/>
          <w:lang w:eastAsia="es-ES"/>
        </w:rPr>
        <w:br/>
        <w:t xml:space="preserve">El cuerpo sano suele equilibrar y controlar el pH (que es el parámetro de la acidez) de sus tejidos y de su medio ambiente. La acidificación excesiva, en el </w:t>
      </w:r>
      <w:proofErr w:type="spellStart"/>
      <w:r w:rsidRPr="007B558E">
        <w:rPr>
          <w:rFonts w:ascii="Times New Roman" w:eastAsia="Times New Roman" w:hAnsi="Times New Roman" w:cs="Times New Roman"/>
          <w:sz w:val="24"/>
          <w:szCs w:val="24"/>
          <w:lang w:eastAsia="es-ES"/>
        </w:rPr>
        <w:t>estomago</w:t>
      </w:r>
      <w:proofErr w:type="spellEnd"/>
      <w:r w:rsidRPr="007B558E">
        <w:rPr>
          <w:rFonts w:ascii="Times New Roman" w:eastAsia="Times New Roman" w:hAnsi="Times New Roman" w:cs="Times New Roman"/>
          <w:sz w:val="24"/>
          <w:szCs w:val="24"/>
          <w:lang w:eastAsia="es-ES"/>
        </w:rPr>
        <w:t xml:space="preserve"> por ejemplo, puede ser causada por bacterias/infecciones, por procesos inflamatorios o por abuso de las comidas “acidificantes” como los hidratos de carbono y los dulces, por ejemplo, o las bebidas gaseosas. La acidificación del contenido del intestino grueso puede ser causada por un desequilibrio de la </w:t>
      </w:r>
      <w:proofErr w:type="spellStart"/>
      <w:r w:rsidRPr="007B558E">
        <w:rPr>
          <w:rFonts w:ascii="Times New Roman" w:eastAsia="Times New Roman" w:hAnsi="Times New Roman" w:cs="Times New Roman"/>
          <w:sz w:val="24"/>
          <w:szCs w:val="24"/>
          <w:lang w:eastAsia="es-ES"/>
        </w:rPr>
        <w:t>microflora</w:t>
      </w:r>
      <w:proofErr w:type="spellEnd"/>
      <w:r w:rsidRPr="007B558E">
        <w:rPr>
          <w:rFonts w:ascii="Times New Roman" w:eastAsia="Times New Roman" w:hAnsi="Times New Roman" w:cs="Times New Roman"/>
          <w:sz w:val="24"/>
          <w:szCs w:val="24"/>
          <w:lang w:eastAsia="es-ES"/>
        </w:rPr>
        <w:t xml:space="preserve"> intestinal, un </w:t>
      </w:r>
      <w:proofErr w:type="spellStart"/>
      <w:r w:rsidRPr="007B558E">
        <w:rPr>
          <w:rFonts w:ascii="Times New Roman" w:eastAsia="Times New Roman" w:hAnsi="Times New Roman" w:cs="Times New Roman"/>
          <w:sz w:val="24"/>
          <w:szCs w:val="24"/>
          <w:lang w:eastAsia="es-ES"/>
        </w:rPr>
        <w:t>sobrecrecimiento</w:t>
      </w:r>
      <w:proofErr w:type="spellEnd"/>
      <w:r w:rsidRPr="007B558E">
        <w:rPr>
          <w:rFonts w:ascii="Times New Roman" w:eastAsia="Times New Roman" w:hAnsi="Times New Roman" w:cs="Times New Roman"/>
          <w:sz w:val="24"/>
          <w:szCs w:val="24"/>
          <w:lang w:eastAsia="es-ES"/>
        </w:rPr>
        <w:t xml:space="preserve"> de las bacterias y/o hongos agresivos y por una mala alimentación. De nuevo, la clave está en la alimentación y en la propia observación.</w:t>
      </w:r>
    </w:p>
    <w:p w:rsidR="007B558E" w:rsidRDefault="007B558E" w:rsidP="007B558E">
      <w:pPr>
        <w:spacing w:before="100" w:beforeAutospacing="1" w:after="100" w:afterAutospacing="1" w:line="240" w:lineRule="auto"/>
        <w:rPr>
          <w:rFonts w:ascii="Times New Roman" w:eastAsia="Times New Roman" w:hAnsi="Times New Roman" w:cs="Times New Roman"/>
          <w:sz w:val="24"/>
          <w:szCs w:val="24"/>
          <w:lang w:eastAsia="es-ES"/>
        </w:rPr>
      </w:pPr>
      <w:r w:rsidRPr="007B558E">
        <w:rPr>
          <w:rFonts w:ascii="Times New Roman" w:eastAsia="Times New Roman" w:hAnsi="Times New Roman" w:cs="Times New Roman"/>
          <w:sz w:val="24"/>
          <w:szCs w:val="24"/>
          <w:lang w:eastAsia="es-ES"/>
        </w:rPr>
        <w:t xml:space="preserve">#Cómo reequilibrarlo? </w:t>
      </w:r>
    </w:p>
    <w:p w:rsidR="007B558E" w:rsidRPr="007B558E" w:rsidRDefault="007B558E" w:rsidP="007B558E">
      <w:pPr>
        <w:spacing w:before="100" w:beforeAutospacing="1" w:after="100" w:afterAutospacing="1" w:line="240" w:lineRule="auto"/>
        <w:rPr>
          <w:rFonts w:ascii="Times New Roman" w:eastAsia="Times New Roman" w:hAnsi="Times New Roman" w:cs="Times New Roman"/>
          <w:sz w:val="24"/>
          <w:szCs w:val="24"/>
          <w:lang w:eastAsia="es-ES"/>
        </w:rPr>
      </w:pPr>
      <w:bookmarkStart w:id="0" w:name="_GoBack"/>
      <w:bookmarkEnd w:id="0"/>
      <w:r w:rsidRPr="007B558E">
        <w:rPr>
          <w:rFonts w:ascii="Times New Roman" w:eastAsia="Times New Roman" w:hAnsi="Times New Roman" w:cs="Times New Roman"/>
          <w:sz w:val="24"/>
          <w:szCs w:val="24"/>
          <w:lang w:eastAsia="es-ES"/>
        </w:rPr>
        <w:t xml:space="preserve">Descartar una posible infección o un proceso inflamatorio, que requieran tratamientos con especialistas. Rituales de depuración, batidos verdes, consumo adecuado de las verduras y las frutas, agua, suplementos minerales </w:t>
      </w:r>
      <w:proofErr w:type="spellStart"/>
      <w:r w:rsidRPr="007B558E">
        <w:rPr>
          <w:rFonts w:ascii="Times New Roman" w:eastAsia="Times New Roman" w:hAnsi="Times New Roman" w:cs="Times New Roman"/>
          <w:sz w:val="24"/>
          <w:szCs w:val="24"/>
          <w:lang w:eastAsia="es-ES"/>
        </w:rPr>
        <w:t>alcalinizantes</w:t>
      </w:r>
      <w:proofErr w:type="spellEnd"/>
      <w:r w:rsidRPr="007B558E">
        <w:rPr>
          <w:rFonts w:ascii="Times New Roman" w:eastAsia="Times New Roman" w:hAnsi="Times New Roman" w:cs="Times New Roman"/>
          <w:sz w:val="24"/>
          <w:szCs w:val="24"/>
          <w:lang w:eastAsia="es-ES"/>
        </w:rPr>
        <w:t xml:space="preserve"> y </w:t>
      </w:r>
      <w:proofErr w:type="spellStart"/>
      <w:r w:rsidRPr="007B558E">
        <w:rPr>
          <w:rFonts w:ascii="Times New Roman" w:eastAsia="Times New Roman" w:hAnsi="Times New Roman" w:cs="Times New Roman"/>
          <w:sz w:val="24"/>
          <w:szCs w:val="24"/>
          <w:lang w:eastAsia="es-ES"/>
        </w:rPr>
        <w:t>probióticos</w:t>
      </w:r>
      <w:proofErr w:type="spellEnd"/>
      <w:r w:rsidRPr="007B558E">
        <w:rPr>
          <w:rFonts w:ascii="Times New Roman" w:eastAsia="Times New Roman" w:hAnsi="Times New Roman" w:cs="Times New Roman"/>
          <w:sz w:val="24"/>
          <w:szCs w:val="24"/>
          <w:lang w:eastAsia="es-ES"/>
        </w:rPr>
        <w:t>.</w:t>
      </w:r>
      <w:r w:rsidRPr="007B558E">
        <w:rPr>
          <w:rFonts w:ascii="Times New Roman" w:eastAsia="Times New Roman" w:hAnsi="Times New Roman" w:cs="Times New Roman"/>
          <w:sz w:val="24"/>
          <w:szCs w:val="24"/>
          <w:lang w:eastAsia="es-ES"/>
        </w:rPr>
        <w:br/>
      </w:r>
      <w:r w:rsidRPr="007B558E">
        <w:rPr>
          <w:rFonts w:ascii="Times New Roman" w:eastAsia="Times New Roman" w:hAnsi="Times New Roman" w:cs="Times New Roman"/>
          <w:sz w:val="24"/>
          <w:szCs w:val="24"/>
          <w:lang w:eastAsia="es-ES"/>
        </w:rPr>
        <w:br/>
        <w:t xml:space="preserve">Autora: Irina </w:t>
      </w:r>
      <w:proofErr w:type="spellStart"/>
      <w:r w:rsidRPr="007B558E">
        <w:rPr>
          <w:rFonts w:ascii="Times New Roman" w:eastAsia="Times New Roman" w:hAnsi="Times New Roman" w:cs="Times New Roman"/>
          <w:sz w:val="24"/>
          <w:szCs w:val="24"/>
          <w:lang w:eastAsia="es-ES"/>
        </w:rPr>
        <w:t>Matveikova</w:t>
      </w:r>
      <w:proofErr w:type="spellEnd"/>
      <w:r w:rsidRPr="007B558E">
        <w:rPr>
          <w:rFonts w:ascii="Times New Roman" w:eastAsia="Times New Roman" w:hAnsi="Times New Roman" w:cs="Times New Roman"/>
          <w:sz w:val="24"/>
          <w:szCs w:val="24"/>
          <w:lang w:eastAsia="es-ES"/>
        </w:rPr>
        <w:t>, Licenciada en Medicina, con especialidad en Endocrinología y Nutrición Clínica por la Universidad Estatal de Medicina de Minsk (Bielorrusia).</w:t>
      </w:r>
    </w:p>
    <w:p w:rsidR="007B558E" w:rsidRPr="007B558E" w:rsidRDefault="007B558E" w:rsidP="007B558E">
      <w:pPr>
        <w:spacing w:before="100" w:beforeAutospacing="1" w:after="100" w:afterAutospacing="1" w:line="240" w:lineRule="auto"/>
        <w:rPr>
          <w:rFonts w:ascii="Times New Roman" w:eastAsia="Times New Roman" w:hAnsi="Times New Roman" w:cs="Times New Roman"/>
          <w:sz w:val="24"/>
          <w:szCs w:val="24"/>
          <w:lang w:eastAsia="es-ES"/>
        </w:rPr>
      </w:pPr>
      <w:hyperlink r:id="rId11" w:history="1">
        <w:r w:rsidRPr="007B558E">
          <w:rPr>
            <w:rFonts w:ascii="Times New Roman" w:eastAsia="Times New Roman" w:hAnsi="Times New Roman" w:cs="Times New Roman"/>
            <w:color w:val="0000FF"/>
            <w:sz w:val="24"/>
            <w:szCs w:val="24"/>
            <w:u w:val="single"/>
            <w:lang w:eastAsia="es-ES"/>
          </w:rPr>
          <w:t>https://www.facebook.com/photo.php?fbid=10151810211316184&amp;set=a.100640181183.99669.67423591183&amp;type=1</w:t>
        </w:r>
      </w:hyperlink>
    </w:p>
    <w:p w:rsidR="001E56A7" w:rsidRDefault="001E56A7"/>
    <w:sectPr w:rsidR="001E56A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EA65D5B"/>
    <w:multiLevelType w:val="multilevel"/>
    <w:tmpl w:val="77F8E3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764516A0"/>
    <w:multiLevelType w:val="multilevel"/>
    <w:tmpl w:val="5128E9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558E"/>
    <w:rsid w:val="001E56A7"/>
    <w:rsid w:val="006D6738"/>
    <w:rsid w:val="007B558E"/>
    <w:rsid w:val="00827E9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7B558E"/>
    <w:pPr>
      <w:spacing w:before="100" w:beforeAutospacing="1" w:after="100" w:afterAutospacing="1" w:line="240" w:lineRule="auto"/>
      <w:jc w:val="left"/>
      <w:outlineLvl w:val="0"/>
    </w:pPr>
    <w:rPr>
      <w:rFonts w:ascii="Times New Roman" w:eastAsia="Times New Roman" w:hAnsi="Times New Roman" w:cs="Times New Roman"/>
      <w:b/>
      <w:bCs/>
      <w:kern w:val="36"/>
      <w:sz w:val="48"/>
      <w:szCs w:val="48"/>
      <w:lang w:eastAsia="es-ES"/>
    </w:rPr>
  </w:style>
  <w:style w:type="paragraph" w:styleId="Ttulo2">
    <w:name w:val="heading 2"/>
    <w:basedOn w:val="Normal"/>
    <w:link w:val="Ttulo2Car"/>
    <w:uiPriority w:val="9"/>
    <w:qFormat/>
    <w:rsid w:val="007B558E"/>
    <w:pPr>
      <w:spacing w:before="100" w:beforeAutospacing="1" w:after="100" w:afterAutospacing="1" w:line="240" w:lineRule="auto"/>
      <w:jc w:val="left"/>
      <w:outlineLvl w:val="1"/>
    </w:pPr>
    <w:rPr>
      <w:rFonts w:ascii="Times New Roman" w:eastAsia="Times New Roman" w:hAnsi="Times New Roman" w:cs="Times New Roman"/>
      <w:b/>
      <w:bCs/>
      <w:sz w:val="36"/>
      <w:szCs w:val="36"/>
      <w:lang w:eastAsia="es-ES"/>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7B558E"/>
    <w:rPr>
      <w:rFonts w:ascii="Times New Roman" w:eastAsia="Times New Roman" w:hAnsi="Times New Roman" w:cs="Times New Roman"/>
      <w:b/>
      <w:bCs/>
      <w:kern w:val="36"/>
      <w:sz w:val="48"/>
      <w:szCs w:val="48"/>
      <w:lang w:eastAsia="es-ES"/>
    </w:rPr>
  </w:style>
  <w:style w:type="character" w:customStyle="1" w:styleId="Ttulo2Car">
    <w:name w:val="Título 2 Car"/>
    <w:basedOn w:val="Fuentedeprrafopredeter"/>
    <w:link w:val="Ttulo2"/>
    <w:uiPriority w:val="9"/>
    <w:rsid w:val="007B558E"/>
    <w:rPr>
      <w:rFonts w:ascii="Times New Roman" w:eastAsia="Times New Roman" w:hAnsi="Times New Roman" w:cs="Times New Roman"/>
      <w:b/>
      <w:bCs/>
      <w:sz w:val="36"/>
      <w:szCs w:val="36"/>
      <w:lang w:eastAsia="es-ES"/>
    </w:rPr>
  </w:style>
  <w:style w:type="character" w:styleId="Hipervnculo">
    <w:name w:val="Hyperlink"/>
    <w:basedOn w:val="Fuentedeprrafopredeter"/>
    <w:uiPriority w:val="99"/>
    <w:semiHidden/>
    <w:unhideWhenUsed/>
    <w:rsid w:val="007B558E"/>
    <w:rPr>
      <w:color w:val="0000FF"/>
      <w:u w:val="single"/>
    </w:rPr>
  </w:style>
  <w:style w:type="character" w:customStyle="1" w:styleId="extravote-container">
    <w:name w:val="extravote-container"/>
    <w:basedOn w:val="Fuentedeprrafopredeter"/>
    <w:rsid w:val="007B558E"/>
  </w:style>
  <w:style w:type="character" w:customStyle="1" w:styleId="extravote-count">
    <w:name w:val="extravote-count"/>
    <w:basedOn w:val="Fuentedeprrafopredeter"/>
    <w:rsid w:val="007B558E"/>
  </w:style>
  <w:style w:type="character" w:customStyle="1" w:styleId="in-widget">
    <w:name w:val="in-widget"/>
    <w:basedOn w:val="Fuentedeprrafopredeter"/>
    <w:rsid w:val="007B558E"/>
  </w:style>
  <w:style w:type="character" w:customStyle="1" w:styleId="in-right">
    <w:name w:val="in-right"/>
    <w:basedOn w:val="Fuentedeprrafopredeter"/>
    <w:rsid w:val="007B558E"/>
  </w:style>
  <w:style w:type="paragraph" w:styleId="NormalWeb">
    <w:name w:val="Normal (Web)"/>
    <w:basedOn w:val="Normal"/>
    <w:uiPriority w:val="99"/>
    <w:semiHidden/>
    <w:unhideWhenUsed/>
    <w:rsid w:val="007B558E"/>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paragraph" w:styleId="Textodeglobo">
    <w:name w:val="Balloon Text"/>
    <w:basedOn w:val="Normal"/>
    <w:link w:val="TextodegloboCar"/>
    <w:uiPriority w:val="99"/>
    <w:semiHidden/>
    <w:unhideWhenUsed/>
    <w:rsid w:val="007B558E"/>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B558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7B558E"/>
    <w:pPr>
      <w:spacing w:before="100" w:beforeAutospacing="1" w:after="100" w:afterAutospacing="1" w:line="240" w:lineRule="auto"/>
      <w:jc w:val="left"/>
      <w:outlineLvl w:val="0"/>
    </w:pPr>
    <w:rPr>
      <w:rFonts w:ascii="Times New Roman" w:eastAsia="Times New Roman" w:hAnsi="Times New Roman" w:cs="Times New Roman"/>
      <w:b/>
      <w:bCs/>
      <w:kern w:val="36"/>
      <w:sz w:val="48"/>
      <w:szCs w:val="48"/>
      <w:lang w:eastAsia="es-ES"/>
    </w:rPr>
  </w:style>
  <w:style w:type="paragraph" w:styleId="Ttulo2">
    <w:name w:val="heading 2"/>
    <w:basedOn w:val="Normal"/>
    <w:link w:val="Ttulo2Car"/>
    <w:uiPriority w:val="9"/>
    <w:qFormat/>
    <w:rsid w:val="007B558E"/>
    <w:pPr>
      <w:spacing w:before="100" w:beforeAutospacing="1" w:after="100" w:afterAutospacing="1" w:line="240" w:lineRule="auto"/>
      <w:jc w:val="left"/>
      <w:outlineLvl w:val="1"/>
    </w:pPr>
    <w:rPr>
      <w:rFonts w:ascii="Times New Roman" w:eastAsia="Times New Roman" w:hAnsi="Times New Roman" w:cs="Times New Roman"/>
      <w:b/>
      <w:bCs/>
      <w:sz w:val="36"/>
      <w:szCs w:val="36"/>
      <w:lang w:eastAsia="es-ES"/>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7B558E"/>
    <w:rPr>
      <w:rFonts w:ascii="Times New Roman" w:eastAsia="Times New Roman" w:hAnsi="Times New Roman" w:cs="Times New Roman"/>
      <w:b/>
      <w:bCs/>
      <w:kern w:val="36"/>
      <w:sz w:val="48"/>
      <w:szCs w:val="48"/>
      <w:lang w:eastAsia="es-ES"/>
    </w:rPr>
  </w:style>
  <w:style w:type="character" w:customStyle="1" w:styleId="Ttulo2Car">
    <w:name w:val="Título 2 Car"/>
    <w:basedOn w:val="Fuentedeprrafopredeter"/>
    <w:link w:val="Ttulo2"/>
    <w:uiPriority w:val="9"/>
    <w:rsid w:val="007B558E"/>
    <w:rPr>
      <w:rFonts w:ascii="Times New Roman" w:eastAsia="Times New Roman" w:hAnsi="Times New Roman" w:cs="Times New Roman"/>
      <w:b/>
      <w:bCs/>
      <w:sz w:val="36"/>
      <w:szCs w:val="36"/>
      <w:lang w:eastAsia="es-ES"/>
    </w:rPr>
  </w:style>
  <w:style w:type="character" w:styleId="Hipervnculo">
    <w:name w:val="Hyperlink"/>
    <w:basedOn w:val="Fuentedeprrafopredeter"/>
    <w:uiPriority w:val="99"/>
    <w:semiHidden/>
    <w:unhideWhenUsed/>
    <w:rsid w:val="007B558E"/>
    <w:rPr>
      <w:color w:val="0000FF"/>
      <w:u w:val="single"/>
    </w:rPr>
  </w:style>
  <w:style w:type="character" w:customStyle="1" w:styleId="extravote-container">
    <w:name w:val="extravote-container"/>
    <w:basedOn w:val="Fuentedeprrafopredeter"/>
    <w:rsid w:val="007B558E"/>
  </w:style>
  <w:style w:type="character" w:customStyle="1" w:styleId="extravote-count">
    <w:name w:val="extravote-count"/>
    <w:basedOn w:val="Fuentedeprrafopredeter"/>
    <w:rsid w:val="007B558E"/>
  </w:style>
  <w:style w:type="character" w:customStyle="1" w:styleId="in-widget">
    <w:name w:val="in-widget"/>
    <w:basedOn w:val="Fuentedeprrafopredeter"/>
    <w:rsid w:val="007B558E"/>
  </w:style>
  <w:style w:type="character" w:customStyle="1" w:styleId="in-right">
    <w:name w:val="in-right"/>
    <w:basedOn w:val="Fuentedeprrafopredeter"/>
    <w:rsid w:val="007B558E"/>
  </w:style>
  <w:style w:type="paragraph" w:styleId="NormalWeb">
    <w:name w:val="Normal (Web)"/>
    <w:basedOn w:val="Normal"/>
    <w:uiPriority w:val="99"/>
    <w:semiHidden/>
    <w:unhideWhenUsed/>
    <w:rsid w:val="007B558E"/>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paragraph" w:styleId="Textodeglobo">
    <w:name w:val="Balloon Text"/>
    <w:basedOn w:val="Normal"/>
    <w:link w:val="TextodegloboCar"/>
    <w:uiPriority w:val="99"/>
    <w:semiHidden/>
    <w:unhideWhenUsed/>
    <w:rsid w:val="007B558E"/>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B558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6289435">
      <w:bodyDiv w:val="1"/>
      <w:marLeft w:val="0"/>
      <w:marRight w:val="0"/>
      <w:marTop w:val="0"/>
      <w:marBottom w:val="0"/>
      <w:divBdr>
        <w:top w:val="none" w:sz="0" w:space="0" w:color="auto"/>
        <w:left w:val="none" w:sz="0" w:space="0" w:color="auto"/>
        <w:bottom w:val="none" w:sz="0" w:space="0" w:color="auto"/>
        <w:right w:val="none" w:sz="0" w:space="0" w:color="auto"/>
      </w:divBdr>
      <w:divsChild>
        <w:div w:id="267472010">
          <w:marLeft w:val="0"/>
          <w:marRight w:val="0"/>
          <w:marTop w:val="0"/>
          <w:marBottom w:val="0"/>
          <w:divBdr>
            <w:top w:val="none" w:sz="0" w:space="0" w:color="auto"/>
            <w:left w:val="none" w:sz="0" w:space="0" w:color="auto"/>
            <w:bottom w:val="none" w:sz="0" w:space="0" w:color="auto"/>
            <w:right w:val="none" w:sz="0" w:space="0" w:color="auto"/>
          </w:divBdr>
        </w:div>
        <w:div w:id="52706796">
          <w:marLeft w:val="0"/>
          <w:marRight w:val="0"/>
          <w:marTop w:val="0"/>
          <w:marBottom w:val="0"/>
          <w:divBdr>
            <w:top w:val="none" w:sz="0" w:space="0" w:color="auto"/>
            <w:left w:val="none" w:sz="0" w:space="0" w:color="auto"/>
            <w:bottom w:val="none" w:sz="0" w:space="0" w:color="auto"/>
            <w:right w:val="none" w:sz="0" w:space="0" w:color="auto"/>
          </w:divBdr>
          <w:divsChild>
            <w:div w:id="1949967815">
              <w:marLeft w:val="0"/>
              <w:marRight w:val="0"/>
              <w:marTop w:val="0"/>
              <w:marBottom w:val="0"/>
              <w:divBdr>
                <w:top w:val="none" w:sz="0" w:space="0" w:color="auto"/>
                <w:left w:val="none" w:sz="0" w:space="0" w:color="auto"/>
                <w:bottom w:val="none" w:sz="0" w:space="0" w:color="auto"/>
                <w:right w:val="none" w:sz="0" w:space="0" w:color="auto"/>
              </w:divBdr>
            </w:div>
            <w:div w:id="1689795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acebook.com/hashtag/qu%C3%A9"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facebook.com/hashtag/dato" TargetMode="External"/><Relationship Id="rId11" Type="http://schemas.openxmlformats.org/officeDocument/2006/relationships/hyperlink" Target="https://www.facebook.com/photo.php?fbid=10151810211316184&amp;set=a.100640181183.99669.67423591183&amp;type=1" TargetMode="External"/><Relationship Id="rId5" Type="http://schemas.openxmlformats.org/officeDocument/2006/relationships/webSettings" Target="webSettings.xml"/><Relationship Id="rId10" Type="http://schemas.openxmlformats.org/officeDocument/2006/relationships/hyperlink" Target="https://www.facebook.com/hashtag/en" TargetMode="External"/><Relationship Id="rId4" Type="http://schemas.openxmlformats.org/officeDocument/2006/relationships/settings" Target="settings.xml"/><Relationship Id="rId9" Type="http://schemas.openxmlformats.org/officeDocument/2006/relationships/hyperlink" Target="https://www.facebook.com/hashtag/c%C3%B3mo"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4</Pages>
  <Words>1400</Words>
  <Characters>7706</Characters>
  <Application>Microsoft Office Word</Application>
  <DocSecurity>0</DocSecurity>
  <Lines>64</Lines>
  <Paragraphs>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9088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1</cp:revision>
  <dcterms:created xsi:type="dcterms:W3CDTF">2015-02-16T21:58:00Z</dcterms:created>
  <dcterms:modified xsi:type="dcterms:W3CDTF">2015-02-16T22:05:00Z</dcterms:modified>
</cp:coreProperties>
</file>