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6EC2" w:rsidRPr="00336EC2" w:rsidRDefault="00336EC2" w:rsidP="00336EC2">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336EC2">
        <w:rPr>
          <w:rFonts w:ascii="Times New Roman" w:eastAsia="Times New Roman" w:hAnsi="Times New Roman" w:cs="Times New Roman"/>
          <w:b/>
          <w:bCs/>
          <w:kern w:val="36"/>
          <w:sz w:val="48"/>
          <w:szCs w:val="48"/>
          <w:lang w:eastAsia="es-ES"/>
        </w:rPr>
        <w:t>Cómo enfrentar el cáncer desde la serenidad y la cordura por e</w:t>
      </w:r>
    </w:p>
    <w:p w:rsidR="009B0D4B" w:rsidRPr="00336EC2" w:rsidRDefault="009B0D4B">
      <w:bookmarkStart w:id="0" w:name="_GoBack"/>
      <w:bookmarkEnd w:id="0"/>
    </w:p>
    <w:p w:rsidR="00336EC2" w:rsidRDefault="00336EC2" w:rsidP="00336EC2">
      <w:pPr>
        <w:pStyle w:val="NormalWeb"/>
      </w:pPr>
      <w:proofErr w:type="spellStart"/>
      <w:r>
        <w:rPr>
          <w:rStyle w:val="Textoennegrita"/>
        </w:rPr>
        <w:t>Published</w:t>
      </w:r>
      <w:proofErr w:type="spellEnd"/>
      <w:r>
        <w:rPr>
          <w:rStyle w:val="Textoennegrita"/>
        </w:rPr>
        <w:t xml:space="preserve"> </w:t>
      </w:r>
      <w:proofErr w:type="spellStart"/>
      <w:r>
        <w:rPr>
          <w:rStyle w:val="Textoennegrita"/>
        </w:rPr>
        <w:t>on</w:t>
      </w:r>
      <w:proofErr w:type="spellEnd"/>
      <w:r>
        <w:rPr>
          <w:rStyle w:val="Textoennegrita"/>
        </w:rPr>
        <w:t xml:space="preserve"> Oct 24, 2013</w:t>
      </w:r>
      <w:r>
        <w:t xml:space="preserve"> </w:t>
      </w:r>
    </w:p>
    <w:p w:rsidR="00336EC2" w:rsidRDefault="00336EC2" w:rsidP="00336EC2">
      <w:pPr>
        <w:pStyle w:val="NormalWeb"/>
      </w:pPr>
      <w:r>
        <w:t>Cómo enfrentar el cáncer desde la serenidad y la cordura por el Dr. Martí Bosch, Licenciado en Cirugía y Medicina y oncólogo pediatra en la Feria de Alimentación y Salud que tuvo lugar el día 5 y 6 de Octubre del 2013 en Balaguer, Lleida.</w:t>
      </w:r>
      <w:r>
        <w:br/>
      </w:r>
      <w:r>
        <w:br/>
        <w:t xml:space="preserve">El cáncer se nos presenta como una enfermedad que nos aboca a la cronicidad o a la muerte </w:t>
      </w:r>
      <w:proofErr w:type="gramStart"/>
      <w:r>
        <w:t>¡ no</w:t>
      </w:r>
      <w:proofErr w:type="gramEnd"/>
      <w:r>
        <w:t xml:space="preserve"> tiene por qué ser así !</w:t>
      </w:r>
      <w:r>
        <w:br/>
      </w:r>
      <w:r>
        <w:br/>
        <w:t>No tiene por qué ser crónica ni tiene porque tener un desenlace fatalista. Hay pacientes que llegan a situaciones no reversibles, pero en la mayoría de los casos ésta situación no es así. No sólo se tratará de ampliar los medios para frenar dicho proceso, sino que también se tratará de exponer unos medios complementarios para evitar así la recidiva y recuperar la salud.</w:t>
      </w:r>
      <w:r>
        <w:br/>
      </w:r>
      <w:r>
        <w:br/>
        <w:t>También se tratará de plantear los recursos complementarios de los que podemos disponer para que los que no tengan cáncer lo puedan prevenir. Hay un mundo de medios:</w:t>
      </w:r>
      <w:r>
        <w:br/>
      </w:r>
      <w:r>
        <w:br/>
        <w:t>El mundo de la nutrición</w:t>
      </w:r>
      <w:r>
        <w:br/>
        <w:t>El mundo de los cuidaos corporales.</w:t>
      </w:r>
      <w:r>
        <w:br/>
        <w:t>El mundo de las plantas</w:t>
      </w:r>
      <w:r>
        <w:br/>
        <w:t>El mundo de la Homeopatía</w:t>
      </w:r>
      <w:r>
        <w:br/>
        <w:t>El mundo de los oligoelementos</w:t>
      </w:r>
      <w:r>
        <w:br/>
        <w:t xml:space="preserve">El mundo de la medicina </w:t>
      </w:r>
      <w:proofErr w:type="spellStart"/>
      <w:r>
        <w:t>ortomolecular</w:t>
      </w:r>
      <w:proofErr w:type="spellEnd"/>
      <w:r>
        <w:t xml:space="preserve"> (Vitaminas, </w:t>
      </w:r>
      <w:proofErr w:type="spellStart"/>
      <w:r>
        <w:t>enzymas</w:t>
      </w:r>
      <w:proofErr w:type="spellEnd"/>
      <w:r>
        <w:t>, aminoácidos)</w:t>
      </w:r>
      <w:r>
        <w:br/>
        <w:t xml:space="preserve">El mundo de las vacunas </w:t>
      </w:r>
      <w:proofErr w:type="spellStart"/>
      <w:r>
        <w:t>autólogas</w:t>
      </w:r>
      <w:proofErr w:type="spellEnd"/>
      <w:r>
        <w:br/>
        <w:t>El mundo de la Ozonoterapia.</w:t>
      </w:r>
      <w:r>
        <w:br/>
        <w:t>El mundo de la Hidrología médica.</w:t>
      </w:r>
      <w:r>
        <w:br/>
        <w:t xml:space="preserve">El </w:t>
      </w:r>
      <w:proofErr w:type="spellStart"/>
      <w:r>
        <w:t>munod</w:t>
      </w:r>
      <w:proofErr w:type="spellEnd"/>
      <w:r>
        <w:t xml:space="preserve"> de las energías sutiles. "</w:t>
      </w:r>
      <w:proofErr w:type="spellStart"/>
      <w:r>
        <w:t>Reiki</w:t>
      </w:r>
      <w:proofErr w:type="spellEnd"/>
      <w:r>
        <w:t xml:space="preserve">, </w:t>
      </w:r>
      <w:proofErr w:type="spellStart"/>
      <w:r>
        <w:t>Shiatsu</w:t>
      </w:r>
      <w:proofErr w:type="spellEnd"/>
      <w:r>
        <w:t xml:space="preserve">, </w:t>
      </w:r>
      <w:proofErr w:type="spellStart"/>
      <w:r>
        <w:t>Digitopuntura</w:t>
      </w:r>
      <w:proofErr w:type="spellEnd"/>
      <w:r>
        <w:t>, etc."</w:t>
      </w:r>
      <w:r>
        <w:br/>
        <w:t>El mundo de la acupuntura</w:t>
      </w:r>
      <w:r>
        <w:br/>
        <w:t>El mundo de la mente</w:t>
      </w:r>
      <w:r>
        <w:br/>
        <w:t>El mundo del amor.</w:t>
      </w:r>
      <w:r>
        <w:br/>
        <w:t>Etc.</w:t>
      </w:r>
      <w:r>
        <w:br/>
      </w:r>
      <w:r>
        <w:br/>
        <w:t xml:space="preserve">El Dr. Alberto Martí Bosch es licenciado en Cirugía y Medicina por la Universidad </w:t>
      </w:r>
      <w:proofErr w:type="spellStart"/>
      <w:r>
        <w:t>Autonoma</w:t>
      </w:r>
      <w:proofErr w:type="spellEnd"/>
      <w:r>
        <w:t xml:space="preserve"> de Barcelona. Trabajó muchos años con niños como oncólogo pediátrico hasta que dados los escasos resultados que obtenía con los tratamientos convencionales y, sobre todo, viendo día a día el enorme sufrimiento que con ellos les causaba abandonó definitivamente su práctica.</w:t>
      </w:r>
      <w:r>
        <w:br/>
      </w:r>
      <w:r>
        <w:br/>
        <w:t xml:space="preserve">Hoy, veinte años después y tras formarse ampliamente en disciplinas que no se enseñan en las facultades de medicina, aborda el cáncer de una forma holística teniendo en cuenta ante todo el principio hipocrático de "Lo primero, no hacer daño". Tratamiento </w:t>
      </w:r>
      <w:r>
        <w:lastRenderedPageBreak/>
        <w:t xml:space="preserve">que tiene en cuenta los aspectos psicológicos y emocionales además del físico, ámbito éste en el que desintoxicar, resolver posibles carencias vitamínicas, minerales, </w:t>
      </w:r>
      <w:proofErr w:type="spellStart"/>
      <w:r>
        <w:t>ortomoleculares</w:t>
      </w:r>
      <w:proofErr w:type="spellEnd"/>
      <w:r>
        <w:t xml:space="preserve">, enzimáticas y hormonales potenciando así el sistema inmune y equilibrare el organismo </w:t>
      </w:r>
      <w:proofErr w:type="spellStart"/>
      <w:r>
        <w:t>bioenergéticamente</w:t>
      </w:r>
      <w:proofErr w:type="spellEnd"/>
      <w:r>
        <w:t xml:space="preserve"> son pasos siempre útiles y necesarios.</w:t>
      </w:r>
      <w:r>
        <w:br/>
        <w:t>----------------------------------------</w:t>
      </w:r>
      <w:r>
        <w:softHyphen/>
      </w:r>
      <w:r>
        <w:softHyphen/>
        <w:t>---------------------------------------</w:t>
      </w:r>
      <w:r>
        <w:softHyphen/>
        <w:t>-</w:t>
      </w:r>
      <w:r>
        <w:softHyphen/>
        <w:t>-------</w:t>
      </w:r>
      <w:r>
        <w:br/>
      </w:r>
      <w:hyperlink r:id="rId5" w:tgtFrame="_blank" w:tooltip="http://www.alimentacioisalut.com/" w:history="1">
        <w:r>
          <w:rPr>
            <w:rStyle w:val="Hipervnculo"/>
          </w:rPr>
          <w:t>http://www.alimentacioisalut.com/</w:t>
        </w:r>
      </w:hyperlink>
      <w:r>
        <w:br/>
      </w:r>
      <w:hyperlink r:id="rId6" w:tgtFrame="_blank" w:tooltip="http://www.mindalia.com" w:history="1">
        <w:r>
          <w:rPr>
            <w:rStyle w:val="Hipervnculo"/>
          </w:rPr>
          <w:t>http://www.mindalia.com</w:t>
        </w:r>
      </w:hyperlink>
      <w:r>
        <w:t xml:space="preserve"> - La Red Social de Ayuda a través del Pensamiento</w:t>
      </w:r>
      <w:r>
        <w:br/>
        <w:t xml:space="preserve">Los videos de esta y otras conferencias y entrevistas de interés en </w:t>
      </w:r>
      <w:hyperlink r:id="rId7" w:tgtFrame="_blank" w:tooltip="http://www.mindaliatelevision.com" w:history="1">
        <w:r>
          <w:rPr>
            <w:rStyle w:val="Hipervnculo"/>
          </w:rPr>
          <w:t>http://www.mindaliatelevision.com</w:t>
        </w:r>
      </w:hyperlink>
    </w:p>
    <w:p w:rsidR="00336EC2" w:rsidRPr="00336EC2" w:rsidRDefault="00336EC2"/>
    <w:sectPr w:rsidR="00336EC2" w:rsidRPr="00336EC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EC2"/>
    <w:rsid w:val="00336EC2"/>
    <w:rsid w:val="009B0D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36EC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36EC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336EC2"/>
    <w:rPr>
      <w:b/>
      <w:bCs/>
    </w:rPr>
  </w:style>
  <w:style w:type="character" w:styleId="Hipervnculo">
    <w:name w:val="Hyperlink"/>
    <w:basedOn w:val="Fuentedeprrafopredeter"/>
    <w:uiPriority w:val="99"/>
    <w:semiHidden/>
    <w:unhideWhenUsed/>
    <w:rsid w:val="00336EC2"/>
    <w:rPr>
      <w:color w:val="0000FF"/>
      <w:u w:val="single"/>
    </w:rPr>
  </w:style>
  <w:style w:type="character" w:customStyle="1" w:styleId="Ttulo1Car">
    <w:name w:val="Título 1 Car"/>
    <w:basedOn w:val="Fuentedeprrafopredeter"/>
    <w:link w:val="Ttulo1"/>
    <w:uiPriority w:val="9"/>
    <w:rsid w:val="00336EC2"/>
    <w:rPr>
      <w:rFonts w:ascii="Times New Roman" w:eastAsia="Times New Roman" w:hAnsi="Times New Roman" w:cs="Times New Roman"/>
      <w:b/>
      <w:bCs/>
      <w:kern w:val="36"/>
      <w:sz w:val="48"/>
      <w:szCs w:val="48"/>
      <w:lang w:eastAsia="es-ES"/>
    </w:rPr>
  </w:style>
  <w:style w:type="character" w:customStyle="1" w:styleId="watch-title">
    <w:name w:val="watch-title"/>
    <w:basedOn w:val="Fuentedeprrafopredeter"/>
    <w:rsid w:val="00336EC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36EC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36EC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336EC2"/>
    <w:rPr>
      <w:b/>
      <w:bCs/>
    </w:rPr>
  </w:style>
  <w:style w:type="character" w:styleId="Hipervnculo">
    <w:name w:val="Hyperlink"/>
    <w:basedOn w:val="Fuentedeprrafopredeter"/>
    <w:uiPriority w:val="99"/>
    <w:semiHidden/>
    <w:unhideWhenUsed/>
    <w:rsid w:val="00336EC2"/>
    <w:rPr>
      <w:color w:val="0000FF"/>
      <w:u w:val="single"/>
    </w:rPr>
  </w:style>
  <w:style w:type="character" w:customStyle="1" w:styleId="Ttulo1Car">
    <w:name w:val="Título 1 Car"/>
    <w:basedOn w:val="Fuentedeprrafopredeter"/>
    <w:link w:val="Ttulo1"/>
    <w:uiPriority w:val="9"/>
    <w:rsid w:val="00336EC2"/>
    <w:rPr>
      <w:rFonts w:ascii="Times New Roman" w:eastAsia="Times New Roman" w:hAnsi="Times New Roman" w:cs="Times New Roman"/>
      <w:b/>
      <w:bCs/>
      <w:kern w:val="36"/>
      <w:sz w:val="48"/>
      <w:szCs w:val="48"/>
      <w:lang w:eastAsia="es-ES"/>
    </w:rPr>
  </w:style>
  <w:style w:type="character" w:customStyle="1" w:styleId="watch-title">
    <w:name w:val="watch-title"/>
    <w:basedOn w:val="Fuentedeprrafopredeter"/>
    <w:rsid w:val="00336E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102994">
      <w:bodyDiv w:val="1"/>
      <w:marLeft w:val="0"/>
      <w:marRight w:val="0"/>
      <w:marTop w:val="0"/>
      <w:marBottom w:val="0"/>
      <w:divBdr>
        <w:top w:val="none" w:sz="0" w:space="0" w:color="auto"/>
        <w:left w:val="none" w:sz="0" w:space="0" w:color="auto"/>
        <w:bottom w:val="none" w:sz="0" w:space="0" w:color="auto"/>
        <w:right w:val="none" w:sz="0" w:space="0" w:color="auto"/>
      </w:divBdr>
      <w:divsChild>
        <w:div w:id="1558128533">
          <w:marLeft w:val="0"/>
          <w:marRight w:val="0"/>
          <w:marTop w:val="0"/>
          <w:marBottom w:val="0"/>
          <w:divBdr>
            <w:top w:val="none" w:sz="0" w:space="0" w:color="auto"/>
            <w:left w:val="none" w:sz="0" w:space="0" w:color="auto"/>
            <w:bottom w:val="none" w:sz="0" w:space="0" w:color="auto"/>
            <w:right w:val="none" w:sz="0" w:space="0" w:color="auto"/>
          </w:divBdr>
        </w:div>
      </w:divsChild>
    </w:div>
    <w:div w:id="1676490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indaliatelevision.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mindalia.com" TargetMode="External"/><Relationship Id="rId5" Type="http://schemas.openxmlformats.org/officeDocument/2006/relationships/hyperlink" Target="http://www.alimentacioisalut.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458</Words>
  <Characters>2524</Characters>
  <Application>Microsoft Office Word</Application>
  <DocSecurity>0</DocSecurity>
  <Lines>21</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2014-06-03T20:51:00Z</dcterms:created>
  <dcterms:modified xsi:type="dcterms:W3CDTF">2014-06-03T20:53:00Z</dcterms:modified>
</cp:coreProperties>
</file>