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5A87" w:rsidRPr="00695A87" w:rsidRDefault="00695A87" w:rsidP="00695A87">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95A87">
        <w:rPr>
          <w:rFonts w:ascii="Times New Roman" w:eastAsia="Times New Roman" w:hAnsi="Times New Roman" w:cs="Times New Roman"/>
          <w:b/>
          <w:bCs/>
          <w:sz w:val="36"/>
          <w:szCs w:val="36"/>
          <w:lang w:eastAsia="es-ES"/>
        </w:rPr>
        <w:fldChar w:fldCharType="begin"/>
      </w:r>
      <w:r w:rsidRPr="00695A87">
        <w:rPr>
          <w:rFonts w:ascii="Times New Roman" w:eastAsia="Times New Roman" w:hAnsi="Times New Roman" w:cs="Times New Roman"/>
          <w:b/>
          <w:bCs/>
          <w:sz w:val="36"/>
          <w:szCs w:val="36"/>
          <w:lang w:eastAsia="es-ES"/>
        </w:rPr>
        <w:instrText xml:space="preserve"> HYPERLINK "http://www.creadess.org/index.php/informate/desarrollo-humano1/vida-sana/25774-6-pasos-nutricionales-para-evitar-la-depresion-por-falta-de-serotonina" </w:instrText>
      </w:r>
      <w:r w:rsidRPr="00695A87">
        <w:rPr>
          <w:rFonts w:ascii="Times New Roman" w:eastAsia="Times New Roman" w:hAnsi="Times New Roman" w:cs="Times New Roman"/>
          <w:b/>
          <w:bCs/>
          <w:sz w:val="36"/>
          <w:szCs w:val="36"/>
          <w:lang w:eastAsia="es-ES"/>
        </w:rPr>
        <w:fldChar w:fldCharType="separate"/>
      </w:r>
      <w:r w:rsidRPr="00695A87">
        <w:rPr>
          <w:rFonts w:ascii="Times New Roman" w:eastAsia="Times New Roman" w:hAnsi="Times New Roman" w:cs="Times New Roman"/>
          <w:b/>
          <w:bCs/>
          <w:color w:val="0000FF"/>
          <w:sz w:val="36"/>
          <w:szCs w:val="36"/>
          <w:u w:val="single"/>
          <w:lang w:eastAsia="es-ES"/>
        </w:rPr>
        <w:t xml:space="preserve">6 Pasos nutricionales para evitar la depresión por falta de Serotonina </w:t>
      </w:r>
      <w:r w:rsidRPr="00695A87">
        <w:rPr>
          <w:rFonts w:ascii="Times New Roman" w:eastAsia="Times New Roman" w:hAnsi="Times New Roman" w:cs="Times New Roman"/>
          <w:b/>
          <w:bCs/>
          <w:sz w:val="36"/>
          <w:szCs w:val="36"/>
          <w:lang w:eastAsia="es-ES"/>
        </w:rPr>
        <w:fldChar w:fldCharType="end"/>
      </w:r>
    </w:p>
    <w:p w:rsid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1905000" cy="1162050"/>
            <wp:effectExtent l="0" t="0" r="0" b="0"/>
            <wp:docPr id="2" name="Imagen 2" descr="25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577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0" cy="1162050"/>
                    </a:xfrm>
                    <a:prstGeom prst="rect">
                      <a:avLst/>
                    </a:prstGeom>
                    <a:noFill/>
                    <a:ln>
                      <a:noFill/>
                    </a:ln>
                  </pic:spPr>
                </pic:pic>
              </a:graphicData>
            </a:graphic>
          </wp:inline>
        </w:drawing>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bookmarkStart w:id="0" w:name="_GoBack"/>
      <w:bookmarkEnd w:id="0"/>
      <w:r w:rsidRPr="00695A87">
        <w:rPr>
          <w:rFonts w:ascii="Times New Roman" w:eastAsia="Times New Roman" w:hAnsi="Times New Roman" w:cs="Times New Roman"/>
          <w:sz w:val="24"/>
          <w:szCs w:val="24"/>
          <w:lang w:eastAsia="es-ES"/>
        </w:rPr>
        <w:t>La deficiencia de un neurotransmisor llamado Serotonina, que el cuerpo crea a partir del triptófano, puede causar un tipo de depresión caracterizada por tristeza, irritabilidad o estallidos agresivos, ansiedad, problemas de sueño y obsesiones.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 </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El triptófano es un aminoácido que se encuentra en las proteínas que ingerimos con la alimentación. Una vez en nuestro organismo, se transforma en 5-HTP que, a su vez, se convierte en serotonina, un neurotransmisor que controla el estado de ánimo, el sueño (la serotonina es precursora de la hormona del sueño, la melatonina), el impulso sexual, el apetito y el umbral del dolor, entre otras funciones. Tanto el triptófano como el 5-HTP pueden comprarse en cualquier herbolario.</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Síntomas causados por deficiencia de serotonina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La falta de este neurotransmisor puede producir una gran variedad de síntomas, como depresión, ansiedad, irritabilidad, pánico, síndrome premenstrual, problemas de sueño, o dolor muscular. Algunas personas presentan solo algunos de los síntomas, mientras que otras pueden padecer muchos de ellos.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Negatividad. Cuando los niveles de serotonina son adecuados, tu cerebro es capaz de producir emociones y pensamientos positivos, mientras que cuando son demasiado bajos predomina la negatividad, tiendes a pensar lo que te falta por hacer o lo que has hecho mal en vez de enorgullecerte de tus logros, ves el lado negativo de todo y te irritas con facilidad por cualquier cosa.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Ansiedad y obsesión. La deficiencia de serotonina puede provocar un tipo de depresión en que la persona se siente agitada y ansiosa. Está preocupada, se obsesiona pensando en algún problema o experiencia negativa y su conducta también puede volverse obsesiva o rígida (por ejemplo, es perfeccionista, le cuesta dejar algo para después aunque esté agotada, etc.).</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Irritabilidad. La persona se siente irritada, impaciente, puede tener estallidos violentos que le cuesta controlar, o responder mal a sus seres queridos, con críticas e intolerancia.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Tristeza. Aparecen pensamientos y sentimientos negativos con frecuencia, se siente infeliz y piensa que siempre será infeliz y nada mejorará nunca, lo ve todo negro, no ve un futuro feliz, su pensamiento es pesimista y puede pensar en el suicidio.</w:t>
      </w:r>
    </w:p>
    <w:p w:rsidR="00695A87" w:rsidRPr="00695A87" w:rsidRDefault="00695A87" w:rsidP="00695A87">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2857500" cy="1885950"/>
            <wp:effectExtent l="0" t="0" r="0" b="0"/>
            <wp:docPr id="1" name="Imagen 1" descr="257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5774-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885950"/>
                    </a:xfrm>
                    <a:prstGeom prst="rect">
                      <a:avLst/>
                    </a:prstGeom>
                    <a:noFill/>
                    <a:ln>
                      <a:noFill/>
                    </a:ln>
                  </pic:spPr>
                </pic:pic>
              </a:graphicData>
            </a:graphic>
          </wp:inline>
        </w:drawing>
      </w:r>
      <w:r w:rsidRPr="00695A87">
        <w:rPr>
          <w:rFonts w:ascii="Times New Roman" w:eastAsia="Times New Roman" w:hAnsi="Times New Roman" w:cs="Times New Roman"/>
          <w:sz w:val="24"/>
          <w:szCs w:val="24"/>
          <w:lang w:eastAsia="es-ES"/>
        </w:rPr>
        <w:br/>
        <w:t>Baja autoestima. También suelen tener baja autoestima, falta de confianza, miedos, pánico, timidez o ansiedad social, y tendencia a criticarse a sí mismos con dureza, pensar que no hacen lo suficiente, que no valen lo suficiente, y sentir culpa y/o vergüenza o llegar a sentir odio hacia sí mismos.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Problemas de sueño. Les cuesta dormirse por las noches o se despiertan demasiado temprano por la mañana, o varias veces durante la noche.</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Causas de la deficiencia de serotonina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Esta deficiencia puede producirse por falta de triptófano en tu dieta debido a que no tomas suficientes proteínas, o bien porque está siendo inhibida por el alcohol, la cafeína o edulcorantes artificiales como aspartame.</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El estrés crónico también puede disminuir tus niveles de serotonina puesto que tu cerebro debe utilizar más cantidad para mantenerte tranquilo y centrado en momentos de estrés.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Las mujeres producen menos serotonina que los hombres, por lo que es más probable que puedan necesitar suplementos.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La serotonina es estimulada por la luz solar, de manea que la falta de sol puede afectarte, sintiéndote deprimido sobre todo en invierno. Así, una deficiencia de serotonina puede producir un trastorno afectivo estacional.</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Muchos de los alimentos que consumimos en la actualidad son de baja calidad debido a que los suelos para los cultivos son pobres en minerales, en oposición a los productos ecológicos, cuya calidad es mucho más alta.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En ocasiones, esto puede ser suficiente, pero es posible que tengas también otras deficiencias de aminoácidos, vitaminas o minerales, o que necesites también psicoterapia. No obstante, corregir las posibles deficiencias nutricionales debe ser siempre el primer paso en cualquier tipo de tratamiento.</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 xml:space="preserve">6 pasos para revertir la depresión a través del apoyo </w:t>
      </w:r>
      <w:proofErr w:type="gramStart"/>
      <w:r w:rsidRPr="00695A87">
        <w:rPr>
          <w:rFonts w:ascii="Times New Roman" w:eastAsia="Times New Roman" w:hAnsi="Times New Roman" w:cs="Times New Roman"/>
          <w:sz w:val="24"/>
          <w:szCs w:val="24"/>
          <w:lang w:eastAsia="es-ES"/>
        </w:rPr>
        <w:t>nutricional :</w:t>
      </w:r>
      <w:proofErr w:type="gramEnd"/>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br/>
      </w:r>
      <w:proofErr w:type="gramStart"/>
      <w:r w:rsidRPr="00695A87">
        <w:rPr>
          <w:rFonts w:ascii="Times New Roman" w:eastAsia="Times New Roman" w:hAnsi="Times New Roman" w:cs="Times New Roman"/>
          <w:sz w:val="24"/>
          <w:szCs w:val="24"/>
          <w:lang w:eastAsia="es-ES"/>
        </w:rPr>
        <w:t>1 .</w:t>
      </w:r>
      <w:proofErr w:type="gramEnd"/>
      <w:r w:rsidRPr="00695A87">
        <w:rPr>
          <w:rFonts w:ascii="Times New Roman" w:eastAsia="Times New Roman" w:hAnsi="Times New Roman" w:cs="Times New Roman"/>
          <w:sz w:val="24"/>
          <w:szCs w:val="24"/>
          <w:lang w:eastAsia="es-ES"/>
        </w:rPr>
        <w:t xml:space="preserve"> Comer proteína con un carbohidrato complejo para el desayuno todos los días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lastRenderedPageBreak/>
        <w:t xml:space="preserve">- Este paso es verdaderamente tu ancla, tu base para el resto del día. Es importante que comas suficientes proteínas para tu peso. Para ello divide a la mitad tu peso en libras para que te </w:t>
      </w:r>
      <w:proofErr w:type="spellStart"/>
      <w:r w:rsidRPr="00695A87">
        <w:rPr>
          <w:rFonts w:ascii="Times New Roman" w:eastAsia="Times New Roman" w:hAnsi="Times New Roman" w:cs="Times New Roman"/>
          <w:sz w:val="24"/>
          <w:szCs w:val="24"/>
          <w:lang w:eastAsia="es-ES"/>
        </w:rPr>
        <w:t>de el</w:t>
      </w:r>
      <w:proofErr w:type="spellEnd"/>
      <w:r w:rsidRPr="00695A87">
        <w:rPr>
          <w:rFonts w:ascii="Times New Roman" w:eastAsia="Times New Roman" w:hAnsi="Times New Roman" w:cs="Times New Roman"/>
          <w:sz w:val="24"/>
          <w:szCs w:val="24"/>
          <w:lang w:eastAsia="es-ES"/>
        </w:rPr>
        <w:t xml:space="preserve"> número total de proteínas en gramos que debes comer cada día. Come un tercio de esa cantidad en cada comida. Así que si pesas 135 libras (1 kilogramo = 2.2046 libras), vas a comer un total de 67,5 gramos de proteína por día y 22,5 gramos por comida.</w:t>
      </w:r>
      <w:r w:rsidRPr="00695A87">
        <w:rPr>
          <w:rFonts w:ascii="Times New Roman" w:eastAsia="Times New Roman" w:hAnsi="Times New Roman" w:cs="Times New Roman"/>
          <w:sz w:val="24"/>
          <w:szCs w:val="24"/>
          <w:lang w:eastAsia="es-ES"/>
        </w:rPr>
        <w:br/>
        <w:t xml:space="preserve">- Come alimentos ricos en proteínas como, pescado, huevo, requesón, proteína en polvo en un batido de frutas, nueces o mantequilla de nueces, frijoles. </w:t>
      </w:r>
      <w:proofErr w:type="gramStart"/>
      <w:r w:rsidRPr="00695A87">
        <w:rPr>
          <w:rFonts w:ascii="Times New Roman" w:eastAsia="Times New Roman" w:hAnsi="Times New Roman" w:cs="Times New Roman"/>
          <w:sz w:val="24"/>
          <w:szCs w:val="24"/>
          <w:lang w:eastAsia="es-ES"/>
        </w:rPr>
        <w:t>VER :</w:t>
      </w:r>
      <w:proofErr w:type="gramEnd"/>
      <w:r w:rsidRPr="00695A87">
        <w:rPr>
          <w:rFonts w:ascii="Times New Roman" w:eastAsia="Times New Roman" w:hAnsi="Times New Roman" w:cs="Times New Roman"/>
          <w:sz w:val="24"/>
          <w:szCs w:val="24"/>
          <w:lang w:eastAsia="es-ES"/>
        </w:rPr>
        <w:t xml:space="preserve"> Las 7 fuentes principales de proteína basadas en vegetales AQUÍ</w:t>
      </w:r>
      <w:r w:rsidRPr="00695A87">
        <w:rPr>
          <w:rFonts w:ascii="Times New Roman" w:eastAsia="Times New Roman" w:hAnsi="Times New Roman" w:cs="Times New Roman"/>
          <w:sz w:val="24"/>
          <w:szCs w:val="24"/>
          <w:lang w:eastAsia="es-ES"/>
        </w:rPr>
        <w:br/>
        <w:t xml:space="preserve">- Come un carbohidrato complejo al lado de tu proteína. Si eres una persona pequeña, 1/ 2 taza va a hacer suficiente, si eres más grande 1-2 tazas será un buen tamaño. Comer granos enteros como avena, arroz integral, </w:t>
      </w:r>
      <w:proofErr w:type="spellStart"/>
      <w:r w:rsidRPr="00695A87">
        <w:rPr>
          <w:rFonts w:ascii="Times New Roman" w:eastAsia="Times New Roman" w:hAnsi="Times New Roman" w:cs="Times New Roman"/>
          <w:sz w:val="24"/>
          <w:szCs w:val="24"/>
          <w:lang w:eastAsia="es-ES"/>
        </w:rPr>
        <w:t>quinoa</w:t>
      </w:r>
      <w:proofErr w:type="spellEnd"/>
      <w:r w:rsidRPr="00695A87">
        <w:rPr>
          <w:rFonts w:ascii="Times New Roman" w:eastAsia="Times New Roman" w:hAnsi="Times New Roman" w:cs="Times New Roman"/>
          <w:sz w:val="24"/>
          <w:szCs w:val="24"/>
          <w:lang w:eastAsia="es-ES"/>
        </w:rPr>
        <w:t>, papas con piel, camote, tortilla de grano entero, o frijoles. Evitar el consumo de hidratos de carbono refinados como pan blanco, pasteles, galletitas, etc.</w:t>
      </w:r>
      <w:r w:rsidRPr="00695A87">
        <w:rPr>
          <w:rFonts w:ascii="Times New Roman" w:eastAsia="Times New Roman" w:hAnsi="Times New Roman" w:cs="Times New Roman"/>
          <w:sz w:val="24"/>
          <w:szCs w:val="24"/>
          <w:lang w:eastAsia="es-ES"/>
        </w:rPr>
        <w:br/>
        <w:t>- Come una hora después de despertarte.</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gramStart"/>
      <w:r w:rsidRPr="00695A87">
        <w:rPr>
          <w:rFonts w:ascii="Times New Roman" w:eastAsia="Times New Roman" w:hAnsi="Times New Roman" w:cs="Times New Roman"/>
          <w:sz w:val="24"/>
          <w:szCs w:val="24"/>
          <w:lang w:eastAsia="es-ES"/>
        </w:rPr>
        <w:t>2 .</w:t>
      </w:r>
      <w:proofErr w:type="gramEnd"/>
      <w:r w:rsidRPr="00695A87">
        <w:rPr>
          <w:rFonts w:ascii="Times New Roman" w:eastAsia="Times New Roman" w:hAnsi="Times New Roman" w:cs="Times New Roman"/>
          <w:sz w:val="24"/>
          <w:szCs w:val="24"/>
          <w:lang w:eastAsia="es-ES"/>
        </w:rPr>
        <w:t xml:space="preserve"> Come todas las comidas con una porción de proteína.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En el primer paso has aprendido cuánta proteína debes comer según tu peso. Comer esa cantidad de proteína por comida.</w:t>
      </w:r>
      <w:r w:rsidRPr="00695A87">
        <w:rPr>
          <w:rFonts w:ascii="Times New Roman" w:eastAsia="Times New Roman" w:hAnsi="Times New Roman" w:cs="Times New Roman"/>
          <w:sz w:val="24"/>
          <w:szCs w:val="24"/>
          <w:lang w:eastAsia="es-ES"/>
        </w:rPr>
        <w:br/>
        <w:t>Incluir un carbohidrato complejo en tu comida, una vez más, recordar la porción correspondiente a tu peso.</w:t>
      </w:r>
      <w:r w:rsidRPr="00695A87">
        <w:rPr>
          <w:rFonts w:ascii="Times New Roman" w:eastAsia="Times New Roman" w:hAnsi="Times New Roman" w:cs="Times New Roman"/>
          <w:sz w:val="24"/>
          <w:szCs w:val="24"/>
          <w:lang w:eastAsia="es-ES"/>
        </w:rPr>
        <w:br/>
        <w:t>Come comidas con no más de 6 horas entre las comidas.</w:t>
      </w:r>
      <w:r w:rsidRPr="00695A87">
        <w:rPr>
          <w:rFonts w:ascii="Times New Roman" w:eastAsia="Times New Roman" w:hAnsi="Times New Roman" w:cs="Times New Roman"/>
          <w:sz w:val="24"/>
          <w:szCs w:val="24"/>
          <w:lang w:eastAsia="es-ES"/>
        </w:rPr>
        <w:br/>
        <w:t>Asegúrate de incluir una amplia variedad de verduras frescas y algo de fruta fresca en cada comida.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gramStart"/>
      <w:r w:rsidRPr="00695A87">
        <w:rPr>
          <w:rFonts w:ascii="Times New Roman" w:eastAsia="Times New Roman" w:hAnsi="Times New Roman" w:cs="Times New Roman"/>
          <w:sz w:val="24"/>
          <w:szCs w:val="24"/>
          <w:lang w:eastAsia="es-ES"/>
        </w:rPr>
        <w:t>3 .</w:t>
      </w:r>
      <w:proofErr w:type="gramEnd"/>
      <w:r w:rsidRPr="00695A87">
        <w:rPr>
          <w:rFonts w:ascii="Times New Roman" w:eastAsia="Times New Roman" w:hAnsi="Times New Roman" w:cs="Times New Roman"/>
          <w:sz w:val="24"/>
          <w:szCs w:val="24"/>
          <w:lang w:eastAsia="es-ES"/>
        </w:rPr>
        <w:t xml:space="preserve"> Incluye suplementos esenciales a tu dieta diaria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Magnesio</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El magnesio es un paso obligado para aquellos que quieran recuperarse de la depresión. Promueve sueño profundo y reparador, ideal para combatir las alteraciones del sueño. El sueño es muy importante para mantener los niveles de serotonina adecuados. La forma de suplemento de magnesio será en forma de polvo que se añade al líquido.</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Calcio</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Debido a que la depresión y el estrés afectan a las reservas de calcio, es importante tomar un suplemento de calcio o alimentos ricos en calcio. La mayoría de los suplementos de calcio de calidad se combinan con el magnesio para la asimilación adecuada.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Vitamina D3</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 xml:space="preserve">Se ha demostrado que los niveles adecuados de vitamina D3 previene la depresión y también la trata. Puedes obtenerla por la suplementación con aceite de hígado de bacalao y teniendo una fuente de alimento entero; también puedes obtenerla de forma gratuita </w:t>
      </w:r>
      <w:proofErr w:type="spellStart"/>
      <w:r w:rsidRPr="00695A87">
        <w:rPr>
          <w:rFonts w:ascii="Times New Roman" w:eastAsia="Times New Roman" w:hAnsi="Times New Roman" w:cs="Times New Roman"/>
          <w:sz w:val="24"/>
          <w:szCs w:val="24"/>
          <w:lang w:eastAsia="es-ES"/>
        </w:rPr>
        <w:t>exponiéndo</w:t>
      </w:r>
      <w:proofErr w:type="spellEnd"/>
      <w:r w:rsidRPr="00695A87">
        <w:rPr>
          <w:rFonts w:ascii="Times New Roman" w:eastAsia="Times New Roman" w:hAnsi="Times New Roman" w:cs="Times New Roman"/>
          <w:sz w:val="24"/>
          <w:szCs w:val="24"/>
          <w:lang w:eastAsia="es-ES"/>
        </w:rPr>
        <w:t xml:space="preserve"> la piel al sol durante 15 a 20 minutos al día.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Aceite de hígado de bacalao</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lastRenderedPageBreak/>
        <w:t xml:space="preserve">Aceite de hígado de bacalao es rico en dos ácidos importantes, DHA (ácido </w:t>
      </w:r>
      <w:proofErr w:type="spellStart"/>
      <w:proofErr w:type="gramStart"/>
      <w:r w:rsidRPr="00695A87">
        <w:rPr>
          <w:rFonts w:ascii="Times New Roman" w:eastAsia="Times New Roman" w:hAnsi="Times New Roman" w:cs="Times New Roman"/>
          <w:sz w:val="24"/>
          <w:szCs w:val="24"/>
          <w:lang w:eastAsia="es-ES"/>
        </w:rPr>
        <w:t>docosahexaenoico</w:t>
      </w:r>
      <w:proofErr w:type="spellEnd"/>
      <w:r w:rsidRPr="00695A87">
        <w:rPr>
          <w:rFonts w:ascii="Times New Roman" w:eastAsia="Times New Roman" w:hAnsi="Times New Roman" w:cs="Times New Roman"/>
          <w:sz w:val="24"/>
          <w:szCs w:val="24"/>
          <w:lang w:eastAsia="es-ES"/>
        </w:rPr>
        <w:t xml:space="preserve"> )</w:t>
      </w:r>
      <w:proofErr w:type="gramEnd"/>
      <w:r w:rsidRPr="00695A87">
        <w:rPr>
          <w:rFonts w:ascii="Times New Roman" w:eastAsia="Times New Roman" w:hAnsi="Times New Roman" w:cs="Times New Roman"/>
          <w:sz w:val="24"/>
          <w:szCs w:val="24"/>
          <w:lang w:eastAsia="es-ES"/>
        </w:rPr>
        <w:t xml:space="preserve"> y EPA (ácido </w:t>
      </w:r>
      <w:proofErr w:type="spellStart"/>
      <w:r w:rsidRPr="00695A87">
        <w:rPr>
          <w:rFonts w:ascii="Times New Roman" w:eastAsia="Times New Roman" w:hAnsi="Times New Roman" w:cs="Times New Roman"/>
          <w:sz w:val="24"/>
          <w:szCs w:val="24"/>
          <w:lang w:eastAsia="es-ES"/>
        </w:rPr>
        <w:t>eicosapentaenoico</w:t>
      </w:r>
      <w:proofErr w:type="spellEnd"/>
      <w:r w:rsidRPr="00695A87">
        <w:rPr>
          <w:rFonts w:ascii="Times New Roman" w:eastAsia="Times New Roman" w:hAnsi="Times New Roman" w:cs="Times New Roman"/>
          <w:sz w:val="24"/>
          <w:szCs w:val="24"/>
          <w:lang w:eastAsia="es-ES"/>
        </w:rPr>
        <w:t>). Los bajos niveles de DHA y EPA se han vinculado a la depresión y otros problemas de salud mental. El DHA es esencial para el desarrollo adecuado del cerebro y su función, mientras que la EPA apoya el comportamiento saludable y el humor. El Aceite de hígado de bacalao también es anti -inflamatorio, un tónico del sistema nervioso central y es compatible con la regeneración del nervio a través de la regeneración de la pared neuronal.</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La vitamina B12 en el complejo de vitamina B</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La vitamina B12 es importante para apoyar la función apropiada del sistema nervioso central, el comportamiento y estado de ánimo. Es de gran ayuda para los que tienen un tipo de depresión que los mantiene con mente aturdida y empañada y con somnolencia diurna excesiva conocida como hipersomnia. Asegúrate de tomar B12 en forma de un suplemento de la vitamina del complejo B para evitar desequilibrios de vitamina B.</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gramStart"/>
      <w:r w:rsidRPr="00695A87">
        <w:rPr>
          <w:rFonts w:ascii="Times New Roman" w:eastAsia="Times New Roman" w:hAnsi="Times New Roman" w:cs="Times New Roman"/>
          <w:sz w:val="24"/>
          <w:szCs w:val="24"/>
          <w:lang w:eastAsia="es-ES"/>
        </w:rPr>
        <w:t>4 .</w:t>
      </w:r>
      <w:proofErr w:type="gramEnd"/>
      <w:r w:rsidRPr="00695A87">
        <w:rPr>
          <w:rFonts w:ascii="Times New Roman" w:eastAsia="Times New Roman" w:hAnsi="Times New Roman" w:cs="Times New Roman"/>
          <w:sz w:val="24"/>
          <w:szCs w:val="24"/>
          <w:lang w:eastAsia="es-ES"/>
        </w:rPr>
        <w:t xml:space="preserve"> Mantén un diario de alimentos de lo que comes y cómo te sientes después de comerlos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 xml:space="preserve">Un diario de alimentos puede ser un recurso para lograr la relación entre lo que comes y cómo te sientes. Te dará una idea clara de tu progreso y las áreas que necesitan ser mejoradas. Asegúrate de anotar la fecha y hora de tu entrada, lo que comes y bebes, suplementos y </w:t>
      </w:r>
      <w:proofErr w:type="gramStart"/>
      <w:r w:rsidRPr="00695A87">
        <w:rPr>
          <w:rFonts w:ascii="Times New Roman" w:eastAsia="Times New Roman" w:hAnsi="Times New Roman" w:cs="Times New Roman"/>
          <w:sz w:val="24"/>
          <w:szCs w:val="24"/>
          <w:lang w:eastAsia="es-ES"/>
        </w:rPr>
        <w:t>hierbas</w:t>
      </w:r>
      <w:proofErr w:type="gramEnd"/>
      <w:r w:rsidRPr="00695A87">
        <w:rPr>
          <w:rFonts w:ascii="Times New Roman" w:eastAsia="Times New Roman" w:hAnsi="Times New Roman" w:cs="Times New Roman"/>
          <w:sz w:val="24"/>
          <w:szCs w:val="24"/>
          <w:lang w:eastAsia="es-ES"/>
        </w:rPr>
        <w:t xml:space="preserve"> que estás tomando, y cómo te sientes emocional y físicamente.</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gramStart"/>
      <w:r w:rsidRPr="00695A87">
        <w:rPr>
          <w:rFonts w:ascii="Times New Roman" w:eastAsia="Times New Roman" w:hAnsi="Times New Roman" w:cs="Times New Roman"/>
          <w:sz w:val="24"/>
          <w:szCs w:val="24"/>
          <w:lang w:eastAsia="es-ES"/>
        </w:rPr>
        <w:t>5 .</w:t>
      </w:r>
      <w:proofErr w:type="gramEnd"/>
      <w:r w:rsidRPr="00695A87">
        <w:rPr>
          <w:rFonts w:ascii="Times New Roman" w:eastAsia="Times New Roman" w:hAnsi="Times New Roman" w:cs="Times New Roman"/>
          <w:sz w:val="24"/>
          <w:szCs w:val="24"/>
          <w:lang w:eastAsia="es-ES"/>
        </w:rPr>
        <w:t xml:space="preserve"> Reducir o eliminar los azúcares, el alcohol y la cafeína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 xml:space="preserve">Estas tres indulgencias impactan en gran medida los niveles de insulina, el sistema nervioso puede causar deficiencia de vitaminas y minerales lo que contribuye a la depresión y el desequilibrio hormonal. Mientras éstos se consuman con regularidad, cualquiera de ellos, o todos ellos en el mismo día, va a haber una montaña rusa en los niveles de insulina. Es casi imposible de curar la depresión si éstos son parte de tu </w:t>
      </w:r>
      <w:proofErr w:type="gramStart"/>
      <w:r w:rsidRPr="00695A87">
        <w:rPr>
          <w:rFonts w:ascii="Times New Roman" w:eastAsia="Times New Roman" w:hAnsi="Times New Roman" w:cs="Times New Roman"/>
          <w:sz w:val="24"/>
          <w:szCs w:val="24"/>
          <w:lang w:eastAsia="es-ES"/>
        </w:rPr>
        <w:t>dieta .</w:t>
      </w:r>
      <w:proofErr w:type="gramEnd"/>
      <w:r w:rsidRPr="00695A87">
        <w:rPr>
          <w:rFonts w:ascii="Times New Roman" w:eastAsia="Times New Roman" w:hAnsi="Times New Roman" w:cs="Times New Roman"/>
          <w:sz w:val="24"/>
          <w:szCs w:val="24"/>
          <w:lang w:eastAsia="es-ES"/>
        </w:rPr>
        <w:t xml:space="preserve"> Es común sentirse un poco fuera de sí o no siendo tú mismo mientras eliminas estos de tu dieta, no te preocupes, esto es una reacción normal de tu cuerpo al desintoxicarte de ellos.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gramStart"/>
      <w:r w:rsidRPr="00695A87">
        <w:rPr>
          <w:rFonts w:ascii="Times New Roman" w:eastAsia="Times New Roman" w:hAnsi="Times New Roman" w:cs="Times New Roman"/>
          <w:sz w:val="24"/>
          <w:szCs w:val="24"/>
          <w:lang w:eastAsia="es-ES"/>
        </w:rPr>
        <w:t>6 .</w:t>
      </w:r>
      <w:proofErr w:type="gramEnd"/>
      <w:r w:rsidRPr="00695A87">
        <w:rPr>
          <w:rFonts w:ascii="Times New Roman" w:eastAsia="Times New Roman" w:hAnsi="Times New Roman" w:cs="Times New Roman"/>
          <w:sz w:val="24"/>
          <w:szCs w:val="24"/>
          <w:lang w:eastAsia="es-ES"/>
        </w:rPr>
        <w:t xml:space="preserve"> Comer una papa antes de ir a la cama</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 xml:space="preserve">Puedes estar pensando que esto es una locura, pero la investigación no lo es. Según </w:t>
      </w:r>
      <w:proofErr w:type="spellStart"/>
      <w:r w:rsidRPr="00695A87">
        <w:rPr>
          <w:rFonts w:ascii="Times New Roman" w:eastAsia="Times New Roman" w:hAnsi="Times New Roman" w:cs="Times New Roman"/>
          <w:sz w:val="24"/>
          <w:szCs w:val="24"/>
          <w:lang w:eastAsia="es-ES"/>
        </w:rPr>
        <w:t>Kathleen</w:t>
      </w:r>
      <w:proofErr w:type="spellEnd"/>
      <w:r w:rsidRPr="00695A87">
        <w:rPr>
          <w:rFonts w:ascii="Times New Roman" w:eastAsia="Times New Roman" w:hAnsi="Times New Roman" w:cs="Times New Roman"/>
          <w:sz w:val="24"/>
          <w:szCs w:val="24"/>
          <w:lang w:eastAsia="es-ES"/>
        </w:rPr>
        <w:t xml:space="preserve"> </w:t>
      </w:r>
      <w:proofErr w:type="spellStart"/>
      <w:proofErr w:type="gramStart"/>
      <w:r w:rsidRPr="00695A87">
        <w:rPr>
          <w:rFonts w:ascii="Times New Roman" w:eastAsia="Times New Roman" w:hAnsi="Times New Roman" w:cs="Times New Roman"/>
          <w:sz w:val="24"/>
          <w:szCs w:val="24"/>
          <w:lang w:eastAsia="es-ES"/>
        </w:rPr>
        <w:t>DesMaisons</w:t>
      </w:r>
      <w:proofErr w:type="spellEnd"/>
      <w:r w:rsidRPr="00695A87">
        <w:rPr>
          <w:rFonts w:ascii="Times New Roman" w:eastAsia="Times New Roman" w:hAnsi="Times New Roman" w:cs="Times New Roman"/>
          <w:sz w:val="24"/>
          <w:szCs w:val="24"/>
          <w:lang w:eastAsia="es-ES"/>
        </w:rPr>
        <w:t xml:space="preserve"> ,</w:t>
      </w:r>
      <w:proofErr w:type="gramEnd"/>
      <w:r w:rsidRPr="00695A87">
        <w:rPr>
          <w:rFonts w:ascii="Times New Roman" w:eastAsia="Times New Roman" w:hAnsi="Times New Roman" w:cs="Times New Roman"/>
          <w:sz w:val="24"/>
          <w:szCs w:val="24"/>
          <w:lang w:eastAsia="es-ES"/>
        </w:rPr>
        <w:t xml:space="preserve"> </w:t>
      </w:r>
      <w:proofErr w:type="spellStart"/>
      <w:r w:rsidRPr="00695A87">
        <w:rPr>
          <w:rFonts w:ascii="Times New Roman" w:eastAsia="Times New Roman" w:hAnsi="Times New Roman" w:cs="Times New Roman"/>
          <w:sz w:val="24"/>
          <w:szCs w:val="24"/>
          <w:lang w:eastAsia="es-ES"/>
        </w:rPr>
        <w:t>Ph.D</w:t>
      </w:r>
      <w:proofErr w:type="spellEnd"/>
      <w:r w:rsidRPr="00695A87">
        <w:rPr>
          <w:rFonts w:ascii="Times New Roman" w:eastAsia="Times New Roman" w:hAnsi="Times New Roman" w:cs="Times New Roman"/>
          <w:sz w:val="24"/>
          <w:szCs w:val="24"/>
          <w:lang w:eastAsia="es-ES"/>
        </w:rPr>
        <w:t xml:space="preserve">. , autor de: Papas no </w:t>
      </w:r>
      <w:proofErr w:type="spellStart"/>
      <w:r w:rsidRPr="00695A87">
        <w:rPr>
          <w:rFonts w:ascii="Times New Roman" w:eastAsia="Times New Roman" w:hAnsi="Times New Roman" w:cs="Times New Roman"/>
          <w:sz w:val="24"/>
          <w:szCs w:val="24"/>
          <w:lang w:eastAsia="es-ES"/>
        </w:rPr>
        <w:t>Prozac</w:t>
      </w:r>
      <w:proofErr w:type="spellEnd"/>
      <w:r w:rsidRPr="00695A87">
        <w:rPr>
          <w:rFonts w:ascii="Times New Roman" w:eastAsia="Times New Roman" w:hAnsi="Times New Roman" w:cs="Times New Roman"/>
          <w:sz w:val="24"/>
          <w:szCs w:val="24"/>
          <w:lang w:eastAsia="es-ES"/>
        </w:rPr>
        <w:t>, la papa cambia la química del cerebro. Dice: " La papa crea una respuesta de la insulina que afecta el movimiento del aminoácido triptófano de la sangre a tu cerebro. Tu cuerpo utiliza el triptófano para producir serotonina, la sustancia química del cerebro que te hace sentir meloso y feliz. La serotonina también te ayuda a simplemente decir no a los dulces y otras cosas al poner freno en tu impulsividad".</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 xml:space="preserve">Las directrices de la Dra. </w:t>
      </w:r>
      <w:proofErr w:type="spellStart"/>
      <w:r w:rsidRPr="00695A87">
        <w:rPr>
          <w:rFonts w:ascii="Times New Roman" w:eastAsia="Times New Roman" w:hAnsi="Times New Roman" w:cs="Times New Roman"/>
          <w:sz w:val="24"/>
          <w:szCs w:val="24"/>
          <w:lang w:eastAsia="es-ES"/>
        </w:rPr>
        <w:t>Desmaisons</w:t>
      </w:r>
      <w:proofErr w:type="spellEnd"/>
      <w:r w:rsidRPr="00695A87">
        <w:rPr>
          <w:rFonts w:ascii="Times New Roman" w:eastAsia="Times New Roman" w:hAnsi="Times New Roman" w:cs="Times New Roman"/>
          <w:sz w:val="24"/>
          <w:szCs w:val="24"/>
          <w:lang w:eastAsia="es-ES"/>
        </w:rPr>
        <w:t xml:space="preserve"> son bastante simples: comer una papa con la piel (puré, al horno, </w:t>
      </w:r>
      <w:proofErr w:type="gramStart"/>
      <w:r w:rsidRPr="00695A87">
        <w:rPr>
          <w:rFonts w:ascii="Times New Roman" w:eastAsia="Times New Roman" w:hAnsi="Times New Roman" w:cs="Times New Roman"/>
          <w:sz w:val="24"/>
          <w:szCs w:val="24"/>
          <w:lang w:eastAsia="es-ES"/>
        </w:rPr>
        <w:t>asadas</w:t>
      </w:r>
      <w:proofErr w:type="gramEnd"/>
      <w:r w:rsidRPr="00695A87">
        <w:rPr>
          <w:rFonts w:ascii="Times New Roman" w:eastAsia="Times New Roman" w:hAnsi="Times New Roman" w:cs="Times New Roman"/>
          <w:sz w:val="24"/>
          <w:szCs w:val="24"/>
          <w:lang w:eastAsia="es-ES"/>
        </w:rPr>
        <w:t xml:space="preserve">, croquetas de patata) 3 horas antes de irse a la cama. Evitar acompañar la papa con una proteína. Buenas opciones para acompañarla son el aceite de oliva, mostaza, especias, ajo. La papa no tiene que ser grande, pueden ser las </w:t>
      </w:r>
      <w:proofErr w:type="spellStart"/>
      <w:r w:rsidRPr="00695A87">
        <w:rPr>
          <w:rFonts w:ascii="Times New Roman" w:eastAsia="Times New Roman" w:hAnsi="Times New Roman" w:cs="Times New Roman"/>
          <w:sz w:val="24"/>
          <w:szCs w:val="24"/>
          <w:lang w:eastAsia="es-ES"/>
        </w:rPr>
        <w:t>fingelings</w:t>
      </w:r>
      <w:proofErr w:type="spellEnd"/>
      <w:r w:rsidRPr="00695A87">
        <w:rPr>
          <w:rFonts w:ascii="Times New Roman" w:eastAsia="Times New Roman" w:hAnsi="Times New Roman" w:cs="Times New Roman"/>
          <w:sz w:val="24"/>
          <w:szCs w:val="24"/>
          <w:lang w:eastAsia="es-ES"/>
        </w:rPr>
        <w:t xml:space="preserve"> o alargadas, o Yukón oro.</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lastRenderedPageBreak/>
        <w:t xml:space="preserve">Para aquellos con niveles bajos de serotonina, la introducción de una papa antes de acostarse puede causar sueños salvajes, dolor de cabeza o la sensación de una resaca. Esta es una señal para reducir el tamaño de la porción de la papa que está comiendo. Cuanto mayor sea la porción, es más grande el disparo de serotonina. Más no es mejor, empieza con una porción más pequeña hasta que te sientas a la perfección y estés durmiendo bien y tus estados de ánimo se estabilicen durante el </w:t>
      </w:r>
      <w:proofErr w:type="gramStart"/>
      <w:r w:rsidRPr="00695A87">
        <w:rPr>
          <w:rFonts w:ascii="Times New Roman" w:eastAsia="Times New Roman" w:hAnsi="Times New Roman" w:cs="Times New Roman"/>
          <w:sz w:val="24"/>
          <w:szCs w:val="24"/>
          <w:lang w:eastAsia="es-ES"/>
        </w:rPr>
        <w:t>día .</w:t>
      </w:r>
      <w:proofErr w:type="gramEnd"/>
      <w:r w:rsidRPr="00695A87">
        <w:rPr>
          <w:rFonts w:ascii="Times New Roman" w:eastAsia="Times New Roman" w:hAnsi="Times New Roman" w:cs="Times New Roman"/>
          <w:sz w:val="24"/>
          <w:szCs w:val="24"/>
          <w:lang w:eastAsia="es-ES"/>
        </w:rPr>
        <w:t xml:space="preserve"> El objetivo aquí es conseguir que tu cuerpo produzca y regule los niveles de serotonina, así puedas sentirte lo mejor posible.</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695A87">
        <w:rPr>
          <w:rFonts w:ascii="Times New Roman" w:eastAsia="Times New Roman" w:hAnsi="Times New Roman" w:cs="Times New Roman"/>
          <w:sz w:val="24"/>
          <w:szCs w:val="24"/>
          <w:lang w:eastAsia="es-ES"/>
        </w:rPr>
        <w:t>Fuentes: motivacion.about.com, natural-fertility-info.com</w:t>
      </w:r>
      <w:r w:rsidRPr="00695A87">
        <w:rPr>
          <w:rFonts w:ascii="Times New Roman" w:eastAsia="Times New Roman" w:hAnsi="Times New Roman" w:cs="Times New Roman"/>
          <w:sz w:val="24"/>
          <w:szCs w:val="24"/>
          <w:lang w:eastAsia="es-ES"/>
        </w:rPr>
        <w:br/>
        <w:t>Traducción al español de la fuente en inglés: equipo de Vida Lúcida www.unavidalucida.com.ar Toda la traducción al español con derechos reservados.</w:t>
      </w:r>
    </w:p>
    <w:p w:rsidR="00695A87" w:rsidRPr="00695A87" w:rsidRDefault="00695A87" w:rsidP="00695A87">
      <w:pPr>
        <w:spacing w:before="100" w:beforeAutospacing="1" w:after="100" w:afterAutospacing="1" w:line="240" w:lineRule="auto"/>
        <w:jc w:val="both"/>
        <w:rPr>
          <w:rFonts w:ascii="Times New Roman" w:eastAsia="Times New Roman" w:hAnsi="Times New Roman" w:cs="Times New Roman"/>
          <w:sz w:val="24"/>
          <w:szCs w:val="24"/>
          <w:lang w:eastAsia="es-ES"/>
        </w:rPr>
      </w:pPr>
      <w:hyperlink r:id="rId8" w:history="1">
        <w:r w:rsidRPr="00695A87">
          <w:rPr>
            <w:rFonts w:ascii="Times New Roman" w:eastAsia="Times New Roman" w:hAnsi="Times New Roman" w:cs="Times New Roman"/>
            <w:color w:val="0000FF"/>
            <w:sz w:val="24"/>
            <w:szCs w:val="24"/>
            <w:u w:val="single"/>
            <w:lang w:eastAsia="es-ES"/>
          </w:rPr>
          <w:t>http://www.unavidalucida.com.ar/2013/12/6-pasos-nutricionales-para-evitar-la.html</w:t>
        </w:r>
      </w:hyperlink>
    </w:p>
    <w:p w:rsidR="006B4615" w:rsidRDefault="006B4615"/>
    <w:sectPr w:rsidR="006B46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24401"/>
    <w:multiLevelType w:val="multilevel"/>
    <w:tmpl w:val="4B0A4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AA0107"/>
    <w:multiLevelType w:val="multilevel"/>
    <w:tmpl w:val="2526A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A87"/>
    <w:rsid w:val="00695A87"/>
    <w:rsid w:val="006B461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695A87"/>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95A87"/>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695A87"/>
    <w:rPr>
      <w:color w:val="0000FF"/>
      <w:u w:val="single"/>
    </w:rPr>
  </w:style>
  <w:style w:type="character" w:customStyle="1" w:styleId="extravote-container">
    <w:name w:val="extravote-container"/>
    <w:basedOn w:val="Fuentedeprrafopredeter"/>
    <w:rsid w:val="00695A87"/>
  </w:style>
  <w:style w:type="character" w:customStyle="1" w:styleId="extravote-count">
    <w:name w:val="extravote-count"/>
    <w:basedOn w:val="Fuentedeprrafopredeter"/>
    <w:rsid w:val="00695A87"/>
  </w:style>
  <w:style w:type="character" w:customStyle="1" w:styleId="in-widget">
    <w:name w:val="in-widget"/>
    <w:basedOn w:val="Fuentedeprrafopredeter"/>
    <w:rsid w:val="00695A87"/>
  </w:style>
  <w:style w:type="character" w:customStyle="1" w:styleId="db-body">
    <w:name w:val="db-body"/>
    <w:basedOn w:val="Fuentedeprrafopredeter"/>
    <w:rsid w:val="00695A87"/>
  </w:style>
  <w:style w:type="paragraph" w:styleId="NormalWeb">
    <w:name w:val="Normal (Web)"/>
    <w:basedOn w:val="Normal"/>
    <w:uiPriority w:val="99"/>
    <w:semiHidden/>
    <w:unhideWhenUsed/>
    <w:rsid w:val="00695A8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95A8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5A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695A87"/>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95A87"/>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695A87"/>
    <w:rPr>
      <w:color w:val="0000FF"/>
      <w:u w:val="single"/>
    </w:rPr>
  </w:style>
  <w:style w:type="character" w:customStyle="1" w:styleId="extravote-container">
    <w:name w:val="extravote-container"/>
    <w:basedOn w:val="Fuentedeprrafopredeter"/>
    <w:rsid w:val="00695A87"/>
  </w:style>
  <w:style w:type="character" w:customStyle="1" w:styleId="extravote-count">
    <w:name w:val="extravote-count"/>
    <w:basedOn w:val="Fuentedeprrafopredeter"/>
    <w:rsid w:val="00695A87"/>
  </w:style>
  <w:style w:type="character" w:customStyle="1" w:styleId="in-widget">
    <w:name w:val="in-widget"/>
    <w:basedOn w:val="Fuentedeprrafopredeter"/>
    <w:rsid w:val="00695A87"/>
  </w:style>
  <w:style w:type="character" w:customStyle="1" w:styleId="db-body">
    <w:name w:val="db-body"/>
    <w:basedOn w:val="Fuentedeprrafopredeter"/>
    <w:rsid w:val="00695A87"/>
  </w:style>
  <w:style w:type="paragraph" w:styleId="NormalWeb">
    <w:name w:val="Normal (Web)"/>
    <w:basedOn w:val="Normal"/>
    <w:uiPriority w:val="99"/>
    <w:semiHidden/>
    <w:unhideWhenUsed/>
    <w:rsid w:val="00695A8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95A8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5A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451982">
      <w:bodyDiv w:val="1"/>
      <w:marLeft w:val="0"/>
      <w:marRight w:val="0"/>
      <w:marTop w:val="0"/>
      <w:marBottom w:val="0"/>
      <w:divBdr>
        <w:top w:val="none" w:sz="0" w:space="0" w:color="auto"/>
        <w:left w:val="none" w:sz="0" w:space="0" w:color="auto"/>
        <w:bottom w:val="none" w:sz="0" w:space="0" w:color="auto"/>
        <w:right w:val="none" w:sz="0" w:space="0" w:color="auto"/>
      </w:divBdr>
      <w:divsChild>
        <w:div w:id="83452702">
          <w:marLeft w:val="0"/>
          <w:marRight w:val="0"/>
          <w:marTop w:val="0"/>
          <w:marBottom w:val="0"/>
          <w:divBdr>
            <w:top w:val="none" w:sz="0" w:space="0" w:color="auto"/>
            <w:left w:val="none" w:sz="0" w:space="0" w:color="auto"/>
            <w:bottom w:val="none" w:sz="0" w:space="0" w:color="auto"/>
            <w:right w:val="none" w:sz="0" w:space="0" w:color="auto"/>
          </w:divBdr>
        </w:div>
        <w:div w:id="1394619707">
          <w:marLeft w:val="0"/>
          <w:marRight w:val="0"/>
          <w:marTop w:val="0"/>
          <w:marBottom w:val="0"/>
          <w:divBdr>
            <w:top w:val="none" w:sz="0" w:space="0" w:color="auto"/>
            <w:left w:val="none" w:sz="0" w:space="0" w:color="auto"/>
            <w:bottom w:val="none" w:sz="0" w:space="0" w:color="auto"/>
            <w:right w:val="none" w:sz="0" w:space="0" w:color="auto"/>
          </w:divBdr>
          <w:divsChild>
            <w:div w:id="385420223">
              <w:marLeft w:val="0"/>
              <w:marRight w:val="0"/>
              <w:marTop w:val="0"/>
              <w:marBottom w:val="0"/>
              <w:divBdr>
                <w:top w:val="none" w:sz="0" w:space="0" w:color="auto"/>
                <w:left w:val="none" w:sz="0" w:space="0" w:color="auto"/>
                <w:bottom w:val="none" w:sz="0" w:space="0" w:color="auto"/>
                <w:right w:val="none" w:sz="0" w:space="0" w:color="auto"/>
              </w:divBdr>
            </w:div>
            <w:div w:id="407074205">
              <w:marLeft w:val="0"/>
              <w:marRight w:val="0"/>
              <w:marTop w:val="0"/>
              <w:marBottom w:val="0"/>
              <w:divBdr>
                <w:top w:val="none" w:sz="0" w:space="0" w:color="auto"/>
                <w:left w:val="none" w:sz="0" w:space="0" w:color="auto"/>
                <w:bottom w:val="none" w:sz="0" w:space="0" w:color="auto"/>
                <w:right w:val="none" w:sz="0" w:space="0" w:color="auto"/>
              </w:divBdr>
            </w:div>
            <w:div w:id="84686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avidalucida.com.ar/2013/12/6-pasos-nutricionales-para-evitar-la.html"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1691</Words>
  <Characters>9302</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2014-02-26T21:50:00Z</dcterms:created>
  <dcterms:modified xsi:type="dcterms:W3CDTF">2014-02-26T21:51:00Z</dcterms:modified>
</cp:coreProperties>
</file>